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763" w:rsidRDefault="00C44763" w:rsidP="007C71EF">
      <w:pPr>
        <w:bidi w:val="0"/>
        <w:spacing w:after="0" w:line="240" w:lineRule="auto"/>
        <w:jc w:val="center"/>
        <w:rPr>
          <w:rFonts w:ascii="Arial" w:hAnsi="Arial"/>
          <w:b/>
          <w:bCs/>
          <w:sz w:val="36"/>
          <w:szCs w:val="36"/>
          <w:lang w:bidi="ar-AE"/>
        </w:rPr>
      </w:pPr>
      <w:r w:rsidRPr="007C71EF">
        <w:rPr>
          <w:rFonts w:ascii="Arial" w:hAnsi="Arial"/>
          <w:b/>
          <w:bCs/>
          <w:sz w:val="36"/>
          <w:szCs w:val="36"/>
          <w:lang w:bidi="ar-AE"/>
        </w:rPr>
        <w:t>Structural and microhardness studies of</w:t>
      </w:r>
    </w:p>
    <w:p w:rsidR="00C44763" w:rsidRPr="007C71EF" w:rsidRDefault="00C44763" w:rsidP="00B97482">
      <w:pPr>
        <w:bidi w:val="0"/>
        <w:spacing w:after="0" w:line="240" w:lineRule="auto"/>
        <w:jc w:val="center"/>
        <w:rPr>
          <w:rFonts w:ascii="Arial" w:hAnsi="Arial"/>
          <w:b/>
          <w:bCs/>
          <w:sz w:val="36"/>
          <w:szCs w:val="36"/>
          <w:lang w:bidi="ar-AE"/>
        </w:rPr>
      </w:pPr>
      <w:r w:rsidRPr="007C71EF">
        <w:rPr>
          <w:rFonts w:ascii="Arial" w:hAnsi="Arial"/>
          <w:b/>
          <w:bCs/>
          <w:sz w:val="36"/>
          <w:szCs w:val="36"/>
          <w:lang w:bidi="ar-AE"/>
        </w:rPr>
        <w:t xml:space="preserve"> </w:t>
      </w:r>
      <w:r w:rsidRPr="007C71EF">
        <w:rPr>
          <w:rFonts w:ascii="Arial" w:hAnsi="Arial"/>
          <w:b/>
          <w:bCs/>
          <w:sz w:val="36"/>
          <w:szCs w:val="36"/>
        </w:rPr>
        <w:t>Al-Ni-Cr alloy ingots</w:t>
      </w:r>
    </w:p>
    <w:p w:rsidR="00C44763" w:rsidRPr="007C71EF" w:rsidRDefault="00C44763" w:rsidP="007C71EF">
      <w:pPr>
        <w:bidi w:val="0"/>
        <w:spacing w:after="0" w:line="240" w:lineRule="auto"/>
        <w:jc w:val="center"/>
        <w:rPr>
          <w:rFonts w:ascii="Times New Roman" w:hAnsi="Times New Roman" w:cs="Times New Roman"/>
          <w:b/>
          <w:bCs/>
          <w:sz w:val="24"/>
          <w:szCs w:val="24"/>
          <w:lang w:bidi="ar-IQ"/>
        </w:rPr>
      </w:pPr>
      <w:r w:rsidRPr="007C71EF">
        <w:rPr>
          <w:rFonts w:ascii="Times New Roman" w:hAnsi="Times New Roman" w:cs="Times New Roman"/>
          <w:b/>
          <w:bCs/>
          <w:sz w:val="24"/>
          <w:szCs w:val="24"/>
          <w:lang w:bidi="ar-IQ"/>
        </w:rPr>
        <w:t xml:space="preserve">Khalid H. Abass    </w:t>
      </w:r>
      <w:r>
        <w:rPr>
          <w:rFonts w:ascii="Times New Roman" w:hAnsi="Times New Roman" w:cs="Times New Roman"/>
          <w:b/>
          <w:bCs/>
          <w:sz w:val="24"/>
          <w:szCs w:val="24"/>
          <w:lang w:bidi="ar-IQ"/>
        </w:rPr>
        <w:t>,</w:t>
      </w:r>
      <w:r w:rsidRPr="007C71EF">
        <w:rPr>
          <w:rFonts w:ascii="Times New Roman" w:hAnsi="Times New Roman" w:cs="Times New Roman"/>
          <w:b/>
          <w:bCs/>
          <w:sz w:val="24"/>
          <w:szCs w:val="24"/>
          <w:lang w:bidi="ar-IQ"/>
        </w:rPr>
        <w:t xml:space="preserve">   Foaad SH. Hashim</w:t>
      </w:r>
    </w:p>
    <w:p w:rsidR="00C44763" w:rsidRDefault="00C44763" w:rsidP="007C71EF">
      <w:pPr>
        <w:bidi w:val="0"/>
        <w:spacing w:after="0" w:line="240" w:lineRule="auto"/>
        <w:jc w:val="center"/>
        <w:rPr>
          <w:rFonts w:ascii="Times New Roman" w:hAnsi="Times New Roman" w:cs="Times New Roman"/>
          <w:i/>
          <w:iCs/>
        </w:rPr>
      </w:pPr>
      <w:r w:rsidRPr="007C71EF">
        <w:rPr>
          <w:rFonts w:ascii="Times New Roman" w:hAnsi="Times New Roman" w:cs="Times New Roman"/>
          <w:i/>
          <w:iCs/>
        </w:rPr>
        <w:t>Dep. of Physics, College of Education for pure science, Babylon University, Hilla,  Iraq</w:t>
      </w:r>
    </w:p>
    <w:p w:rsidR="00C44763" w:rsidRDefault="00C44763" w:rsidP="007C71EF">
      <w:pPr>
        <w:bidi w:val="0"/>
        <w:spacing w:after="0" w:line="240" w:lineRule="auto"/>
        <w:jc w:val="center"/>
        <w:rPr>
          <w:rFonts w:ascii="Times New Roman" w:hAnsi="Times New Roman" w:cs="Times New Roman"/>
          <w:i/>
          <w:iCs/>
        </w:rPr>
      </w:pPr>
    </w:p>
    <w:p w:rsidR="00C44763" w:rsidRPr="007C71EF" w:rsidRDefault="00C44763" w:rsidP="007C71EF">
      <w:pPr>
        <w:bidi w:val="0"/>
        <w:spacing w:after="0" w:line="240" w:lineRule="auto"/>
        <w:jc w:val="center"/>
        <w:rPr>
          <w:rFonts w:ascii="Times New Roman" w:hAnsi="Times New Roman" w:cs="Times New Roman"/>
          <w:i/>
          <w:iCs/>
          <w:rtl/>
        </w:rPr>
      </w:pPr>
    </w:p>
    <w:p w:rsidR="00C44763" w:rsidRPr="00166489" w:rsidRDefault="00C44763" w:rsidP="007C71EF">
      <w:pPr>
        <w:spacing w:after="0" w:line="240" w:lineRule="auto"/>
        <w:jc w:val="right"/>
        <w:rPr>
          <w:rFonts w:ascii="Times New Roman" w:hAnsi="Times New Roman" w:cs="Times New Roman"/>
          <w:b/>
          <w:bCs/>
          <w:sz w:val="28"/>
          <w:szCs w:val="28"/>
          <w:lang w:bidi="ar-IQ"/>
        </w:rPr>
      </w:pPr>
      <w:r w:rsidRPr="00166489">
        <w:rPr>
          <w:rFonts w:ascii="Times New Roman" w:hAnsi="Times New Roman" w:cs="Times New Roman"/>
          <w:b/>
          <w:bCs/>
          <w:sz w:val="28"/>
          <w:szCs w:val="28"/>
          <w:lang w:bidi="ar-IQ"/>
        </w:rPr>
        <w:t>Abstract:</w:t>
      </w:r>
    </w:p>
    <w:p w:rsidR="00C44763" w:rsidRPr="00522FD5" w:rsidRDefault="00C44763" w:rsidP="007C71EF">
      <w:pPr>
        <w:bidi w:val="0"/>
        <w:spacing w:after="0" w:line="240" w:lineRule="auto"/>
        <w:jc w:val="both"/>
        <w:rPr>
          <w:rFonts w:ascii="Times New Roman" w:hAnsi="Times New Roman" w:cs="Times New Roman"/>
          <w:sz w:val="20"/>
          <w:szCs w:val="20"/>
          <w:lang w:bidi="ar-IQ"/>
        </w:rPr>
      </w:pPr>
      <w:r>
        <w:rPr>
          <w:sz w:val="28"/>
          <w:szCs w:val="28"/>
          <w:lang w:bidi="ar-IQ"/>
        </w:rPr>
        <w:t xml:space="preserve">      </w:t>
      </w:r>
      <w:r w:rsidRPr="00522FD5">
        <w:rPr>
          <w:rFonts w:ascii="Times New Roman" w:hAnsi="Times New Roman" w:cs="Times New Roman"/>
          <w:sz w:val="20"/>
          <w:szCs w:val="20"/>
          <w:lang w:bidi="ar-IQ"/>
        </w:rPr>
        <w:t xml:space="preserve">Ingots of Al and Al-Ni-Cr (contains 0.25,0.5,0.99,1.98 at.%  Ni-Cr) alloys were prepared by melting together </w:t>
      </w:r>
      <w:r w:rsidRPr="00522FD5">
        <w:rPr>
          <w:rFonts w:ascii="Times New Roman" w:hAnsi="Times New Roman" w:cs="Times New Roman"/>
          <w:sz w:val="20"/>
          <w:szCs w:val="20"/>
          <w:lang w:val="en-GB" w:bidi="ar-IQ"/>
        </w:rPr>
        <w:t xml:space="preserve">wire aluminium, powder nickel and very small pieces of chromium </w:t>
      </w:r>
      <w:r w:rsidRPr="00522FD5">
        <w:rPr>
          <w:rFonts w:ascii="Times New Roman" w:hAnsi="Times New Roman" w:cs="Times New Roman"/>
          <w:sz w:val="20"/>
          <w:szCs w:val="20"/>
          <w:lang w:bidi="ar-IQ"/>
        </w:rPr>
        <w:t xml:space="preserve">in an electric furnace at 800 </w:t>
      </w:r>
      <w:r w:rsidRPr="00522FD5">
        <w:rPr>
          <w:rFonts w:ascii="Times New Roman" w:hAnsi="Times New Roman" w:cs="Times New Roman"/>
          <w:sz w:val="20"/>
          <w:szCs w:val="20"/>
          <w:vertAlign w:val="superscript"/>
          <w:lang w:bidi="ar-IQ"/>
        </w:rPr>
        <w:t>o</w:t>
      </w:r>
      <w:r w:rsidRPr="00522FD5">
        <w:rPr>
          <w:rFonts w:ascii="Times New Roman" w:hAnsi="Times New Roman" w:cs="Times New Roman"/>
          <w:sz w:val="20"/>
          <w:szCs w:val="20"/>
          <w:lang w:bidi="ar-IQ"/>
        </w:rPr>
        <w:t xml:space="preserve">C under an argon atmosphere. XRD analysis after exposed the alloys to annealing at 560 </w:t>
      </w:r>
      <w:r w:rsidRPr="00522FD5">
        <w:rPr>
          <w:rFonts w:ascii="Times New Roman" w:hAnsi="Times New Roman" w:cs="Times New Roman"/>
          <w:sz w:val="20"/>
          <w:szCs w:val="20"/>
          <w:vertAlign w:val="superscript"/>
          <w:lang w:bidi="ar-IQ"/>
        </w:rPr>
        <w:t>o</w:t>
      </w:r>
      <w:r w:rsidRPr="00522FD5">
        <w:rPr>
          <w:rFonts w:ascii="Times New Roman" w:hAnsi="Times New Roman" w:cs="Times New Roman"/>
          <w:sz w:val="20"/>
          <w:szCs w:val="20"/>
          <w:lang w:bidi="ar-IQ"/>
        </w:rPr>
        <w:t xml:space="preserve">C for 1300 hr showed the emergence and growth of three binary phases: </w:t>
      </w:r>
      <w:r w:rsidRPr="00522FD5">
        <w:rPr>
          <w:rFonts w:ascii="Times New Roman" w:hAnsi="Times New Roman" w:cs="Times New Roman"/>
          <w:sz w:val="20"/>
          <w:szCs w:val="20"/>
        </w:rPr>
        <w:t>Al</w:t>
      </w:r>
      <w:r w:rsidRPr="00522FD5">
        <w:rPr>
          <w:rFonts w:ascii="Times New Roman" w:hAnsi="Times New Roman" w:cs="Times New Roman"/>
          <w:sz w:val="20"/>
          <w:szCs w:val="20"/>
          <w:vertAlign w:val="subscript"/>
        </w:rPr>
        <w:t>3</w:t>
      </w:r>
      <w:r w:rsidRPr="00522FD5">
        <w:rPr>
          <w:rFonts w:ascii="Times New Roman" w:hAnsi="Times New Roman" w:cs="Times New Roman"/>
          <w:sz w:val="20"/>
          <w:szCs w:val="20"/>
        </w:rPr>
        <w:t>Ni(Orthorhombic, a=6.598Ǻ, b=7.352 Ǻ, c=4.802 Ǻ), Cr</w:t>
      </w:r>
      <w:r w:rsidRPr="00522FD5">
        <w:rPr>
          <w:rFonts w:ascii="Times New Roman" w:hAnsi="Times New Roman" w:cs="Times New Roman"/>
          <w:sz w:val="20"/>
          <w:szCs w:val="20"/>
          <w:vertAlign w:val="subscript"/>
        </w:rPr>
        <w:t>9</w:t>
      </w:r>
      <w:r w:rsidRPr="00522FD5">
        <w:rPr>
          <w:rFonts w:ascii="Times New Roman" w:hAnsi="Times New Roman" w:cs="Times New Roman"/>
          <w:sz w:val="20"/>
          <w:szCs w:val="20"/>
        </w:rPr>
        <w:t>Al</w:t>
      </w:r>
      <w:r w:rsidRPr="00522FD5">
        <w:rPr>
          <w:rFonts w:ascii="Times New Roman" w:hAnsi="Times New Roman" w:cs="Times New Roman"/>
          <w:sz w:val="20"/>
          <w:szCs w:val="20"/>
          <w:vertAlign w:val="subscript"/>
        </w:rPr>
        <w:t>17</w:t>
      </w:r>
      <w:r w:rsidRPr="00522FD5">
        <w:rPr>
          <w:rFonts w:ascii="Times New Roman" w:hAnsi="Times New Roman" w:cs="Times New Roman"/>
          <w:sz w:val="20"/>
          <w:szCs w:val="20"/>
        </w:rPr>
        <w:t>(Rhombohedral, a=12.910, c=15.677 Ǻ), and Ni</w:t>
      </w:r>
      <w:r w:rsidRPr="00522FD5">
        <w:rPr>
          <w:rFonts w:ascii="Times New Roman" w:hAnsi="Times New Roman" w:cs="Times New Roman"/>
          <w:sz w:val="20"/>
          <w:szCs w:val="20"/>
          <w:vertAlign w:val="subscript"/>
        </w:rPr>
        <w:t>2</w:t>
      </w:r>
      <w:r w:rsidRPr="00522FD5">
        <w:rPr>
          <w:rFonts w:ascii="Times New Roman" w:hAnsi="Times New Roman" w:cs="Times New Roman"/>
          <w:sz w:val="20"/>
          <w:szCs w:val="20"/>
        </w:rPr>
        <w:t>Cr</w:t>
      </w:r>
      <w:r w:rsidRPr="00522FD5">
        <w:rPr>
          <w:rFonts w:ascii="Times New Roman" w:hAnsi="Times New Roman" w:cs="Times New Roman"/>
          <w:sz w:val="20"/>
          <w:szCs w:val="20"/>
          <w:vertAlign w:val="subscript"/>
        </w:rPr>
        <w:t>3</w:t>
      </w:r>
      <w:r w:rsidRPr="00522FD5">
        <w:rPr>
          <w:rFonts w:ascii="Times New Roman" w:hAnsi="Times New Roman" w:cs="Times New Roman"/>
          <w:sz w:val="20"/>
          <w:szCs w:val="20"/>
        </w:rPr>
        <w:t xml:space="preserve">(Tetragonal, a=8.82 Ǻ, c=4.58 Ǻ) </w:t>
      </w:r>
      <w:r w:rsidRPr="00522FD5">
        <w:rPr>
          <w:rFonts w:ascii="Times New Roman" w:hAnsi="Times New Roman" w:cs="Times New Roman"/>
          <w:sz w:val="20"/>
          <w:szCs w:val="20"/>
          <w:lang w:bidi="ar-IQ"/>
        </w:rPr>
        <w:t>in addition to unknown phases. The crystallite size decrease with increasing Ni-Cr contents exception the ratio 1.98 at.%. The results refer to rising of microhardness three times when raised the alloy density 0.1 g/cm</w:t>
      </w:r>
      <w:r w:rsidRPr="00522FD5">
        <w:rPr>
          <w:rFonts w:ascii="Times New Roman" w:hAnsi="Times New Roman" w:cs="Times New Roman"/>
          <w:sz w:val="20"/>
          <w:szCs w:val="20"/>
          <w:vertAlign w:val="superscript"/>
          <w:lang w:bidi="ar-IQ"/>
        </w:rPr>
        <w:t>3</w:t>
      </w:r>
      <w:r w:rsidRPr="00522FD5">
        <w:rPr>
          <w:rFonts w:ascii="Times New Roman" w:hAnsi="Times New Roman" w:cs="Times New Roman"/>
          <w:sz w:val="20"/>
          <w:szCs w:val="20"/>
          <w:lang w:bidi="ar-IQ"/>
        </w:rPr>
        <w:t xml:space="preserve">. </w:t>
      </w:r>
    </w:p>
    <w:p w:rsidR="00C44763" w:rsidRDefault="00C44763" w:rsidP="007C71EF">
      <w:pPr>
        <w:bidi w:val="0"/>
        <w:spacing w:after="0" w:line="240" w:lineRule="auto"/>
        <w:rPr>
          <w:lang w:bidi="ar-IQ"/>
        </w:rPr>
      </w:pPr>
      <w:r w:rsidRPr="00522FD5">
        <w:rPr>
          <w:rFonts w:ascii="Times New Roman" w:hAnsi="Times New Roman" w:cs="Times New Roman"/>
          <w:sz w:val="20"/>
          <w:szCs w:val="20"/>
          <w:lang w:bidi="ar-AE"/>
        </w:rPr>
        <w:t>Keywords:</w:t>
      </w:r>
      <w:r w:rsidRPr="00522FD5">
        <w:rPr>
          <w:rFonts w:ascii="Times New Roman" w:hAnsi="Times New Roman" w:cs="Times New Roman"/>
          <w:sz w:val="20"/>
          <w:szCs w:val="20"/>
          <w:lang w:bidi="ar-IQ"/>
        </w:rPr>
        <w:t xml:space="preserve"> Al-Ni-Cr alloy, crystallite size, microhardness.</w:t>
      </w:r>
    </w:p>
    <w:p w:rsidR="00C44763" w:rsidRPr="007C71EF" w:rsidRDefault="00C44763" w:rsidP="007C71EF">
      <w:pPr>
        <w:spacing w:after="0" w:line="240" w:lineRule="auto"/>
        <w:jc w:val="both"/>
        <w:rPr>
          <w:rFonts w:ascii="Simplified Arabic" w:hAnsi="Simplified Arabic" w:cs="Simplified Arabic"/>
          <w:b/>
          <w:bCs/>
          <w:sz w:val="28"/>
          <w:szCs w:val="28"/>
          <w:rtl/>
          <w:lang w:bidi="ar-IQ"/>
        </w:rPr>
      </w:pPr>
      <w:r w:rsidRPr="007C71EF">
        <w:rPr>
          <w:rFonts w:ascii="Simplified Arabic" w:hAnsi="Simplified Arabic" w:cs="Simplified Arabic"/>
          <w:b/>
          <w:bCs/>
          <w:sz w:val="28"/>
          <w:szCs w:val="28"/>
          <w:rtl/>
          <w:lang w:bidi="ar-IQ"/>
        </w:rPr>
        <w:t>الخلاصة</w:t>
      </w:r>
    </w:p>
    <w:p w:rsidR="00C44763" w:rsidRDefault="00C44763" w:rsidP="007C71EF">
      <w:pPr>
        <w:spacing w:after="0" w:line="240" w:lineRule="auto"/>
        <w:jc w:val="both"/>
        <w:rPr>
          <w:rFonts w:ascii="Simplified Arabic" w:hAnsi="Simplified Arabic" w:cs="Simplified Arabic"/>
          <w:sz w:val="20"/>
          <w:szCs w:val="20"/>
          <w:rtl/>
          <w:lang w:bidi="ar-IQ"/>
        </w:rPr>
      </w:pPr>
      <w:r>
        <w:rPr>
          <w:rFonts w:ascii="Simplified Arabic" w:hAnsi="Simplified Arabic" w:cs="Simplified Arabic"/>
          <w:sz w:val="20"/>
          <w:szCs w:val="20"/>
          <w:rtl/>
          <w:lang w:bidi="ar-IQ"/>
        </w:rPr>
        <w:t xml:space="preserve">      مسبوكة </w:t>
      </w:r>
      <w:r>
        <w:rPr>
          <w:rFonts w:ascii="Simplified Arabic" w:hAnsi="Simplified Arabic" w:cs="Simplified Arabic"/>
          <w:sz w:val="20"/>
          <w:szCs w:val="20"/>
          <w:lang w:bidi="ar-IQ"/>
        </w:rPr>
        <w:t>Al</w:t>
      </w:r>
      <w:r>
        <w:rPr>
          <w:rFonts w:ascii="Simplified Arabic" w:hAnsi="Simplified Arabic" w:cs="Simplified Arabic"/>
          <w:sz w:val="20"/>
          <w:szCs w:val="20"/>
          <w:rtl/>
          <w:lang w:bidi="ar-IQ"/>
        </w:rPr>
        <w:t xml:space="preserve"> و </w:t>
      </w:r>
      <w:r>
        <w:rPr>
          <w:rFonts w:ascii="Simplified Arabic" w:hAnsi="Simplified Arabic" w:cs="Simplified Arabic"/>
          <w:sz w:val="20"/>
          <w:szCs w:val="20"/>
          <w:lang w:bidi="ar-IQ"/>
        </w:rPr>
        <w:t>Al-Ni-Cr</w:t>
      </w:r>
      <w:r>
        <w:rPr>
          <w:rFonts w:ascii="Simplified Arabic" w:hAnsi="Simplified Arabic" w:cs="Simplified Arabic"/>
          <w:sz w:val="20"/>
          <w:szCs w:val="20"/>
          <w:rtl/>
          <w:lang w:bidi="ar-IQ"/>
        </w:rPr>
        <w:t xml:space="preserve"> (المحتوية على نسب مختلفة من </w:t>
      </w:r>
      <w:r>
        <w:rPr>
          <w:rFonts w:ascii="Simplified Arabic" w:hAnsi="Simplified Arabic" w:cs="Simplified Arabic"/>
          <w:sz w:val="20"/>
          <w:szCs w:val="20"/>
          <w:lang w:bidi="ar-IQ"/>
        </w:rPr>
        <w:t>Ni-Cr</w:t>
      </w:r>
      <w:r>
        <w:rPr>
          <w:rFonts w:ascii="Simplified Arabic" w:hAnsi="Simplified Arabic" w:cs="Simplified Arabic"/>
          <w:sz w:val="20"/>
          <w:szCs w:val="20"/>
          <w:rtl/>
          <w:lang w:bidi="ar-IQ"/>
        </w:rPr>
        <w:t xml:space="preserve"> بالمقدار </w:t>
      </w:r>
      <w:r>
        <w:rPr>
          <w:rFonts w:ascii="Simplified Arabic" w:hAnsi="Simplified Arabic" w:cs="Simplified Arabic"/>
          <w:sz w:val="20"/>
          <w:szCs w:val="20"/>
          <w:lang w:bidi="ar-IQ"/>
        </w:rPr>
        <w:t>0.25</w:t>
      </w:r>
      <w:r>
        <w:rPr>
          <w:rFonts w:ascii="Simplified Arabic" w:hAnsi="Simplified Arabic" w:cs="Simplified Arabic"/>
          <w:sz w:val="20"/>
          <w:szCs w:val="20"/>
          <w:rtl/>
          <w:lang w:bidi="ar-IQ"/>
        </w:rPr>
        <w:t xml:space="preserve">، </w:t>
      </w:r>
      <w:r>
        <w:rPr>
          <w:rFonts w:ascii="Simplified Arabic" w:hAnsi="Simplified Arabic" w:cs="Simplified Arabic"/>
          <w:sz w:val="20"/>
          <w:szCs w:val="20"/>
          <w:lang w:bidi="ar-IQ"/>
        </w:rPr>
        <w:t>0.5</w:t>
      </w:r>
      <w:r>
        <w:rPr>
          <w:rFonts w:ascii="Simplified Arabic" w:hAnsi="Simplified Arabic" w:cs="Simplified Arabic"/>
          <w:sz w:val="20"/>
          <w:szCs w:val="20"/>
          <w:rtl/>
          <w:lang w:bidi="ar-IQ"/>
        </w:rPr>
        <w:t xml:space="preserve">، </w:t>
      </w:r>
      <w:r>
        <w:rPr>
          <w:rFonts w:ascii="Simplified Arabic" w:hAnsi="Simplified Arabic" w:cs="Simplified Arabic"/>
          <w:sz w:val="20"/>
          <w:szCs w:val="20"/>
          <w:lang w:bidi="ar-IQ"/>
        </w:rPr>
        <w:t>0.99</w:t>
      </w:r>
      <w:r>
        <w:rPr>
          <w:rFonts w:ascii="Simplified Arabic" w:hAnsi="Simplified Arabic" w:cs="Simplified Arabic"/>
          <w:sz w:val="20"/>
          <w:szCs w:val="20"/>
          <w:rtl/>
          <w:lang w:bidi="ar-IQ"/>
        </w:rPr>
        <w:t xml:space="preserve">، </w:t>
      </w:r>
      <w:r>
        <w:rPr>
          <w:rFonts w:ascii="Simplified Arabic" w:hAnsi="Simplified Arabic" w:cs="Simplified Arabic"/>
          <w:sz w:val="20"/>
          <w:szCs w:val="20"/>
          <w:lang w:bidi="ar-IQ"/>
        </w:rPr>
        <w:t>1.98</w:t>
      </w:r>
      <w:r>
        <w:rPr>
          <w:rFonts w:ascii="Simplified Arabic" w:hAnsi="Simplified Arabic" w:cs="Simplified Arabic"/>
          <w:sz w:val="20"/>
          <w:szCs w:val="20"/>
          <w:rtl/>
          <w:lang w:bidi="ar-IQ"/>
        </w:rPr>
        <w:t xml:space="preserve">) المحضرة باذابة اسلاك من الالمنيوم مع مسحوق النيكل وقطع صغيرة جداً من الكروم في فرن كهربائي بدرجة حرارة مقدارها </w:t>
      </w:r>
      <w:r>
        <w:rPr>
          <w:rFonts w:ascii="Simplified Arabic" w:hAnsi="Simplified Arabic" w:cs="Simplified Arabic"/>
          <w:sz w:val="20"/>
          <w:szCs w:val="20"/>
          <w:lang w:bidi="ar-IQ"/>
        </w:rPr>
        <w:t xml:space="preserve">800 </w:t>
      </w:r>
      <w:r w:rsidRPr="00522FD5">
        <w:rPr>
          <w:rFonts w:ascii="Simplified Arabic" w:hAnsi="Simplified Arabic" w:cs="Simplified Arabic"/>
          <w:sz w:val="20"/>
          <w:szCs w:val="20"/>
          <w:vertAlign w:val="superscript"/>
          <w:lang w:bidi="ar-IQ"/>
        </w:rPr>
        <w:t>o</w:t>
      </w:r>
      <w:r>
        <w:rPr>
          <w:rFonts w:ascii="Simplified Arabic" w:hAnsi="Simplified Arabic" w:cs="Simplified Arabic"/>
          <w:sz w:val="20"/>
          <w:szCs w:val="20"/>
          <w:lang w:bidi="ar-IQ"/>
        </w:rPr>
        <w:t>C</w:t>
      </w:r>
      <w:r>
        <w:rPr>
          <w:rFonts w:ascii="Simplified Arabic" w:hAnsi="Simplified Arabic" w:cs="Simplified Arabic"/>
          <w:sz w:val="20"/>
          <w:szCs w:val="20"/>
          <w:rtl/>
          <w:lang w:bidi="ar-IQ"/>
        </w:rPr>
        <w:t xml:space="preserve"> تحت فراغ من الاركون. بعد المعاملة الحرارية للنماذج المحضرة بدرجة </w:t>
      </w:r>
      <w:r>
        <w:rPr>
          <w:rFonts w:ascii="Simplified Arabic" w:hAnsi="Simplified Arabic" w:cs="Simplified Arabic"/>
          <w:sz w:val="20"/>
          <w:szCs w:val="20"/>
          <w:lang w:bidi="ar-IQ"/>
        </w:rPr>
        <w:t xml:space="preserve">560 </w:t>
      </w:r>
      <w:r w:rsidRPr="00522FD5">
        <w:rPr>
          <w:rFonts w:ascii="Simplified Arabic" w:hAnsi="Simplified Arabic" w:cs="Simplified Arabic"/>
          <w:sz w:val="20"/>
          <w:szCs w:val="20"/>
          <w:vertAlign w:val="superscript"/>
          <w:lang w:bidi="ar-IQ"/>
        </w:rPr>
        <w:t>o</w:t>
      </w:r>
      <w:r>
        <w:rPr>
          <w:rFonts w:ascii="Simplified Arabic" w:hAnsi="Simplified Arabic" w:cs="Simplified Arabic"/>
          <w:sz w:val="20"/>
          <w:szCs w:val="20"/>
          <w:lang w:bidi="ar-IQ"/>
        </w:rPr>
        <w:t>C</w:t>
      </w:r>
      <w:r>
        <w:rPr>
          <w:rFonts w:ascii="Simplified Arabic" w:hAnsi="Simplified Arabic" w:cs="Simplified Arabic"/>
          <w:sz w:val="20"/>
          <w:szCs w:val="20"/>
          <w:rtl/>
          <w:lang w:bidi="ar-IQ"/>
        </w:rPr>
        <w:t xml:space="preserve"> لفترة </w:t>
      </w:r>
      <w:r>
        <w:rPr>
          <w:rFonts w:ascii="Simplified Arabic" w:hAnsi="Simplified Arabic" w:cs="Simplified Arabic"/>
          <w:sz w:val="20"/>
          <w:szCs w:val="20"/>
          <w:lang w:bidi="ar-IQ"/>
        </w:rPr>
        <w:t>1300 hr</w:t>
      </w:r>
      <w:r>
        <w:rPr>
          <w:rFonts w:ascii="Simplified Arabic" w:hAnsi="Simplified Arabic" w:cs="Simplified Arabic"/>
          <w:sz w:val="20"/>
          <w:szCs w:val="20"/>
          <w:rtl/>
          <w:lang w:bidi="ar-IQ"/>
        </w:rPr>
        <w:t xml:space="preserve">، يبين حيود الاشعة السينية ظهور ونمو ثلاثة اطوار ثنائية: </w:t>
      </w:r>
      <w:r w:rsidRPr="003119B6">
        <w:rPr>
          <w:rFonts w:ascii="Times New Roman" w:hAnsi="Times New Roman" w:cs="Times New Roman"/>
          <w:sz w:val="20"/>
          <w:szCs w:val="20"/>
        </w:rPr>
        <w:t>Al</w:t>
      </w:r>
      <w:r w:rsidRPr="003119B6">
        <w:rPr>
          <w:rFonts w:ascii="Times New Roman" w:hAnsi="Times New Roman" w:cs="Times New Roman"/>
          <w:sz w:val="20"/>
          <w:szCs w:val="20"/>
          <w:vertAlign w:val="subscript"/>
        </w:rPr>
        <w:t>3</w:t>
      </w:r>
      <w:r w:rsidRPr="003119B6">
        <w:rPr>
          <w:rFonts w:ascii="Times New Roman" w:hAnsi="Times New Roman" w:cs="Times New Roman"/>
          <w:sz w:val="20"/>
          <w:szCs w:val="20"/>
        </w:rPr>
        <w:t>Ni</w:t>
      </w:r>
      <w:r>
        <w:rPr>
          <w:rFonts w:ascii="Simplified Arabic" w:hAnsi="Simplified Arabic" w:cs="Simplified Arabic"/>
          <w:sz w:val="20"/>
          <w:szCs w:val="20"/>
          <w:rtl/>
          <w:lang w:bidi="ar-IQ"/>
        </w:rPr>
        <w:t xml:space="preserve">(معيني، </w:t>
      </w:r>
      <w:r w:rsidRPr="003119B6">
        <w:rPr>
          <w:rFonts w:ascii="Times New Roman" w:hAnsi="Times New Roman" w:cs="Times New Roman"/>
          <w:sz w:val="20"/>
          <w:szCs w:val="20"/>
        </w:rPr>
        <w:t>a=6.598</w:t>
      </w:r>
      <w:r>
        <w:rPr>
          <w:rFonts w:ascii="Simplified Arabic" w:hAnsi="Simplified Arabic" w:cs="Simplified Arabic"/>
          <w:sz w:val="20"/>
          <w:szCs w:val="20"/>
          <w:rtl/>
          <w:lang w:bidi="ar-IQ"/>
        </w:rPr>
        <w:t xml:space="preserve">، </w:t>
      </w:r>
      <w:r w:rsidRPr="003119B6">
        <w:rPr>
          <w:rFonts w:ascii="Times New Roman" w:hAnsi="Times New Roman" w:cs="Times New Roman"/>
          <w:sz w:val="20"/>
          <w:szCs w:val="20"/>
        </w:rPr>
        <w:t>b=7.352</w:t>
      </w:r>
      <w:r>
        <w:rPr>
          <w:rFonts w:ascii="Simplified Arabic" w:hAnsi="Simplified Arabic" w:cs="Simplified Arabic"/>
          <w:sz w:val="20"/>
          <w:szCs w:val="20"/>
          <w:rtl/>
          <w:lang w:bidi="ar-IQ"/>
        </w:rPr>
        <w:t xml:space="preserve">، </w:t>
      </w:r>
      <w:r w:rsidRPr="003119B6">
        <w:rPr>
          <w:rFonts w:ascii="Times New Roman" w:hAnsi="Times New Roman" w:cs="Times New Roman"/>
          <w:sz w:val="20"/>
          <w:szCs w:val="20"/>
        </w:rPr>
        <w:t xml:space="preserve"> c=4.802</w:t>
      </w:r>
      <w:r>
        <w:rPr>
          <w:rFonts w:ascii="Times New Roman" w:hAnsi="Times New Roman" w:cs="Times New Roman"/>
          <w:sz w:val="20"/>
          <w:szCs w:val="20"/>
          <w:rtl/>
          <w:lang w:bidi="ar-IQ"/>
        </w:rPr>
        <w:t xml:space="preserve">)، </w:t>
      </w:r>
      <w:r w:rsidRPr="003119B6">
        <w:rPr>
          <w:rFonts w:ascii="Times New Roman" w:hAnsi="Times New Roman" w:cs="Times New Roman"/>
          <w:sz w:val="20"/>
          <w:szCs w:val="20"/>
        </w:rPr>
        <w:t>Cr</w:t>
      </w:r>
      <w:r w:rsidRPr="003119B6">
        <w:rPr>
          <w:rFonts w:ascii="Times New Roman" w:hAnsi="Times New Roman" w:cs="Times New Roman"/>
          <w:sz w:val="20"/>
          <w:szCs w:val="20"/>
          <w:vertAlign w:val="subscript"/>
        </w:rPr>
        <w:t>9</w:t>
      </w:r>
      <w:r w:rsidRPr="003119B6">
        <w:rPr>
          <w:rFonts w:ascii="Times New Roman" w:hAnsi="Times New Roman" w:cs="Times New Roman"/>
          <w:sz w:val="20"/>
          <w:szCs w:val="20"/>
        </w:rPr>
        <w:t>Al</w:t>
      </w:r>
      <w:r w:rsidRPr="003119B6">
        <w:rPr>
          <w:rFonts w:ascii="Times New Roman" w:hAnsi="Times New Roman" w:cs="Times New Roman"/>
          <w:sz w:val="20"/>
          <w:szCs w:val="20"/>
          <w:vertAlign w:val="subscript"/>
        </w:rPr>
        <w:t>17</w:t>
      </w:r>
      <w:r>
        <w:rPr>
          <w:rFonts w:ascii="Times New Roman" w:hAnsi="Times New Roman" w:cs="Times New Roman"/>
          <w:sz w:val="20"/>
          <w:szCs w:val="20"/>
          <w:rtl/>
          <w:lang w:bidi="ar-IQ"/>
        </w:rPr>
        <w:t>(موشوري سداسي،</w:t>
      </w:r>
      <w:r>
        <w:rPr>
          <w:rFonts w:ascii="Times New Roman" w:hAnsi="Times New Roman" w:cs="Times New Roman"/>
          <w:sz w:val="20"/>
          <w:szCs w:val="20"/>
        </w:rPr>
        <w:t>(</w:t>
      </w:r>
      <w:r w:rsidRPr="003119B6">
        <w:rPr>
          <w:rFonts w:ascii="Times New Roman" w:hAnsi="Times New Roman" w:cs="Times New Roman"/>
          <w:sz w:val="20"/>
          <w:szCs w:val="20"/>
        </w:rPr>
        <w:t xml:space="preserve"> c=15.677</w:t>
      </w:r>
      <w:r>
        <w:rPr>
          <w:rFonts w:ascii="Times New Roman" w:hAnsi="Times New Roman" w:cs="Times New Roman"/>
          <w:sz w:val="20"/>
          <w:szCs w:val="20"/>
        </w:rPr>
        <w:t xml:space="preserve"> </w:t>
      </w:r>
      <w:r w:rsidRPr="007C61BA">
        <w:rPr>
          <w:rFonts w:ascii="Times New Roman" w:hAnsi="Times New Roman" w:cs="Times New Roman"/>
          <w:sz w:val="20"/>
          <w:szCs w:val="20"/>
        </w:rPr>
        <w:t xml:space="preserve"> </w:t>
      </w:r>
      <w:r>
        <w:rPr>
          <w:rFonts w:ascii="Times New Roman" w:hAnsi="Times New Roman" w:cs="Times New Roman"/>
          <w:sz w:val="20"/>
          <w:szCs w:val="20"/>
        </w:rPr>
        <w:t>,</w:t>
      </w:r>
      <w:r w:rsidRPr="003119B6">
        <w:rPr>
          <w:rFonts w:ascii="Times New Roman" w:hAnsi="Times New Roman" w:cs="Times New Roman"/>
          <w:sz w:val="20"/>
          <w:szCs w:val="20"/>
        </w:rPr>
        <w:t>a=12.910</w:t>
      </w:r>
      <w:r>
        <w:rPr>
          <w:rFonts w:ascii="Simplified Arabic" w:hAnsi="Simplified Arabic" w:cs="Simplified Arabic"/>
          <w:sz w:val="20"/>
          <w:szCs w:val="20"/>
          <w:rtl/>
          <w:lang w:bidi="ar-IQ"/>
        </w:rPr>
        <w:t xml:space="preserve"> و </w:t>
      </w:r>
      <w:r w:rsidRPr="003119B6">
        <w:rPr>
          <w:rFonts w:ascii="Times New Roman" w:hAnsi="Times New Roman" w:cs="Times New Roman"/>
          <w:sz w:val="20"/>
          <w:szCs w:val="20"/>
        </w:rPr>
        <w:t>Ni</w:t>
      </w:r>
      <w:r w:rsidRPr="003119B6">
        <w:rPr>
          <w:rFonts w:ascii="Times New Roman" w:hAnsi="Times New Roman" w:cs="Times New Roman"/>
          <w:sz w:val="20"/>
          <w:szCs w:val="20"/>
          <w:vertAlign w:val="subscript"/>
        </w:rPr>
        <w:t>2</w:t>
      </w:r>
      <w:r w:rsidRPr="003119B6">
        <w:rPr>
          <w:rFonts w:ascii="Times New Roman" w:hAnsi="Times New Roman" w:cs="Times New Roman"/>
          <w:sz w:val="20"/>
          <w:szCs w:val="20"/>
        </w:rPr>
        <w:t>Cr</w:t>
      </w:r>
      <w:r w:rsidRPr="003119B6">
        <w:rPr>
          <w:rFonts w:ascii="Times New Roman" w:hAnsi="Times New Roman" w:cs="Times New Roman"/>
          <w:sz w:val="20"/>
          <w:szCs w:val="20"/>
          <w:vertAlign w:val="subscript"/>
        </w:rPr>
        <w:t>3</w:t>
      </w:r>
      <w:r>
        <w:rPr>
          <w:rFonts w:ascii="Simplified Arabic" w:hAnsi="Simplified Arabic" w:cs="Simplified Arabic"/>
          <w:sz w:val="20"/>
          <w:szCs w:val="20"/>
          <w:rtl/>
          <w:lang w:bidi="ar-IQ"/>
        </w:rPr>
        <w:t>( رباعي الزوايا،</w:t>
      </w:r>
      <w:r>
        <w:rPr>
          <w:rFonts w:ascii="Times New Roman" w:hAnsi="Times New Roman" w:cs="Times New Roman"/>
          <w:sz w:val="20"/>
          <w:szCs w:val="20"/>
        </w:rPr>
        <w:t>(</w:t>
      </w:r>
      <w:r w:rsidRPr="003119B6">
        <w:rPr>
          <w:rFonts w:ascii="Times New Roman" w:hAnsi="Times New Roman" w:cs="Times New Roman"/>
          <w:sz w:val="20"/>
          <w:szCs w:val="20"/>
        </w:rPr>
        <w:t>c=4.58</w:t>
      </w:r>
      <w:r>
        <w:rPr>
          <w:rFonts w:ascii="Times New Roman" w:hAnsi="Times New Roman" w:cs="Times New Roman"/>
          <w:sz w:val="20"/>
          <w:szCs w:val="20"/>
        </w:rPr>
        <w:t xml:space="preserve"> </w:t>
      </w:r>
      <w:r w:rsidRPr="007C61BA">
        <w:rPr>
          <w:rFonts w:ascii="Times New Roman" w:hAnsi="Times New Roman" w:cs="Times New Roman"/>
          <w:sz w:val="20"/>
          <w:szCs w:val="20"/>
        </w:rPr>
        <w:t xml:space="preserve"> </w:t>
      </w:r>
      <w:r>
        <w:rPr>
          <w:rFonts w:ascii="Times New Roman" w:hAnsi="Times New Roman" w:cs="Times New Roman"/>
          <w:sz w:val="20"/>
          <w:szCs w:val="20"/>
        </w:rPr>
        <w:t>,</w:t>
      </w:r>
      <w:r w:rsidRPr="003119B6">
        <w:rPr>
          <w:rFonts w:ascii="Times New Roman" w:hAnsi="Times New Roman" w:cs="Times New Roman"/>
          <w:sz w:val="20"/>
          <w:szCs w:val="20"/>
        </w:rPr>
        <w:t>a=8.82</w:t>
      </w:r>
      <w:r>
        <w:rPr>
          <w:rFonts w:ascii="Simplified Arabic" w:hAnsi="Simplified Arabic" w:cs="Simplified Arabic"/>
          <w:sz w:val="20"/>
          <w:szCs w:val="20"/>
          <w:rtl/>
          <w:lang w:bidi="ar-IQ"/>
        </w:rPr>
        <w:t xml:space="preserve"> اضافةً الى اطوار غير معروفة. الحجم الحبيبي يقل بزيادة محتوى </w:t>
      </w:r>
      <w:r>
        <w:rPr>
          <w:rFonts w:ascii="Simplified Arabic" w:hAnsi="Simplified Arabic" w:cs="Simplified Arabic"/>
          <w:sz w:val="20"/>
          <w:szCs w:val="20"/>
          <w:lang w:bidi="ar-IQ"/>
        </w:rPr>
        <w:t>Ni-Cr</w:t>
      </w:r>
      <w:r>
        <w:rPr>
          <w:rFonts w:ascii="Simplified Arabic" w:hAnsi="Simplified Arabic" w:cs="Simplified Arabic"/>
          <w:sz w:val="20"/>
          <w:szCs w:val="20"/>
          <w:rtl/>
          <w:lang w:bidi="ar-IQ"/>
        </w:rPr>
        <w:t xml:space="preserve"> في السبيكة باستثناء النسبة </w:t>
      </w:r>
      <w:r>
        <w:rPr>
          <w:rFonts w:ascii="Simplified Arabic" w:hAnsi="Simplified Arabic" w:cs="Simplified Arabic"/>
          <w:sz w:val="20"/>
          <w:szCs w:val="20"/>
          <w:lang w:bidi="ar-IQ"/>
        </w:rPr>
        <w:t>1.98at%</w:t>
      </w:r>
      <w:r>
        <w:rPr>
          <w:rFonts w:ascii="Simplified Arabic" w:hAnsi="Simplified Arabic" w:cs="Simplified Arabic"/>
          <w:sz w:val="20"/>
          <w:szCs w:val="20"/>
          <w:rtl/>
          <w:lang w:bidi="ar-IQ"/>
        </w:rPr>
        <w:t xml:space="preserve">. النتائج تشير الى زيادة الصلادة الدقيقة ثلاثة اضعاف بزيادة الكثافة بمقدار </w:t>
      </w:r>
      <w:r>
        <w:rPr>
          <w:rFonts w:ascii="Simplified Arabic" w:hAnsi="Simplified Arabic" w:cs="Simplified Arabic"/>
          <w:sz w:val="20"/>
          <w:szCs w:val="20"/>
          <w:lang w:bidi="ar-IQ"/>
        </w:rPr>
        <w:t>0.1 g/cm</w:t>
      </w:r>
      <w:r>
        <w:rPr>
          <w:rFonts w:ascii="Simplified Arabic" w:hAnsi="Simplified Arabic" w:cs="Simplified Arabic"/>
          <w:sz w:val="20"/>
          <w:szCs w:val="20"/>
          <w:vertAlign w:val="superscript"/>
          <w:lang w:bidi="ar-IQ"/>
        </w:rPr>
        <w:t>3</w:t>
      </w:r>
      <w:r>
        <w:rPr>
          <w:rFonts w:ascii="Simplified Arabic" w:hAnsi="Simplified Arabic" w:cs="Simplified Arabic"/>
          <w:sz w:val="20"/>
          <w:szCs w:val="20"/>
          <w:rtl/>
          <w:lang w:bidi="ar-IQ"/>
        </w:rPr>
        <w:t>.</w:t>
      </w:r>
    </w:p>
    <w:p w:rsidR="00C44763" w:rsidRPr="009A4AA7" w:rsidRDefault="00C44763" w:rsidP="007C71EF">
      <w:pPr>
        <w:bidi w:val="0"/>
        <w:spacing w:after="0" w:line="240" w:lineRule="auto"/>
        <w:rPr>
          <w:rFonts w:ascii="Times New Roman" w:hAnsi="Times New Roman" w:cs="Times New Roman"/>
          <w:b/>
          <w:bCs/>
          <w:sz w:val="28"/>
          <w:szCs w:val="28"/>
          <w:lang w:bidi="ar-AE"/>
        </w:rPr>
      </w:pPr>
      <w:r w:rsidRPr="009A4AA7">
        <w:rPr>
          <w:rFonts w:ascii="Times New Roman" w:hAnsi="Times New Roman" w:cs="Times New Roman"/>
          <w:b/>
          <w:bCs/>
          <w:sz w:val="28"/>
          <w:szCs w:val="28"/>
          <w:lang w:bidi="ar-AE"/>
        </w:rPr>
        <w:t>1. Introduction</w:t>
      </w:r>
    </w:p>
    <w:p w:rsidR="00C44763" w:rsidRPr="00134622" w:rsidRDefault="00C44763" w:rsidP="007C71EF">
      <w:pPr>
        <w:bidi w:val="0"/>
        <w:spacing w:after="0" w:line="240" w:lineRule="auto"/>
        <w:jc w:val="both"/>
        <w:rPr>
          <w:rFonts w:ascii="Times New Roman" w:hAnsi="Times New Roman" w:cs="Times New Roman"/>
          <w:sz w:val="24"/>
          <w:szCs w:val="24"/>
          <w:lang w:bidi="ar-AE"/>
        </w:rPr>
      </w:pPr>
      <w:r w:rsidRPr="00134622">
        <w:rPr>
          <w:rFonts w:ascii="Times New Roman" w:hAnsi="Times New Roman" w:cs="Times New Roman"/>
          <w:sz w:val="24"/>
          <w:szCs w:val="24"/>
          <w:lang w:bidi="ar-AE"/>
        </w:rPr>
        <w:t xml:space="preserve">      The materials </w:t>
      </w:r>
      <w:r>
        <w:rPr>
          <w:rFonts w:ascii="Times New Roman" w:hAnsi="Times New Roman" w:cs="Times New Roman"/>
          <w:sz w:val="24"/>
          <w:szCs w:val="24"/>
          <w:lang w:bidi="ar-AE"/>
        </w:rPr>
        <w:t>normally</w:t>
      </w:r>
      <w:r w:rsidRPr="00134622">
        <w:rPr>
          <w:rFonts w:ascii="Times New Roman" w:hAnsi="Times New Roman" w:cs="Times New Roman"/>
          <w:sz w:val="24"/>
          <w:szCs w:val="24"/>
          <w:lang w:bidi="ar-AE"/>
        </w:rPr>
        <w:t xml:space="preserve"> used in airplane industry, cars and </w:t>
      </w:r>
      <w:r w:rsidRPr="00297176">
        <w:rPr>
          <w:rFonts w:ascii="Times New Roman" w:hAnsi="Times New Roman" w:cs="Times New Roman"/>
          <w:sz w:val="24"/>
          <w:szCs w:val="24"/>
          <w:lang w:bidi="ar-AE"/>
        </w:rPr>
        <w:t>ships</w:t>
      </w:r>
      <w:r w:rsidRPr="00134622">
        <w:rPr>
          <w:rFonts w:ascii="Times New Roman" w:hAnsi="Times New Roman" w:cs="Times New Roman"/>
          <w:sz w:val="24"/>
          <w:szCs w:val="24"/>
          <w:lang w:bidi="ar-AE"/>
        </w:rPr>
        <w:t xml:space="preserve">, </w:t>
      </w:r>
      <w:r>
        <w:rPr>
          <w:rFonts w:ascii="Times New Roman" w:hAnsi="Times New Roman" w:cs="Times New Roman"/>
          <w:sz w:val="24"/>
          <w:szCs w:val="24"/>
          <w:lang w:bidi="ar-AE"/>
        </w:rPr>
        <w:t>must</w:t>
      </w:r>
      <w:r w:rsidRPr="00134622">
        <w:rPr>
          <w:rFonts w:ascii="Times New Roman" w:hAnsi="Times New Roman" w:cs="Times New Roman"/>
          <w:sz w:val="24"/>
          <w:szCs w:val="24"/>
          <w:lang w:bidi="ar-AE"/>
        </w:rPr>
        <w:t xml:space="preserve"> have special properties as light weight and high strength, as well as economically significant [Merati, 2005]. </w:t>
      </w:r>
    </w:p>
    <w:p w:rsidR="00C44763" w:rsidRPr="00134622" w:rsidRDefault="00C44763" w:rsidP="007C71EF">
      <w:pPr>
        <w:bidi w:val="0"/>
        <w:spacing w:after="0" w:line="240" w:lineRule="auto"/>
        <w:jc w:val="both"/>
        <w:rPr>
          <w:rFonts w:ascii="Times New Roman" w:hAnsi="Times New Roman" w:cs="Times New Roman"/>
          <w:sz w:val="24"/>
          <w:szCs w:val="24"/>
        </w:rPr>
      </w:pPr>
      <w:r w:rsidRPr="00134622">
        <w:rPr>
          <w:rFonts w:ascii="Times New Roman" w:hAnsi="Times New Roman" w:cs="Times New Roman"/>
          <w:sz w:val="24"/>
          <w:szCs w:val="24"/>
          <w:lang w:bidi="ar-AE"/>
        </w:rPr>
        <w:t xml:space="preserve">       Alloys of the </w:t>
      </w:r>
      <w:r w:rsidRPr="00134622">
        <w:rPr>
          <w:rFonts w:ascii="Times New Roman" w:hAnsi="Times New Roman" w:cs="Times New Roman"/>
          <w:sz w:val="24"/>
          <w:szCs w:val="24"/>
        </w:rPr>
        <w:t>Al-Ni-Cr</w:t>
      </w:r>
      <w:r w:rsidRPr="00134622">
        <w:rPr>
          <w:rFonts w:ascii="Times New Roman" w:hAnsi="Times New Roman" w:cs="Times New Roman"/>
          <w:sz w:val="24"/>
          <w:szCs w:val="24"/>
          <w:lang w:bidi="ar-AE"/>
        </w:rPr>
        <w:t xml:space="preserve"> </w:t>
      </w:r>
      <w:r>
        <w:rPr>
          <w:rFonts w:ascii="Times New Roman" w:hAnsi="Times New Roman" w:cs="Times New Roman"/>
          <w:sz w:val="24"/>
          <w:szCs w:val="24"/>
          <w:lang w:bidi="ar-AE"/>
        </w:rPr>
        <w:t xml:space="preserve">attract great </w:t>
      </w:r>
      <w:r w:rsidRPr="00134622">
        <w:rPr>
          <w:rFonts w:ascii="Times New Roman" w:hAnsi="Times New Roman" w:cs="Times New Roman"/>
          <w:sz w:val="24"/>
          <w:szCs w:val="24"/>
          <w:lang w:bidi="ar-AE"/>
        </w:rPr>
        <w:t>attention in the modern metallography, because of its high</w:t>
      </w:r>
      <w:r>
        <w:rPr>
          <w:rFonts w:ascii="Times New Roman" w:hAnsi="Times New Roman" w:cs="Times New Roman"/>
          <w:sz w:val="24"/>
          <w:szCs w:val="24"/>
          <w:lang w:bidi="ar-AE"/>
        </w:rPr>
        <w:t>er</w:t>
      </w:r>
      <w:r w:rsidRPr="00134622">
        <w:rPr>
          <w:rFonts w:ascii="Times New Roman" w:hAnsi="Times New Roman" w:cs="Times New Roman"/>
          <w:sz w:val="24"/>
          <w:szCs w:val="24"/>
          <w:lang w:bidi="ar-AE"/>
        </w:rPr>
        <w:t xml:space="preserve"> mechanical properties at high temperature especially yielding,</w:t>
      </w:r>
      <w:r>
        <w:rPr>
          <w:rFonts w:ascii="Times New Roman" w:hAnsi="Times New Roman" w:cs="Times New Roman"/>
          <w:sz w:val="24"/>
          <w:szCs w:val="24"/>
          <w:lang w:bidi="ar-AE"/>
        </w:rPr>
        <w:t xml:space="preserve"> </w:t>
      </w:r>
      <w:r w:rsidRPr="00134622">
        <w:rPr>
          <w:rFonts w:ascii="Times New Roman" w:hAnsi="Times New Roman" w:cs="Times New Roman"/>
          <w:sz w:val="24"/>
          <w:szCs w:val="24"/>
          <w:lang w:bidi="ar-AE"/>
        </w:rPr>
        <w:t>stiffness and combine high hardness with high resistance for corrosion [</w:t>
      </w:r>
      <w:r w:rsidRPr="00134622">
        <w:rPr>
          <w:rFonts w:ascii="Times New Roman" w:hAnsi="Times New Roman" w:cs="Times New Roman"/>
          <w:sz w:val="24"/>
          <w:szCs w:val="24"/>
        </w:rPr>
        <w:t>Sevtsova</w:t>
      </w:r>
      <w:r w:rsidRPr="00134622">
        <w:rPr>
          <w:rFonts w:ascii="Times New Roman" w:hAnsi="Times New Roman" w:cs="Times New Roman"/>
          <w:sz w:val="24"/>
          <w:szCs w:val="24"/>
          <w:lang w:bidi="ar-AE"/>
        </w:rPr>
        <w:t xml:space="preserve"> and </w:t>
      </w:r>
      <w:r w:rsidRPr="00134622">
        <w:rPr>
          <w:rFonts w:ascii="Times New Roman" w:hAnsi="Times New Roman" w:cs="Times New Roman"/>
          <w:sz w:val="24"/>
          <w:szCs w:val="24"/>
        </w:rPr>
        <w:t>Shepelavech</w:t>
      </w:r>
      <w:r w:rsidRPr="00134622">
        <w:rPr>
          <w:rFonts w:ascii="Times New Roman" w:hAnsi="Times New Roman" w:cs="Times New Roman"/>
          <w:sz w:val="24"/>
          <w:szCs w:val="24"/>
          <w:lang w:bidi="ar-AE"/>
        </w:rPr>
        <w:t>, 2006</w:t>
      </w:r>
      <w:r>
        <w:rPr>
          <w:rFonts w:ascii="Times New Roman" w:hAnsi="Times New Roman" w:cs="Times New Roman"/>
          <w:sz w:val="24"/>
          <w:szCs w:val="24"/>
          <w:lang w:bidi="ar-AE"/>
        </w:rPr>
        <w:t>]</w:t>
      </w:r>
      <w:r w:rsidRPr="00134622">
        <w:rPr>
          <w:rFonts w:ascii="Times New Roman" w:hAnsi="Times New Roman" w:cs="Times New Roman"/>
          <w:sz w:val="24"/>
          <w:szCs w:val="24"/>
          <w:lang w:bidi="ar-AE"/>
        </w:rPr>
        <w:t xml:space="preserve">. </w:t>
      </w:r>
      <w:r w:rsidRPr="002E7A1C">
        <w:rPr>
          <w:rFonts w:ascii="Times New Roman" w:hAnsi="Times New Roman" w:cs="Times New Roman"/>
          <w:sz w:val="24"/>
          <w:szCs w:val="24"/>
          <w:lang w:bidi="ar-AE"/>
        </w:rPr>
        <w:t xml:space="preserve">Coating </w:t>
      </w:r>
      <w:r>
        <w:rPr>
          <w:rFonts w:ascii="Times New Roman" w:hAnsi="Times New Roman" w:cs="Times New Roman"/>
          <w:sz w:val="24"/>
          <w:szCs w:val="24"/>
          <w:lang w:bidi="ar-AE"/>
        </w:rPr>
        <w:t>used aluminum</w:t>
      </w:r>
      <w:r w:rsidRPr="002E7A1C">
        <w:rPr>
          <w:rFonts w:ascii="Times New Roman" w:hAnsi="Times New Roman" w:cs="Times New Roman"/>
          <w:sz w:val="24"/>
          <w:szCs w:val="24"/>
          <w:lang w:bidi="ar-AE"/>
        </w:rPr>
        <w:t xml:space="preserve"> alloys </w:t>
      </w:r>
      <w:r>
        <w:rPr>
          <w:rFonts w:ascii="Times New Roman" w:hAnsi="Times New Roman" w:cs="Times New Roman"/>
          <w:sz w:val="24"/>
          <w:szCs w:val="24"/>
          <w:lang w:bidi="ar-AE"/>
        </w:rPr>
        <w:t>has</w:t>
      </w:r>
      <w:r w:rsidRPr="002E7A1C">
        <w:rPr>
          <w:rFonts w:ascii="Times New Roman" w:hAnsi="Times New Roman" w:cs="Times New Roman"/>
          <w:sz w:val="24"/>
          <w:szCs w:val="24"/>
          <w:lang w:bidi="ar-AE"/>
        </w:rPr>
        <w:t xml:space="preserve"> </w:t>
      </w:r>
      <w:r>
        <w:rPr>
          <w:rFonts w:ascii="Times New Roman" w:hAnsi="Times New Roman" w:cs="Times New Roman"/>
          <w:sz w:val="24"/>
          <w:szCs w:val="24"/>
          <w:lang w:bidi="ar-AE"/>
        </w:rPr>
        <w:t xml:space="preserve">a </w:t>
      </w:r>
      <w:r w:rsidRPr="002E7A1C">
        <w:rPr>
          <w:rFonts w:ascii="Times New Roman" w:hAnsi="Times New Roman" w:cs="Times New Roman"/>
          <w:sz w:val="24"/>
          <w:szCs w:val="24"/>
          <w:lang w:bidi="ar-AE"/>
        </w:rPr>
        <w:t xml:space="preserve">wider applications connection with the formation on surface oxide film of aluminum and chromium. This film provides a protective coating properties able to regenerate after mechanical damages[Compton </w:t>
      </w:r>
      <w:r w:rsidRPr="002E7A1C">
        <w:rPr>
          <w:rFonts w:ascii="Times New Roman" w:hAnsi="Times New Roman" w:cs="Times New Roman"/>
          <w:i/>
          <w:iCs/>
          <w:sz w:val="24"/>
          <w:szCs w:val="24"/>
          <w:lang w:bidi="ar-AE"/>
        </w:rPr>
        <w:t>et al</w:t>
      </w:r>
      <w:r w:rsidRPr="002E7A1C">
        <w:rPr>
          <w:rFonts w:ascii="Times New Roman" w:hAnsi="Times New Roman" w:cs="Times New Roman"/>
          <w:sz w:val="24"/>
          <w:szCs w:val="24"/>
          <w:lang w:bidi="ar-AE"/>
        </w:rPr>
        <w:t>., 2001]</w:t>
      </w:r>
      <w:r>
        <w:rPr>
          <w:rFonts w:ascii="Times New Roman" w:hAnsi="Times New Roman" w:cs="Times New Roman"/>
          <w:sz w:val="28"/>
          <w:szCs w:val="28"/>
          <w:lang w:bidi="ar-AE"/>
        </w:rPr>
        <w:t>.</w:t>
      </w:r>
      <w:r>
        <w:rPr>
          <w:rFonts w:ascii="Times New Roman" w:hAnsi="Times New Roman" w:cs="Times New Roman"/>
          <w:sz w:val="24"/>
          <w:szCs w:val="24"/>
        </w:rPr>
        <w:t xml:space="preserve"> </w:t>
      </w:r>
      <w:r w:rsidRPr="00134622">
        <w:rPr>
          <w:rFonts w:ascii="Times New Roman" w:hAnsi="Times New Roman" w:cs="Times New Roman"/>
          <w:sz w:val="24"/>
          <w:szCs w:val="24"/>
        </w:rPr>
        <w:t xml:space="preserve">Although the </w:t>
      </w:r>
      <w:r>
        <w:rPr>
          <w:rFonts w:ascii="Times New Roman" w:hAnsi="Times New Roman" w:cs="Times New Roman"/>
          <w:sz w:val="24"/>
          <w:szCs w:val="24"/>
        </w:rPr>
        <w:t xml:space="preserve">contains </w:t>
      </w:r>
      <w:r w:rsidRPr="00134622">
        <w:rPr>
          <w:rFonts w:ascii="Times New Roman" w:hAnsi="Times New Roman" w:cs="Times New Roman"/>
          <w:sz w:val="24"/>
          <w:szCs w:val="24"/>
        </w:rPr>
        <w:t>low</w:t>
      </w:r>
      <w:r>
        <w:rPr>
          <w:rFonts w:ascii="Times New Roman" w:hAnsi="Times New Roman" w:cs="Times New Roman"/>
          <w:sz w:val="24"/>
          <w:szCs w:val="24"/>
        </w:rPr>
        <w:t>-</w:t>
      </w:r>
      <w:r w:rsidRPr="00134622">
        <w:rPr>
          <w:rFonts w:ascii="Times New Roman" w:hAnsi="Times New Roman" w:cs="Times New Roman"/>
          <w:sz w:val="24"/>
          <w:szCs w:val="24"/>
        </w:rPr>
        <w:t>Al of the Al-Ni-Cr alloy system has been studied since the 1950s</w:t>
      </w:r>
      <w:r w:rsidRPr="00134622">
        <w:rPr>
          <w:rFonts w:ascii="Times New Roman" w:hAnsi="Times New Roman" w:cs="Times New Roman"/>
          <w:sz w:val="24"/>
          <w:szCs w:val="24"/>
          <w:lang w:bidi="ar-AE"/>
        </w:rPr>
        <w:t xml:space="preserve">, </w:t>
      </w:r>
      <w:r w:rsidRPr="00134622">
        <w:rPr>
          <w:rFonts w:ascii="Times New Roman" w:hAnsi="Times New Roman" w:cs="Times New Roman"/>
          <w:sz w:val="24"/>
          <w:szCs w:val="24"/>
        </w:rPr>
        <w:t xml:space="preserve">only a few recent publications have been devoted to its high-Al </w:t>
      </w:r>
      <w:r w:rsidRPr="00134622">
        <w:rPr>
          <w:rFonts w:ascii="Times New Roman" w:hAnsi="Times New Roman" w:cs="Times New Roman"/>
          <w:sz w:val="24"/>
          <w:szCs w:val="24"/>
          <w:lang w:bidi="ar-AE"/>
        </w:rPr>
        <w:t>[</w:t>
      </w:r>
      <w:r w:rsidRPr="00134622">
        <w:rPr>
          <w:rFonts w:ascii="Times New Roman" w:hAnsi="Times New Roman" w:cs="Times New Roman"/>
          <w:color w:val="000000"/>
          <w:sz w:val="24"/>
          <w:szCs w:val="24"/>
        </w:rPr>
        <w:t xml:space="preserve">Grushko </w:t>
      </w:r>
      <w:r w:rsidRPr="00134622">
        <w:rPr>
          <w:rFonts w:ascii="Times New Roman" w:hAnsi="Times New Roman" w:cs="Times New Roman"/>
          <w:i/>
          <w:iCs/>
          <w:sz w:val="24"/>
          <w:szCs w:val="24"/>
          <w:lang w:bidi="ar-AE"/>
        </w:rPr>
        <w:t>et al</w:t>
      </w:r>
      <w:r w:rsidRPr="00134622">
        <w:rPr>
          <w:rFonts w:ascii="Times New Roman" w:hAnsi="Times New Roman" w:cs="Times New Roman"/>
          <w:sz w:val="24"/>
          <w:szCs w:val="24"/>
          <w:lang w:bidi="ar-AE"/>
        </w:rPr>
        <w:t>., 2008].</w:t>
      </w:r>
    </w:p>
    <w:p w:rsidR="00C44763" w:rsidRDefault="00C44763" w:rsidP="007C71EF">
      <w:pPr>
        <w:autoSpaceDE w:val="0"/>
        <w:autoSpaceDN w:val="0"/>
        <w:bidi w:val="0"/>
        <w:adjustRightInd w:val="0"/>
        <w:spacing w:after="0" w:line="240" w:lineRule="auto"/>
        <w:jc w:val="both"/>
        <w:rPr>
          <w:rFonts w:ascii="Times New Roman" w:hAnsi="Times New Roman" w:cs="Times New Roman"/>
          <w:sz w:val="24"/>
          <w:szCs w:val="24"/>
          <w:lang w:bidi="ar-AE"/>
        </w:rPr>
      </w:pPr>
      <w:r w:rsidRPr="00134622">
        <w:rPr>
          <w:rFonts w:ascii="Times New Roman" w:hAnsi="Times New Roman" w:cs="Times New Roman"/>
          <w:sz w:val="24"/>
          <w:szCs w:val="24"/>
          <w:lang w:bidi="ar-AE"/>
        </w:rPr>
        <w:t xml:space="preserve">      </w:t>
      </w:r>
      <w:r w:rsidRPr="00134622">
        <w:rPr>
          <w:rFonts w:ascii="Times New Roman" w:hAnsi="Times New Roman" w:cs="Times New Roman"/>
          <w:sz w:val="24"/>
          <w:szCs w:val="24"/>
        </w:rPr>
        <w:t>The Al-Ni-Cr layers used as an interconnect within a semiconductor device is disclosed</w:t>
      </w:r>
      <w:r w:rsidRPr="00134622">
        <w:rPr>
          <w:rFonts w:ascii="Times New Roman" w:hAnsi="Times New Roman" w:cs="Times New Roman"/>
          <w:sz w:val="24"/>
          <w:szCs w:val="24"/>
          <w:lang w:bidi="ar-AE"/>
        </w:rPr>
        <w:t xml:space="preserve">, </w:t>
      </w:r>
      <w:r>
        <w:rPr>
          <w:rFonts w:ascii="Times New Roman" w:hAnsi="Times New Roman" w:cs="Times New Roman"/>
          <w:sz w:val="24"/>
          <w:szCs w:val="24"/>
        </w:rPr>
        <w:t>u</w:t>
      </w:r>
      <w:r w:rsidRPr="00134622">
        <w:rPr>
          <w:rFonts w:ascii="Times New Roman" w:hAnsi="Times New Roman" w:cs="Times New Roman"/>
          <w:sz w:val="24"/>
          <w:szCs w:val="24"/>
        </w:rPr>
        <w:t xml:space="preserve">sually, the nickel or chromium concentrations are no greater than 0.5 weight percent. The layer is resistant to electromigration and corrosion. The low nickel and chromium concentrations allow the layer to be deposited and patterned similar to most aluminum-based layers[Olowolafe </w:t>
      </w:r>
      <w:r w:rsidRPr="00134622">
        <w:rPr>
          <w:rFonts w:ascii="Times New Roman" w:hAnsi="Times New Roman" w:cs="Times New Roman"/>
          <w:i/>
          <w:iCs/>
          <w:sz w:val="24"/>
          <w:szCs w:val="24"/>
        </w:rPr>
        <w:t>et al.</w:t>
      </w:r>
      <w:r w:rsidRPr="00134622">
        <w:rPr>
          <w:rFonts w:ascii="Times New Roman" w:hAnsi="Times New Roman" w:cs="Times New Roman"/>
          <w:sz w:val="24"/>
          <w:szCs w:val="24"/>
        </w:rPr>
        <w:t>, 1997].</w:t>
      </w:r>
    </w:p>
    <w:p w:rsidR="00C44763" w:rsidRDefault="00C44763" w:rsidP="007C71EF">
      <w:pPr>
        <w:autoSpaceDE w:val="0"/>
        <w:autoSpaceDN w:val="0"/>
        <w:bidi w:val="0"/>
        <w:adjustRightInd w:val="0"/>
        <w:spacing w:after="0" w:line="240" w:lineRule="auto"/>
        <w:jc w:val="both"/>
        <w:rPr>
          <w:rFonts w:ascii="Times New Roman" w:hAnsi="Times New Roman" w:cs="Times New Roman"/>
          <w:sz w:val="24"/>
          <w:szCs w:val="24"/>
          <w:lang w:bidi="ar-AE"/>
        </w:rPr>
      </w:pPr>
      <w:r>
        <w:rPr>
          <w:rFonts w:ascii="Times New Roman" w:hAnsi="Times New Roman" w:cs="Times New Roman"/>
          <w:sz w:val="24"/>
          <w:szCs w:val="24"/>
          <w:lang w:bidi="ar-AE"/>
        </w:rPr>
        <w:t xml:space="preserve">      This work interest in studying the effect of additive of Ni-Cr in different percentages on the structure and microhardness of the Al-Ni-Cr alloys. Our investigation has been made by using X-ray diffraction(</w:t>
      </w:r>
      <w:r>
        <w:rPr>
          <w:rFonts w:ascii="Times New Roman" w:hAnsi="Times New Roman" w:cs="Times New Roman"/>
          <w:sz w:val="24"/>
          <w:szCs w:val="24"/>
          <w:lang w:val="en-GB" w:bidi="ar-AE"/>
        </w:rPr>
        <w:t>Cu K</w:t>
      </w:r>
      <w:r w:rsidRPr="0036267A">
        <w:rPr>
          <w:rFonts w:ascii="Times New Roman" w:hAnsi="Times New Roman" w:cs="Times New Roman"/>
          <w:sz w:val="24"/>
          <w:szCs w:val="24"/>
          <w:lang w:val="en-GB" w:bidi="ar-AE"/>
        </w:rPr>
        <w:t>α</w:t>
      </w:r>
      <w:r>
        <w:rPr>
          <w:rFonts w:ascii="Times New Roman" w:hAnsi="Times New Roman" w:cs="Times New Roman"/>
          <w:sz w:val="24"/>
          <w:szCs w:val="24"/>
          <w:vertAlign w:val="subscript"/>
          <w:lang w:val="en-GB" w:bidi="ar-AE"/>
        </w:rPr>
        <w:t xml:space="preserve"> </w:t>
      </w:r>
      <w:r>
        <w:rPr>
          <w:rFonts w:ascii="Times New Roman" w:hAnsi="Times New Roman" w:cs="Times New Roman"/>
          <w:sz w:val="24"/>
          <w:szCs w:val="24"/>
          <w:lang w:val="en-GB" w:bidi="ar-AE"/>
        </w:rPr>
        <w:t>radiation</w:t>
      </w:r>
      <w:r>
        <w:rPr>
          <w:rFonts w:ascii="Times New Roman" w:hAnsi="Times New Roman" w:cs="Times New Roman"/>
          <w:sz w:val="24"/>
          <w:szCs w:val="24"/>
          <w:lang w:bidi="ar-AE"/>
        </w:rPr>
        <w:t xml:space="preserve">), optical microscopy(400X), scanning electron microscopy(SEM), Vickers microhardness. </w:t>
      </w:r>
    </w:p>
    <w:p w:rsidR="00C44763" w:rsidRPr="009A4AA7" w:rsidRDefault="00C44763" w:rsidP="007C71EF">
      <w:pPr>
        <w:autoSpaceDE w:val="0"/>
        <w:autoSpaceDN w:val="0"/>
        <w:bidi w:val="0"/>
        <w:adjustRightInd w:val="0"/>
        <w:spacing w:after="0" w:line="240" w:lineRule="auto"/>
        <w:jc w:val="both"/>
        <w:rPr>
          <w:rFonts w:ascii="Times New Roman" w:hAnsi="Times New Roman" w:cs="Times New Roman"/>
          <w:b/>
          <w:bCs/>
          <w:sz w:val="28"/>
          <w:szCs w:val="28"/>
          <w:lang w:bidi="ar-AE"/>
        </w:rPr>
      </w:pPr>
      <w:r w:rsidRPr="009A4AA7">
        <w:rPr>
          <w:rFonts w:ascii="Times New Roman" w:hAnsi="Times New Roman" w:cs="Times New Roman"/>
          <w:b/>
          <w:bCs/>
          <w:sz w:val="28"/>
          <w:szCs w:val="28"/>
          <w:lang w:bidi="ar-AE"/>
        </w:rPr>
        <w:t>2. Experimental</w:t>
      </w:r>
      <w:r>
        <w:rPr>
          <w:rFonts w:ascii="Times New Roman" w:hAnsi="Times New Roman" w:cs="Times New Roman"/>
          <w:b/>
          <w:bCs/>
          <w:sz w:val="28"/>
          <w:szCs w:val="28"/>
          <w:lang w:bidi="ar-AE"/>
        </w:rPr>
        <w:t xml:space="preserve"> procedure</w:t>
      </w:r>
    </w:p>
    <w:p w:rsidR="00C44763" w:rsidRPr="00A20873" w:rsidRDefault="00C44763" w:rsidP="007C71EF">
      <w:pPr>
        <w:autoSpaceDE w:val="0"/>
        <w:autoSpaceDN w:val="0"/>
        <w:bidi w:val="0"/>
        <w:adjustRightInd w:val="0"/>
        <w:spacing w:after="0" w:line="240" w:lineRule="auto"/>
        <w:jc w:val="both"/>
        <w:rPr>
          <w:rFonts w:ascii="Times New Roman" w:hAnsi="Times New Roman" w:cs="Times New Roman"/>
          <w:sz w:val="24"/>
          <w:szCs w:val="24"/>
          <w:lang w:val="en-GB" w:bidi="ar-IQ"/>
        </w:rPr>
      </w:pPr>
      <w:r>
        <w:rPr>
          <w:rFonts w:ascii="Times New Roman" w:hAnsi="Times New Roman" w:cs="Times New Roman"/>
          <w:sz w:val="24"/>
          <w:szCs w:val="24"/>
          <w:lang w:val="en-GB" w:bidi="ar-IQ"/>
        </w:rPr>
        <w:t xml:space="preserve">      For the investigation, we used an Al-1.8at.%Ni-0.18at.%Cr, Al-0.9at.%Ni-0.09at.%Cr, Al-0.45at.%Ni-0.05at.%Cr, and Al-23at.%Ni-0.02at.%Cr alloys prepared by melting together elements of wire aluminium, powder nickel and very small pieces of chromium </w:t>
      </w:r>
      <w:r>
        <w:rPr>
          <w:rFonts w:ascii="Times New Roman" w:hAnsi="Times New Roman" w:cs="Times New Roman"/>
          <w:sz w:val="24"/>
          <w:szCs w:val="24"/>
          <w:lang w:bidi="ar-IQ"/>
        </w:rPr>
        <w:t xml:space="preserve">curried out </w:t>
      </w:r>
      <w:r w:rsidRPr="00166489">
        <w:rPr>
          <w:rFonts w:ascii="Times New Roman" w:hAnsi="Times New Roman" w:cs="Times New Roman"/>
          <w:sz w:val="24"/>
          <w:szCs w:val="24"/>
          <w:lang w:bidi="ar-IQ"/>
        </w:rPr>
        <w:t xml:space="preserve">in an electric furnace </w:t>
      </w:r>
      <w:r>
        <w:rPr>
          <w:rFonts w:ascii="Times New Roman" w:hAnsi="Times New Roman" w:cs="Times New Roman"/>
          <w:sz w:val="24"/>
          <w:szCs w:val="24"/>
          <w:lang w:bidi="ar-IQ"/>
        </w:rPr>
        <w:t>(</w:t>
      </w:r>
      <w:r w:rsidRPr="00A3764E">
        <w:rPr>
          <w:rFonts w:ascii="Times New Roman" w:hAnsi="Times New Roman" w:cs="Times New Roman"/>
          <w:sz w:val="24"/>
          <w:szCs w:val="24"/>
        </w:rPr>
        <w:t>Via P.da Cannobia, 10, 20122 MILANO, Italy</w:t>
      </w:r>
      <w:r>
        <w:rPr>
          <w:rFonts w:ascii="Times New Roman" w:hAnsi="Times New Roman" w:cs="Times New Roman"/>
          <w:sz w:val="24"/>
          <w:szCs w:val="24"/>
          <w:lang w:bidi="ar-IQ"/>
        </w:rPr>
        <w:t xml:space="preserve">) at 800 </w:t>
      </w:r>
      <w:r w:rsidRPr="00690A4B">
        <w:rPr>
          <w:rFonts w:ascii="Times New Roman" w:hAnsi="Times New Roman" w:cs="Times New Roman"/>
          <w:sz w:val="24"/>
          <w:szCs w:val="24"/>
          <w:vertAlign w:val="superscript"/>
          <w:lang w:bidi="ar-IQ"/>
        </w:rPr>
        <w:t>o</w:t>
      </w:r>
      <w:r>
        <w:rPr>
          <w:rFonts w:ascii="Times New Roman" w:hAnsi="Times New Roman" w:cs="Times New Roman"/>
          <w:sz w:val="24"/>
          <w:szCs w:val="24"/>
          <w:lang w:bidi="ar-IQ"/>
        </w:rPr>
        <w:t xml:space="preserve">C </w:t>
      </w:r>
      <w:r w:rsidRPr="00690A4B">
        <w:rPr>
          <w:rFonts w:ascii="Times New Roman" w:hAnsi="Times New Roman" w:cs="Times New Roman"/>
          <w:sz w:val="24"/>
          <w:szCs w:val="24"/>
          <w:lang w:bidi="ar-IQ"/>
        </w:rPr>
        <w:t>under</w:t>
      </w:r>
      <w:r w:rsidRPr="00166489">
        <w:rPr>
          <w:rFonts w:ascii="Times New Roman" w:hAnsi="Times New Roman" w:cs="Times New Roman"/>
          <w:sz w:val="24"/>
          <w:szCs w:val="24"/>
          <w:lang w:bidi="ar-IQ"/>
        </w:rPr>
        <w:t xml:space="preserve"> an arg</w:t>
      </w:r>
      <w:r>
        <w:rPr>
          <w:rFonts w:ascii="Times New Roman" w:hAnsi="Times New Roman" w:cs="Times New Roman"/>
          <w:sz w:val="24"/>
          <w:szCs w:val="24"/>
          <w:lang w:bidi="ar-IQ"/>
        </w:rPr>
        <w:t xml:space="preserve">on atmosphere, using graphite </w:t>
      </w:r>
      <w:r>
        <w:rPr>
          <w:rFonts w:ascii="Times New Roman" w:hAnsi="Times New Roman" w:cs="Times New Roman"/>
          <w:sz w:val="24"/>
          <w:szCs w:val="24"/>
        </w:rPr>
        <w:t xml:space="preserve">crucible. The weight of casting alloy approximately 33g. </w:t>
      </w:r>
    </w:p>
    <w:p w:rsidR="00C44763" w:rsidRDefault="00C44763" w:rsidP="007C71EF">
      <w:pPr>
        <w:bidi w:val="0"/>
        <w:spacing w:after="0" w:line="240" w:lineRule="auto"/>
        <w:rPr>
          <w:rFonts w:ascii="Simplified Arabic" w:hAnsi="Simplified Arabic" w:cs="Simplified Arabic"/>
          <w:sz w:val="20"/>
          <w:szCs w:val="20"/>
          <w:lang w:bidi="ar-IQ"/>
        </w:rPr>
      </w:pPr>
      <w:r>
        <w:rPr>
          <w:rFonts w:ascii="Times New Roman" w:hAnsi="Times New Roman" w:cs="Times New Roman"/>
          <w:sz w:val="24"/>
          <w:szCs w:val="24"/>
          <w:lang w:val="en-GB" w:bidi="ar-IQ"/>
        </w:rPr>
        <w:t xml:space="preserve">      </w:t>
      </w:r>
      <w:r>
        <w:rPr>
          <w:rFonts w:ascii="Times New Roman" w:hAnsi="Times New Roman" w:cs="Times New Roman"/>
          <w:sz w:val="24"/>
          <w:szCs w:val="24"/>
          <w:lang w:bidi="ar-IQ"/>
        </w:rPr>
        <w:t xml:space="preserve">The composition of aluminum alloys adopted in the search in terms of atomic percentage and weight percentage </w:t>
      </w:r>
      <w:r>
        <w:rPr>
          <w:rFonts w:ascii="Times New Roman" w:hAnsi="Times New Roman" w:cs="Times New Roman"/>
          <w:sz w:val="24"/>
          <w:szCs w:val="24"/>
          <w:lang w:val="en-GB" w:bidi="ar-IQ"/>
        </w:rPr>
        <w:t>shown in Table(1).</w:t>
      </w:r>
    </w:p>
    <w:p w:rsidR="00C44763" w:rsidRDefault="00C44763" w:rsidP="007C71EF">
      <w:pPr>
        <w:autoSpaceDE w:val="0"/>
        <w:autoSpaceDN w:val="0"/>
        <w:bidi w:val="0"/>
        <w:adjustRightInd w:val="0"/>
        <w:spacing w:after="0" w:line="240" w:lineRule="auto"/>
        <w:jc w:val="both"/>
        <w:rPr>
          <w:rFonts w:ascii="Times New Roman" w:hAnsi="Times New Roman" w:cs="Times New Roman"/>
          <w:sz w:val="24"/>
          <w:szCs w:val="24"/>
          <w:lang w:val="en-GB" w:bidi="ar-IQ"/>
        </w:rPr>
      </w:pPr>
      <w:r>
        <w:rPr>
          <w:rFonts w:ascii="Times New Roman" w:hAnsi="Times New Roman" w:cs="Times New Roman"/>
          <w:sz w:val="24"/>
          <w:szCs w:val="24"/>
        </w:rPr>
        <w:t xml:space="preserve">      </w:t>
      </w:r>
      <w:r>
        <w:rPr>
          <w:rFonts w:ascii="Times New Roman" w:hAnsi="Times New Roman" w:cs="Times New Roman"/>
          <w:sz w:val="24"/>
          <w:szCs w:val="24"/>
          <w:lang w:val="en-GB" w:bidi="ar-IQ"/>
        </w:rPr>
        <w:t xml:space="preserve">The heat treatment is an important operation in the final fabrication process of any engineering component. The objective of heat treatment however, is to make the metal better suited, structurally and physically for some specific application, so the product expose to annealing at 560 </w:t>
      </w:r>
      <w:r>
        <w:rPr>
          <w:rFonts w:ascii="Times New Roman" w:hAnsi="Times New Roman" w:cs="Times New Roman"/>
          <w:sz w:val="24"/>
          <w:szCs w:val="24"/>
          <w:vertAlign w:val="superscript"/>
          <w:lang w:val="en-GB" w:bidi="ar-IQ"/>
        </w:rPr>
        <w:t>o</w:t>
      </w:r>
      <w:r>
        <w:rPr>
          <w:rFonts w:ascii="Times New Roman" w:hAnsi="Times New Roman" w:cs="Times New Roman"/>
          <w:sz w:val="24"/>
          <w:szCs w:val="24"/>
          <w:lang w:val="en-GB" w:bidi="ar-IQ"/>
        </w:rPr>
        <w:t>C for 1300 hr. After annealing, the ingots were water quenched.</w:t>
      </w:r>
    </w:p>
    <w:p w:rsidR="00C44763" w:rsidRDefault="00C44763" w:rsidP="007C71EF">
      <w:pPr>
        <w:autoSpaceDE w:val="0"/>
        <w:autoSpaceDN w:val="0"/>
        <w:bidi w:val="0"/>
        <w:adjustRightInd w:val="0"/>
        <w:spacing w:after="0" w:line="240" w:lineRule="auto"/>
        <w:jc w:val="both"/>
        <w:rPr>
          <w:rFonts w:ascii="Times New Roman" w:hAnsi="Times New Roman" w:cs="Times New Roman"/>
          <w:sz w:val="24"/>
          <w:szCs w:val="24"/>
          <w:lang w:val="en-GB" w:bidi="ar-IQ"/>
        </w:rPr>
      </w:pPr>
      <w:r>
        <w:rPr>
          <w:rFonts w:ascii="Times New Roman" w:hAnsi="Times New Roman" w:cs="Times New Roman"/>
          <w:sz w:val="24"/>
          <w:szCs w:val="24"/>
          <w:lang w:val="en-GB" w:bidi="ar-IQ"/>
        </w:rPr>
        <w:t>The ingots of Al and Al-Ni-Cr were studied by X-ray diffraction (XRD, Cu K</w:t>
      </w:r>
      <w:r w:rsidRPr="002A565C">
        <w:rPr>
          <w:rFonts w:ascii="Times New Roman" w:hAnsi="Times New Roman" w:cs="Times New Roman"/>
          <w:sz w:val="24"/>
          <w:szCs w:val="24"/>
          <w:lang w:val="en-GB" w:bidi="ar-IQ"/>
        </w:rPr>
        <w:t>α</w:t>
      </w:r>
      <w:r>
        <w:rPr>
          <w:rFonts w:ascii="Times New Roman" w:hAnsi="Times New Roman" w:cs="Times New Roman"/>
          <w:sz w:val="24"/>
          <w:szCs w:val="24"/>
          <w:lang w:val="en-GB" w:bidi="ar-IQ"/>
        </w:rPr>
        <w:t xml:space="preserve"> radiation was used), scanning electron microscopy (SEM), optical microscopy, and Vickers microhardness. </w:t>
      </w:r>
    </w:p>
    <w:p w:rsidR="00C44763" w:rsidRPr="009A4AA7" w:rsidRDefault="00C44763" w:rsidP="007C71EF">
      <w:pPr>
        <w:autoSpaceDE w:val="0"/>
        <w:autoSpaceDN w:val="0"/>
        <w:bidi w:val="0"/>
        <w:adjustRightInd w:val="0"/>
        <w:spacing w:after="0" w:line="240" w:lineRule="auto"/>
        <w:jc w:val="both"/>
        <w:rPr>
          <w:rFonts w:ascii="Times New Roman" w:hAnsi="Times New Roman" w:cs="Times New Roman"/>
          <w:sz w:val="28"/>
          <w:szCs w:val="28"/>
          <w:lang w:bidi="ar-AE"/>
        </w:rPr>
      </w:pPr>
      <w:r w:rsidRPr="009A4AA7">
        <w:rPr>
          <w:rFonts w:ascii="Times New Roman" w:hAnsi="Times New Roman" w:cs="Times New Roman"/>
          <w:b/>
          <w:bCs/>
          <w:sz w:val="28"/>
          <w:szCs w:val="28"/>
          <w:lang w:bidi="ar-AE"/>
        </w:rPr>
        <w:t xml:space="preserve">3. </w:t>
      </w:r>
      <w:r>
        <w:rPr>
          <w:rFonts w:ascii="Times New Roman" w:hAnsi="Times New Roman" w:cs="Times New Roman"/>
          <w:b/>
          <w:bCs/>
          <w:sz w:val="28"/>
          <w:szCs w:val="28"/>
          <w:lang w:bidi="ar-AE"/>
        </w:rPr>
        <w:t>R</w:t>
      </w:r>
      <w:r w:rsidRPr="009A4AA7">
        <w:rPr>
          <w:rFonts w:ascii="Times New Roman" w:hAnsi="Times New Roman" w:cs="Times New Roman"/>
          <w:b/>
          <w:bCs/>
          <w:sz w:val="28"/>
          <w:szCs w:val="28"/>
          <w:lang w:bidi="ar-AE"/>
        </w:rPr>
        <w:t xml:space="preserve">esults and </w:t>
      </w:r>
      <w:r>
        <w:rPr>
          <w:rFonts w:ascii="Times New Roman" w:hAnsi="Times New Roman" w:cs="Times New Roman"/>
          <w:b/>
          <w:bCs/>
          <w:sz w:val="28"/>
          <w:szCs w:val="28"/>
          <w:lang w:bidi="ar-AE"/>
        </w:rPr>
        <w:t>D</w:t>
      </w:r>
      <w:r w:rsidRPr="009A4AA7">
        <w:rPr>
          <w:rFonts w:ascii="Times New Roman" w:hAnsi="Times New Roman" w:cs="Times New Roman"/>
          <w:b/>
          <w:bCs/>
          <w:sz w:val="28"/>
          <w:szCs w:val="28"/>
          <w:lang w:bidi="ar-AE"/>
        </w:rPr>
        <w:t>iscussion</w:t>
      </w:r>
    </w:p>
    <w:p w:rsidR="00C44763" w:rsidRPr="00EE0FE5" w:rsidRDefault="00C44763" w:rsidP="007C71EF">
      <w:pPr>
        <w:autoSpaceDE w:val="0"/>
        <w:autoSpaceDN w:val="0"/>
        <w:bidi w:val="0"/>
        <w:adjustRightInd w:val="0"/>
        <w:spacing w:after="0" w:line="240" w:lineRule="auto"/>
        <w:jc w:val="both"/>
        <w:rPr>
          <w:rFonts w:ascii="Times New Roman" w:hAnsi="Times New Roman" w:cs="Times New Roman"/>
          <w:b/>
          <w:bCs/>
          <w:sz w:val="28"/>
          <w:szCs w:val="28"/>
          <w:lang w:bidi="ar-AE"/>
        </w:rPr>
      </w:pPr>
      <w:r w:rsidRPr="00EE0FE5">
        <w:rPr>
          <w:rFonts w:ascii="Times New Roman" w:hAnsi="Times New Roman" w:cs="Times New Roman"/>
          <w:b/>
          <w:bCs/>
          <w:sz w:val="28"/>
          <w:szCs w:val="28"/>
          <w:lang w:bidi="ar-AE"/>
        </w:rPr>
        <w:t>3.1 Surface morphology studies</w:t>
      </w:r>
    </w:p>
    <w:p w:rsidR="00C44763" w:rsidRDefault="00C44763" w:rsidP="007C71EF">
      <w:pPr>
        <w:bidi w:val="0"/>
        <w:spacing w:after="0" w:line="240" w:lineRule="auto"/>
        <w:jc w:val="both"/>
        <w:rPr>
          <w:rFonts w:ascii="Simplified Arabic" w:hAnsi="Simplified Arabic" w:cs="Simplified Arabic"/>
          <w:sz w:val="20"/>
          <w:szCs w:val="20"/>
          <w:lang w:bidi="ar-IQ"/>
        </w:rPr>
      </w:pPr>
      <w:r>
        <w:rPr>
          <w:rFonts w:ascii="Times New Roman" w:hAnsi="Times New Roman" w:cs="Times New Roman"/>
          <w:sz w:val="24"/>
          <w:szCs w:val="24"/>
          <w:lang w:bidi="ar-AE"/>
        </w:rPr>
        <w:t>Preparing samples for</w:t>
      </w:r>
      <w:r w:rsidRPr="003E2785">
        <w:rPr>
          <w:rFonts w:ascii="Times New Roman" w:hAnsi="Times New Roman" w:cs="Times New Roman"/>
          <w:sz w:val="24"/>
          <w:szCs w:val="24"/>
          <w:lang w:bidi="ar-AE"/>
        </w:rPr>
        <w:t xml:space="preserve"> optical microscop</w:t>
      </w:r>
      <w:r>
        <w:rPr>
          <w:rFonts w:ascii="Times New Roman" w:hAnsi="Times New Roman" w:cs="Times New Roman"/>
          <w:sz w:val="24"/>
          <w:szCs w:val="24"/>
          <w:lang w:bidi="ar-AE"/>
        </w:rPr>
        <w:t>y</w:t>
      </w:r>
      <w:r w:rsidRPr="003E2785">
        <w:rPr>
          <w:rFonts w:ascii="Times New Roman" w:hAnsi="Times New Roman" w:cs="Times New Roman"/>
          <w:sz w:val="24"/>
          <w:szCs w:val="24"/>
          <w:lang w:bidi="ar-AE"/>
        </w:rPr>
        <w:t xml:space="preserve"> </w:t>
      </w:r>
      <w:r>
        <w:rPr>
          <w:rFonts w:ascii="Times New Roman" w:hAnsi="Times New Roman" w:cs="Times New Roman"/>
          <w:sz w:val="24"/>
          <w:szCs w:val="24"/>
          <w:lang w:bidi="ar-AE"/>
        </w:rPr>
        <w:t>require prefacing the samples,</w:t>
      </w:r>
      <w:r w:rsidRPr="003E2785">
        <w:rPr>
          <w:rFonts w:ascii="Times New Roman" w:hAnsi="Times New Roman" w:cs="Times New Roman"/>
          <w:sz w:val="24"/>
          <w:szCs w:val="24"/>
          <w:lang w:bidi="ar-AE"/>
        </w:rPr>
        <w:t xml:space="preserve"> polishing, and </w:t>
      </w:r>
      <w:r>
        <w:rPr>
          <w:rFonts w:ascii="Times New Roman" w:hAnsi="Times New Roman" w:cs="Times New Roman"/>
          <w:sz w:val="24"/>
          <w:szCs w:val="24"/>
          <w:lang w:bidi="ar-AE"/>
        </w:rPr>
        <w:t xml:space="preserve">surface treatment by HF </w:t>
      </w:r>
      <w:r w:rsidRPr="003E2785">
        <w:rPr>
          <w:rFonts w:ascii="Times New Roman" w:hAnsi="Times New Roman" w:cs="Times New Roman"/>
          <w:sz w:val="24"/>
          <w:szCs w:val="24"/>
          <w:lang w:bidi="ar-AE"/>
        </w:rPr>
        <w:t xml:space="preserve">solution (95% distilled water </w:t>
      </w:r>
      <w:r>
        <w:rPr>
          <w:rFonts w:ascii="Times New Roman" w:hAnsi="Times New Roman" w:cs="Times New Roman"/>
          <w:sz w:val="24"/>
          <w:szCs w:val="24"/>
          <w:lang w:bidi="ar-AE"/>
        </w:rPr>
        <w:t>with</w:t>
      </w:r>
      <w:r w:rsidRPr="003E2785">
        <w:rPr>
          <w:rFonts w:ascii="Times New Roman" w:hAnsi="Times New Roman" w:cs="Times New Roman"/>
          <w:sz w:val="24"/>
          <w:szCs w:val="24"/>
          <w:lang w:bidi="ar-AE"/>
        </w:rPr>
        <w:t xml:space="preserve"> 5% HF). </w:t>
      </w:r>
      <w:r>
        <w:rPr>
          <w:rFonts w:ascii="Times New Roman" w:hAnsi="Times New Roman" w:cs="Times New Roman"/>
          <w:sz w:val="24"/>
          <w:szCs w:val="24"/>
          <w:lang w:bidi="ar-AE"/>
        </w:rPr>
        <w:t>The microscopic photos of the prepared samples are shown in Fig. 1. T</w:t>
      </w:r>
      <w:r w:rsidRPr="003E2785">
        <w:rPr>
          <w:rFonts w:ascii="Times New Roman" w:hAnsi="Times New Roman" w:cs="Times New Roman"/>
          <w:sz w:val="24"/>
          <w:szCs w:val="24"/>
          <w:lang w:bidi="ar-AE"/>
        </w:rPr>
        <w:t xml:space="preserve">he homogeneity </w:t>
      </w:r>
      <w:r>
        <w:rPr>
          <w:rFonts w:ascii="Times New Roman" w:hAnsi="Times New Roman" w:cs="Times New Roman"/>
          <w:sz w:val="24"/>
          <w:szCs w:val="24"/>
          <w:lang w:bidi="ar-AE"/>
        </w:rPr>
        <w:t xml:space="preserve">that appears on the surfaces </w:t>
      </w:r>
      <w:r w:rsidRPr="003E2785">
        <w:rPr>
          <w:rFonts w:ascii="Times New Roman" w:hAnsi="Times New Roman" w:cs="Times New Roman"/>
          <w:sz w:val="24"/>
          <w:szCs w:val="24"/>
          <w:lang w:bidi="ar-AE"/>
        </w:rPr>
        <w:t>is a result of isothermal annealing</w:t>
      </w:r>
      <w:r>
        <w:rPr>
          <w:rFonts w:ascii="Times New Roman" w:hAnsi="Times New Roman" w:cs="Times New Roman"/>
          <w:sz w:val="24"/>
          <w:szCs w:val="24"/>
          <w:lang w:bidi="ar-AE"/>
        </w:rPr>
        <w:t xml:space="preserve"> at 560 </w:t>
      </w:r>
      <w:r>
        <w:rPr>
          <w:rFonts w:ascii="Times New Roman" w:hAnsi="Times New Roman" w:cs="Times New Roman"/>
          <w:sz w:val="24"/>
          <w:szCs w:val="24"/>
          <w:vertAlign w:val="superscript"/>
          <w:lang w:bidi="ar-AE"/>
        </w:rPr>
        <w:t>o</w:t>
      </w:r>
      <w:r>
        <w:rPr>
          <w:rFonts w:ascii="Times New Roman" w:hAnsi="Times New Roman" w:cs="Times New Roman"/>
          <w:sz w:val="24"/>
          <w:szCs w:val="24"/>
          <w:lang w:bidi="ar-AE"/>
        </w:rPr>
        <w:t xml:space="preserve">C for 1300 hr. </w:t>
      </w:r>
      <w:r w:rsidRPr="00531FFD">
        <w:rPr>
          <w:rStyle w:val="hps"/>
          <w:rFonts w:ascii="Times New Roman" w:hAnsi="Times New Roman"/>
          <w:sz w:val="24"/>
          <w:szCs w:val="24"/>
        </w:rPr>
        <w:t>Regular distribution</w:t>
      </w:r>
      <w:r w:rsidRPr="00531FFD">
        <w:rPr>
          <w:rFonts w:ascii="Times New Roman" w:hAnsi="Times New Roman" w:cs="Times New Roman"/>
          <w:sz w:val="24"/>
          <w:szCs w:val="24"/>
        </w:rPr>
        <w:t xml:space="preserve"> </w:t>
      </w:r>
      <w:r w:rsidRPr="00531FFD">
        <w:rPr>
          <w:rStyle w:val="hps"/>
          <w:rFonts w:ascii="Times New Roman" w:hAnsi="Times New Roman"/>
          <w:sz w:val="24"/>
          <w:szCs w:val="24"/>
        </w:rPr>
        <w:t>of</w:t>
      </w:r>
      <w:r w:rsidRPr="00531FFD">
        <w:rPr>
          <w:rFonts w:ascii="Times New Roman" w:hAnsi="Times New Roman" w:cs="Times New Roman"/>
          <w:sz w:val="24"/>
          <w:szCs w:val="24"/>
        </w:rPr>
        <w:t xml:space="preserve"> </w:t>
      </w:r>
      <w:r w:rsidRPr="00531FFD">
        <w:rPr>
          <w:rStyle w:val="hps"/>
          <w:rFonts w:ascii="Times New Roman" w:hAnsi="Times New Roman"/>
          <w:sz w:val="24"/>
          <w:szCs w:val="24"/>
        </w:rPr>
        <w:t>the</w:t>
      </w:r>
      <w:r w:rsidRPr="00531FFD">
        <w:rPr>
          <w:rFonts w:ascii="Times New Roman" w:hAnsi="Times New Roman" w:cs="Times New Roman"/>
          <w:sz w:val="24"/>
          <w:szCs w:val="24"/>
        </w:rPr>
        <w:t xml:space="preserve"> </w:t>
      </w:r>
      <w:r w:rsidRPr="00531FFD">
        <w:rPr>
          <w:rStyle w:val="hps"/>
          <w:rFonts w:ascii="Times New Roman" w:hAnsi="Times New Roman"/>
          <w:sz w:val="24"/>
          <w:szCs w:val="24"/>
        </w:rPr>
        <w:t>deposited</w:t>
      </w:r>
      <w:r w:rsidRPr="00531FFD">
        <w:rPr>
          <w:rFonts w:ascii="Times New Roman" w:hAnsi="Times New Roman" w:cs="Times New Roman"/>
          <w:sz w:val="24"/>
          <w:szCs w:val="24"/>
        </w:rPr>
        <w:t xml:space="preserve"> </w:t>
      </w:r>
      <w:r w:rsidRPr="00531FFD">
        <w:rPr>
          <w:rStyle w:val="hps"/>
          <w:rFonts w:ascii="Times New Roman" w:hAnsi="Times New Roman"/>
          <w:sz w:val="24"/>
          <w:szCs w:val="24"/>
        </w:rPr>
        <w:t>phase</w:t>
      </w:r>
      <w:r w:rsidRPr="00531FFD">
        <w:rPr>
          <w:rFonts w:ascii="Times New Roman" w:hAnsi="Times New Roman" w:cs="Times New Roman"/>
          <w:sz w:val="24"/>
          <w:szCs w:val="24"/>
        </w:rPr>
        <w:t xml:space="preserve"> </w:t>
      </w:r>
      <w:r w:rsidRPr="00531FFD">
        <w:rPr>
          <w:rStyle w:val="hps"/>
          <w:rFonts w:ascii="Times New Roman" w:hAnsi="Times New Roman"/>
          <w:sz w:val="24"/>
          <w:szCs w:val="24"/>
        </w:rPr>
        <w:t>during</w:t>
      </w:r>
      <w:r w:rsidRPr="00531FFD">
        <w:rPr>
          <w:rFonts w:ascii="Times New Roman" w:hAnsi="Times New Roman" w:cs="Times New Roman"/>
          <w:sz w:val="24"/>
          <w:szCs w:val="24"/>
        </w:rPr>
        <w:t xml:space="preserve"> </w:t>
      </w:r>
      <w:r w:rsidRPr="00531FFD">
        <w:rPr>
          <w:rStyle w:val="hps"/>
          <w:rFonts w:ascii="Times New Roman" w:hAnsi="Times New Roman"/>
          <w:sz w:val="24"/>
          <w:szCs w:val="24"/>
        </w:rPr>
        <w:t>the</w:t>
      </w:r>
      <w:r w:rsidRPr="00531FFD">
        <w:rPr>
          <w:rFonts w:ascii="Times New Roman" w:hAnsi="Times New Roman" w:cs="Times New Roman"/>
          <w:sz w:val="24"/>
          <w:szCs w:val="24"/>
        </w:rPr>
        <w:t xml:space="preserve"> </w:t>
      </w:r>
      <w:r w:rsidRPr="00531FFD">
        <w:rPr>
          <w:rStyle w:val="hps"/>
          <w:rFonts w:ascii="Times New Roman" w:hAnsi="Times New Roman"/>
          <w:sz w:val="24"/>
          <w:szCs w:val="24"/>
        </w:rPr>
        <w:t>foundation</w:t>
      </w:r>
      <w:r w:rsidRPr="00531FFD">
        <w:rPr>
          <w:rFonts w:ascii="Times New Roman" w:hAnsi="Times New Roman" w:cs="Times New Roman"/>
          <w:sz w:val="24"/>
          <w:szCs w:val="24"/>
        </w:rPr>
        <w:t xml:space="preserve"> </w:t>
      </w:r>
      <w:r w:rsidRPr="00531FFD">
        <w:rPr>
          <w:rStyle w:val="hps"/>
          <w:rFonts w:ascii="Times New Roman" w:hAnsi="Times New Roman"/>
          <w:sz w:val="24"/>
          <w:szCs w:val="24"/>
        </w:rPr>
        <w:t>phase</w:t>
      </w:r>
      <w:r w:rsidRPr="00531FFD">
        <w:rPr>
          <w:rFonts w:ascii="Times New Roman" w:hAnsi="Times New Roman" w:cs="Times New Roman"/>
          <w:sz w:val="24"/>
          <w:szCs w:val="24"/>
        </w:rPr>
        <w:t xml:space="preserve">, </w:t>
      </w:r>
      <w:r w:rsidRPr="00531FFD">
        <w:rPr>
          <w:rStyle w:val="hps"/>
          <w:rFonts w:ascii="Times New Roman" w:hAnsi="Times New Roman"/>
          <w:sz w:val="24"/>
          <w:szCs w:val="24"/>
        </w:rPr>
        <w:t>causes</w:t>
      </w:r>
      <w:r w:rsidRPr="00531FFD">
        <w:rPr>
          <w:rFonts w:ascii="Times New Roman" w:hAnsi="Times New Roman" w:cs="Times New Roman"/>
          <w:sz w:val="24"/>
          <w:szCs w:val="24"/>
        </w:rPr>
        <w:t xml:space="preserve"> </w:t>
      </w:r>
      <w:r w:rsidRPr="00531FFD">
        <w:rPr>
          <w:rStyle w:val="hps"/>
          <w:rFonts w:ascii="Times New Roman" w:hAnsi="Times New Roman"/>
          <w:sz w:val="24"/>
          <w:szCs w:val="24"/>
        </w:rPr>
        <w:t>a</w:t>
      </w:r>
      <w:r w:rsidRPr="00531FFD">
        <w:rPr>
          <w:rFonts w:ascii="Times New Roman" w:hAnsi="Times New Roman" w:cs="Times New Roman"/>
          <w:sz w:val="24"/>
          <w:szCs w:val="24"/>
        </w:rPr>
        <w:t xml:space="preserve"> </w:t>
      </w:r>
      <w:r w:rsidRPr="00531FFD">
        <w:rPr>
          <w:rStyle w:val="hps"/>
          <w:rFonts w:ascii="Times New Roman" w:hAnsi="Times New Roman"/>
          <w:sz w:val="24"/>
          <w:szCs w:val="24"/>
        </w:rPr>
        <w:t>high</w:t>
      </w:r>
      <w:r w:rsidRPr="00531FFD">
        <w:rPr>
          <w:rFonts w:ascii="Times New Roman" w:hAnsi="Times New Roman" w:cs="Times New Roman"/>
          <w:sz w:val="24"/>
          <w:szCs w:val="24"/>
        </w:rPr>
        <w:t xml:space="preserve"> </w:t>
      </w:r>
      <w:r w:rsidRPr="00531FFD">
        <w:rPr>
          <w:rStyle w:val="hps"/>
          <w:rFonts w:ascii="Times New Roman" w:hAnsi="Times New Roman"/>
          <w:sz w:val="24"/>
          <w:szCs w:val="24"/>
        </w:rPr>
        <w:t>hardness</w:t>
      </w:r>
      <w:r w:rsidRPr="00531FFD">
        <w:rPr>
          <w:rFonts w:ascii="Times New Roman" w:hAnsi="Times New Roman" w:cs="Times New Roman"/>
          <w:sz w:val="24"/>
          <w:szCs w:val="24"/>
        </w:rPr>
        <w:t xml:space="preserve"> </w:t>
      </w:r>
      <w:r w:rsidRPr="00531FFD">
        <w:rPr>
          <w:rStyle w:val="hps"/>
          <w:rFonts w:ascii="Times New Roman" w:hAnsi="Times New Roman"/>
          <w:sz w:val="24"/>
          <w:szCs w:val="24"/>
        </w:rPr>
        <w:t>made</w:t>
      </w:r>
      <w:r w:rsidRPr="00531FFD">
        <w:rPr>
          <w:rFonts w:ascii="Times New Roman" w:hAnsi="Times New Roman" w:cs="Times New Roman"/>
          <w:sz w:val="24"/>
          <w:szCs w:val="24"/>
        </w:rPr>
        <w:t xml:space="preserve"> </w:t>
      </w:r>
      <w:r w:rsidRPr="00531FFD">
        <w:rPr>
          <w:rStyle w:val="hps"/>
          <w:rFonts w:ascii="Times New Roman" w:hAnsi="Times New Roman"/>
          <w:sz w:val="24"/>
          <w:szCs w:val="24"/>
        </w:rPr>
        <w:t>​​by</w:t>
      </w:r>
      <w:r w:rsidRPr="00531FFD">
        <w:rPr>
          <w:rFonts w:ascii="Times New Roman" w:hAnsi="Times New Roman" w:cs="Times New Roman"/>
          <w:sz w:val="24"/>
          <w:szCs w:val="24"/>
        </w:rPr>
        <w:t xml:space="preserve"> </w:t>
      </w:r>
      <w:r w:rsidRPr="00531FFD">
        <w:rPr>
          <w:rStyle w:val="hps"/>
          <w:rFonts w:ascii="Times New Roman" w:hAnsi="Times New Roman"/>
          <w:sz w:val="24"/>
          <w:szCs w:val="24"/>
        </w:rPr>
        <w:t>ingot</w:t>
      </w:r>
      <w:r w:rsidRPr="00531FFD">
        <w:rPr>
          <w:rFonts w:ascii="Times New Roman" w:hAnsi="Times New Roman" w:cs="Times New Roman"/>
          <w:sz w:val="24"/>
          <w:szCs w:val="24"/>
          <w:lang w:bidi="ar-AE"/>
        </w:rPr>
        <w:t>.</w:t>
      </w:r>
      <w:r>
        <w:rPr>
          <w:rFonts w:ascii="Times New Roman" w:hAnsi="Times New Roman" w:cs="Times New Roman"/>
          <w:sz w:val="24"/>
          <w:szCs w:val="24"/>
          <w:lang w:bidi="ar-AE"/>
        </w:rPr>
        <w:t xml:space="preserve"> </w:t>
      </w:r>
      <w:r w:rsidRPr="0099176F">
        <w:rPr>
          <w:rFonts w:ascii="Times New Roman" w:hAnsi="Times New Roman" w:cs="Times New Roman"/>
          <w:sz w:val="24"/>
          <w:szCs w:val="24"/>
          <w:lang w:bidi="ar-AE"/>
        </w:rPr>
        <w:t>Fig. 2 shows the SEM surface micrograph of samples</w:t>
      </w:r>
      <w:r>
        <w:rPr>
          <w:rFonts w:ascii="Times New Roman" w:hAnsi="Times New Roman" w:cs="Times New Roman"/>
          <w:sz w:val="24"/>
          <w:szCs w:val="24"/>
          <w:lang w:bidi="ar-AE"/>
        </w:rPr>
        <w:t>,</w:t>
      </w:r>
      <w:r w:rsidRPr="0099176F">
        <w:rPr>
          <w:rFonts w:ascii="Times New Roman" w:hAnsi="Times New Roman" w:cs="Times New Roman"/>
          <w:sz w:val="24"/>
          <w:szCs w:val="24"/>
          <w:lang w:bidi="ar-AE"/>
        </w:rPr>
        <w:t xml:space="preserve"> S</w:t>
      </w:r>
      <w:r w:rsidRPr="0099176F">
        <w:rPr>
          <w:rFonts w:ascii="Times New Roman" w:hAnsi="Times New Roman" w:cs="Times New Roman"/>
          <w:sz w:val="24"/>
          <w:szCs w:val="24"/>
          <w:vertAlign w:val="subscript"/>
          <w:lang w:bidi="ar-AE"/>
        </w:rPr>
        <w:t>3</w:t>
      </w:r>
      <w:r w:rsidRPr="0099176F">
        <w:rPr>
          <w:rFonts w:ascii="Times New Roman" w:hAnsi="Times New Roman" w:cs="Times New Roman"/>
          <w:sz w:val="24"/>
          <w:szCs w:val="24"/>
          <w:lang w:bidi="ar-AE"/>
        </w:rPr>
        <w:t>(13000X) and S</w:t>
      </w:r>
      <w:r w:rsidRPr="0099176F">
        <w:rPr>
          <w:rFonts w:ascii="Times New Roman" w:hAnsi="Times New Roman" w:cs="Times New Roman"/>
          <w:sz w:val="24"/>
          <w:szCs w:val="24"/>
          <w:vertAlign w:val="subscript"/>
          <w:lang w:bidi="ar-AE"/>
        </w:rPr>
        <w:t>5</w:t>
      </w:r>
      <w:r w:rsidRPr="0099176F">
        <w:rPr>
          <w:rFonts w:ascii="Times New Roman" w:hAnsi="Times New Roman" w:cs="Times New Roman"/>
          <w:sz w:val="24"/>
          <w:szCs w:val="24"/>
          <w:lang w:bidi="ar-AE"/>
        </w:rPr>
        <w:t xml:space="preserve">(10000X). </w:t>
      </w:r>
    </w:p>
    <w:p w:rsidR="00C44763" w:rsidRDefault="00C44763" w:rsidP="007C71EF">
      <w:pPr>
        <w:bidi w:val="0"/>
        <w:spacing w:after="0" w:line="240" w:lineRule="auto"/>
        <w:jc w:val="both"/>
        <w:rPr>
          <w:rFonts w:ascii="Simplified Arabic" w:hAnsi="Simplified Arabic" w:cs="Simplified Arabic"/>
          <w:sz w:val="20"/>
          <w:szCs w:val="20"/>
          <w:rtl/>
          <w:lang w:bidi="ar-IQ"/>
        </w:rPr>
      </w:pPr>
      <w:r w:rsidRPr="00415119">
        <w:rPr>
          <w:rFonts w:ascii="Times New Roman" w:hAnsi="Times New Roman" w:cs="Times New Roman"/>
          <w:sz w:val="24"/>
          <w:szCs w:val="24"/>
          <w:lang w:bidi="ar-AE"/>
        </w:rPr>
        <w:t>There are a numerous irregular shapes microcrystals</w:t>
      </w:r>
      <w:r>
        <w:rPr>
          <w:rFonts w:ascii="Times New Roman" w:hAnsi="Times New Roman" w:cs="Times New Roman"/>
          <w:sz w:val="24"/>
          <w:szCs w:val="24"/>
          <w:lang w:bidi="ar-AE"/>
        </w:rPr>
        <w:t>.</w:t>
      </w:r>
      <w:r>
        <w:rPr>
          <w:rStyle w:val="alt-edited1"/>
          <w:rFonts w:ascii="Times New Roman" w:hAnsi="Times New Roman"/>
          <w:sz w:val="24"/>
          <w:szCs w:val="24"/>
        </w:rPr>
        <w:t xml:space="preserve"> </w:t>
      </w:r>
      <w:r w:rsidRPr="00AC5EE8">
        <w:rPr>
          <w:rStyle w:val="alt-edited1"/>
          <w:rFonts w:ascii="Times New Roman" w:hAnsi="Times New Roman"/>
          <w:color w:val="auto"/>
          <w:sz w:val="24"/>
          <w:szCs w:val="24"/>
        </w:rPr>
        <w:t>The steps</w:t>
      </w:r>
      <w:r w:rsidRPr="00233651">
        <w:rPr>
          <w:rFonts w:ascii="Times New Roman" w:hAnsi="Times New Roman" w:cs="Times New Roman"/>
          <w:sz w:val="24"/>
          <w:szCs w:val="24"/>
        </w:rPr>
        <w:t xml:space="preserve">, which </w:t>
      </w:r>
      <w:r w:rsidRPr="00233651">
        <w:rPr>
          <w:rStyle w:val="hps"/>
          <w:rFonts w:ascii="Times New Roman" w:hAnsi="Times New Roman"/>
          <w:sz w:val="24"/>
          <w:szCs w:val="24"/>
        </w:rPr>
        <w:t>show</w:t>
      </w:r>
      <w:r w:rsidRPr="00233651">
        <w:rPr>
          <w:rFonts w:ascii="Times New Roman" w:hAnsi="Times New Roman" w:cs="Times New Roman"/>
          <w:sz w:val="24"/>
          <w:szCs w:val="24"/>
        </w:rPr>
        <w:t xml:space="preserve"> </w:t>
      </w:r>
      <w:r w:rsidRPr="00233651">
        <w:rPr>
          <w:rStyle w:val="hps"/>
          <w:rFonts w:ascii="Times New Roman" w:hAnsi="Times New Roman"/>
          <w:sz w:val="24"/>
          <w:szCs w:val="24"/>
        </w:rPr>
        <w:t xml:space="preserve">in </w:t>
      </w:r>
      <w:r>
        <w:rPr>
          <w:rStyle w:val="hps"/>
          <w:rFonts w:ascii="Times New Roman" w:hAnsi="Times New Roman"/>
          <w:sz w:val="24"/>
          <w:szCs w:val="24"/>
        </w:rPr>
        <w:t>figures</w:t>
      </w:r>
      <w:r w:rsidRPr="00233651">
        <w:rPr>
          <w:rFonts w:ascii="Times New Roman" w:hAnsi="Times New Roman" w:cs="Times New Roman"/>
          <w:sz w:val="24"/>
          <w:szCs w:val="24"/>
        </w:rPr>
        <w:t xml:space="preserve">, </w:t>
      </w:r>
      <w:r>
        <w:rPr>
          <w:rStyle w:val="hps"/>
          <w:rFonts w:ascii="Times New Roman" w:hAnsi="Times New Roman"/>
          <w:sz w:val="24"/>
          <w:szCs w:val="24"/>
        </w:rPr>
        <w:t xml:space="preserve">means a </w:t>
      </w:r>
      <w:r w:rsidRPr="00233651">
        <w:rPr>
          <w:rStyle w:val="hps"/>
          <w:rFonts w:ascii="Times New Roman" w:hAnsi="Times New Roman"/>
          <w:sz w:val="24"/>
          <w:szCs w:val="24"/>
        </w:rPr>
        <w:t>different scattering</w:t>
      </w:r>
      <w:r>
        <w:rPr>
          <w:rStyle w:val="hps"/>
          <w:rFonts w:ascii="Times New Roman" w:hAnsi="Times New Roman"/>
          <w:sz w:val="24"/>
          <w:szCs w:val="24"/>
        </w:rPr>
        <w:t xml:space="preserve"> cases</w:t>
      </w:r>
      <w:r w:rsidRPr="00233651">
        <w:rPr>
          <w:rFonts w:ascii="Times New Roman" w:hAnsi="Times New Roman" w:cs="Times New Roman"/>
          <w:sz w:val="24"/>
          <w:szCs w:val="24"/>
        </w:rPr>
        <w:t xml:space="preserve">, </w:t>
      </w:r>
      <w:r w:rsidRPr="00233651">
        <w:rPr>
          <w:rStyle w:val="hps"/>
          <w:rFonts w:ascii="Times New Roman" w:hAnsi="Times New Roman"/>
          <w:sz w:val="24"/>
          <w:szCs w:val="24"/>
        </w:rPr>
        <w:t>the biggest</w:t>
      </w:r>
      <w:r w:rsidRPr="00233651">
        <w:rPr>
          <w:rFonts w:ascii="Times New Roman" w:hAnsi="Times New Roman" w:cs="Times New Roman"/>
          <w:sz w:val="24"/>
          <w:szCs w:val="24"/>
        </w:rPr>
        <w:t xml:space="preserve"> </w:t>
      </w:r>
      <w:r w:rsidRPr="00233651">
        <w:rPr>
          <w:rStyle w:val="hps"/>
          <w:rFonts w:ascii="Times New Roman" w:hAnsi="Times New Roman"/>
          <w:sz w:val="24"/>
          <w:szCs w:val="24"/>
        </w:rPr>
        <w:t>scattering</w:t>
      </w:r>
      <w:r w:rsidRPr="00233651">
        <w:rPr>
          <w:rFonts w:ascii="Times New Roman" w:hAnsi="Times New Roman" w:cs="Times New Roman"/>
          <w:sz w:val="24"/>
          <w:szCs w:val="24"/>
        </w:rPr>
        <w:t xml:space="preserve"> </w:t>
      </w:r>
      <w:r w:rsidRPr="00233651">
        <w:rPr>
          <w:rStyle w:val="hps"/>
          <w:rFonts w:ascii="Times New Roman" w:hAnsi="Times New Roman"/>
          <w:sz w:val="24"/>
          <w:szCs w:val="24"/>
        </w:rPr>
        <w:t>of the elements</w:t>
      </w:r>
      <w:r w:rsidRPr="00233651">
        <w:rPr>
          <w:rFonts w:ascii="Times New Roman" w:hAnsi="Times New Roman" w:cs="Times New Roman"/>
          <w:sz w:val="24"/>
          <w:szCs w:val="24"/>
        </w:rPr>
        <w:t xml:space="preserve"> </w:t>
      </w:r>
      <w:r w:rsidRPr="00233651">
        <w:rPr>
          <w:rStyle w:val="hps"/>
          <w:rFonts w:ascii="Times New Roman" w:hAnsi="Times New Roman"/>
          <w:sz w:val="24"/>
          <w:szCs w:val="24"/>
        </w:rPr>
        <w:t>that have</w:t>
      </w:r>
      <w:r w:rsidRPr="00233651">
        <w:rPr>
          <w:rFonts w:ascii="Times New Roman" w:hAnsi="Times New Roman" w:cs="Times New Roman"/>
          <w:sz w:val="24"/>
          <w:szCs w:val="24"/>
        </w:rPr>
        <w:t xml:space="preserve"> </w:t>
      </w:r>
      <w:r>
        <w:rPr>
          <w:rStyle w:val="hps"/>
          <w:rFonts w:ascii="Times New Roman" w:hAnsi="Times New Roman"/>
          <w:sz w:val="24"/>
          <w:szCs w:val="24"/>
        </w:rPr>
        <w:t xml:space="preserve">the </w:t>
      </w:r>
      <w:r w:rsidRPr="00233651">
        <w:rPr>
          <w:rStyle w:val="hps"/>
          <w:rFonts w:ascii="Times New Roman" w:hAnsi="Times New Roman"/>
          <w:sz w:val="24"/>
          <w:szCs w:val="24"/>
        </w:rPr>
        <w:t>greater atomic number</w:t>
      </w:r>
      <w:r w:rsidRPr="00233651">
        <w:rPr>
          <w:rFonts w:ascii="Times New Roman" w:hAnsi="Times New Roman" w:cs="Times New Roman"/>
          <w:sz w:val="24"/>
          <w:szCs w:val="24"/>
        </w:rPr>
        <w:t xml:space="preserve">, </w:t>
      </w:r>
      <w:r w:rsidRPr="00233651">
        <w:rPr>
          <w:rStyle w:val="hps"/>
          <w:rFonts w:ascii="Times New Roman" w:hAnsi="Times New Roman"/>
          <w:sz w:val="24"/>
          <w:szCs w:val="24"/>
        </w:rPr>
        <w:t>and</w:t>
      </w:r>
      <w:r w:rsidRPr="00233651">
        <w:rPr>
          <w:rFonts w:ascii="Times New Roman" w:hAnsi="Times New Roman" w:cs="Times New Roman"/>
          <w:sz w:val="24"/>
          <w:szCs w:val="24"/>
        </w:rPr>
        <w:t xml:space="preserve"> </w:t>
      </w:r>
      <w:r w:rsidRPr="00233651">
        <w:rPr>
          <w:rStyle w:val="hps"/>
          <w:rFonts w:ascii="Times New Roman" w:hAnsi="Times New Roman"/>
          <w:sz w:val="24"/>
          <w:szCs w:val="24"/>
        </w:rPr>
        <w:t>seems</w:t>
      </w:r>
      <w:r w:rsidRPr="00233651">
        <w:rPr>
          <w:rFonts w:ascii="Times New Roman" w:hAnsi="Times New Roman" w:cs="Times New Roman"/>
          <w:sz w:val="24"/>
          <w:szCs w:val="24"/>
        </w:rPr>
        <w:t xml:space="preserve"> </w:t>
      </w:r>
      <w:r w:rsidRPr="00233651">
        <w:rPr>
          <w:rStyle w:val="hps"/>
          <w:rFonts w:ascii="Times New Roman" w:hAnsi="Times New Roman"/>
          <w:sz w:val="24"/>
          <w:szCs w:val="24"/>
        </w:rPr>
        <w:t>bright</w:t>
      </w:r>
      <w:r w:rsidRPr="00233651">
        <w:rPr>
          <w:rFonts w:ascii="Times New Roman" w:hAnsi="Times New Roman" w:cs="Times New Roman"/>
          <w:sz w:val="24"/>
          <w:szCs w:val="24"/>
        </w:rPr>
        <w:t>,</w:t>
      </w:r>
      <w:r>
        <w:rPr>
          <w:rFonts w:ascii="Times New Roman" w:hAnsi="Times New Roman" w:cs="Times New Roman"/>
          <w:sz w:val="24"/>
          <w:szCs w:val="24"/>
        </w:rPr>
        <w:t xml:space="preserve"> where</w:t>
      </w:r>
      <w:r w:rsidRPr="00233651">
        <w:rPr>
          <w:rFonts w:ascii="Times New Roman" w:hAnsi="Times New Roman" w:cs="Times New Roman"/>
          <w:sz w:val="24"/>
          <w:szCs w:val="24"/>
        </w:rPr>
        <w:t xml:space="preserve"> </w:t>
      </w:r>
      <w:r w:rsidRPr="00233651">
        <w:rPr>
          <w:rStyle w:val="hps"/>
          <w:rFonts w:ascii="Times New Roman" w:hAnsi="Times New Roman"/>
          <w:sz w:val="24"/>
          <w:szCs w:val="24"/>
        </w:rPr>
        <w:t>elements</w:t>
      </w:r>
      <w:r w:rsidRPr="00233651">
        <w:rPr>
          <w:rFonts w:ascii="Times New Roman" w:hAnsi="Times New Roman" w:cs="Times New Roman"/>
          <w:sz w:val="24"/>
          <w:szCs w:val="24"/>
        </w:rPr>
        <w:t xml:space="preserve"> </w:t>
      </w:r>
      <w:r w:rsidRPr="00233651">
        <w:rPr>
          <w:rStyle w:val="hps"/>
          <w:rFonts w:ascii="Times New Roman" w:hAnsi="Times New Roman"/>
          <w:sz w:val="24"/>
          <w:szCs w:val="24"/>
        </w:rPr>
        <w:t>of</w:t>
      </w:r>
      <w:r w:rsidRPr="00233651">
        <w:rPr>
          <w:rFonts w:ascii="Times New Roman" w:hAnsi="Times New Roman" w:cs="Times New Roman"/>
          <w:sz w:val="24"/>
          <w:szCs w:val="24"/>
        </w:rPr>
        <w:t xml:space="preserve"> </w:t>
      </w:r>
      <w:r w:rsidRPr="00233651">
        <w:rPr>
          <w:rStyle w:val="hps"/>
          <w:rFonts w:ascii="Times New Roman" w:hAnsi="Times New Roman"/>
          <w:sz w:val="24"/>
          <w:szCs w:val="24"/>
        </w:rPr>
        <w:t>scattering</w:t>
      </w:r>
      <w:r w:rsidRPr="00233651">
        <w:rPr>
          <w:rFonts w:ascii="Times New Roman" w:hAnsi="Times New Roman" w:cs="Times New Roman"/>
          <w:sz w:val="24"/>
          <w:szCs w:val="24"/>
        </w:rPr>
        <w:t xml:space="preserve"> </w:t>
      </w:r>
      <w:r w:rsidRPr="00233651">
        <w:rPr>
          <w:rStyle w:val="hps"/>
          <w:rFonts w:ascii="Times New Roman" w:hAnsi="Times New Roman"/>
          <w:sz w:val="24"/>
          <w:szCs w:val="24"/>
        </w:rPr>
        <w:t>look</w:t>
      </w:r>
      <w:r w:rsidRPr="00233651">
        <w:rPr>
          <w:rFonts w:ascii="Times New Roman" w:hAnsi="Times New Roman" w:cs="Times New Roman"/>
          <w:sz w:val="24"/>
          <w:szCs w:val="24"/>
        </w:rPr>
        <w:t xml:space="preserve"> </w:t>
      </w:r>
      <w:r w:rsidRPr="00233651">
        <w:rPr>
          <w:rStyle w:val="hps"/>
          <w:rFonts w:ascii="Times New Roman" w:hAnsi="Times New Roman"/>
          <w:sz w:val="24"/>
          <w:szCs w:val="24"/>
        </w:rPr>
        <w:t>least dark</w:t>
      </w:r>
      <w:r w:rsidRPr="004A25B2">
        <w:rPr>
          <w:rStyle w:val="hps"/>
          <w:rFonts w:ascii="Times New Roman" w:hAnsi="Times New Roman"/>
          <w:sz w:val="24"/>
          <w:szCs w:val="24"/>
        </w:rPr>
        <w:t xml:space="preserve"> </w:t>
      </w:r>
      <w:r w:rsidRPr="00233651">
        <w:rPr>
          <w:rStyle w:val="hps"/>
          <w:rFonts w:ascii="Times New Roman" w:hAnsi="Times New Roman"/>
          <w:sz w:val="24"/>
          <w:szCs w:val="24"/>
        </w:rPr>
        <w:t>gradually</w:t>
      </w:r>
      <w:r w:rsidRPr="00233651">
        <w:rPr>
          <w:rFonts w:ascii="Times New Roman" w:hAnsi="Times New Roman" w:cs="Times New Roman"/>
          <w:sz w:val="24"/>
          <w:szCs w:val="24"/>
        </w:rPr>
        <w:t xml:space="preserve">, </w:t>
      </w:r>
      <w:r>
        <w:rPr>
          <w:rFonts w:ascii="Times New Roman" w:hAnsi="Times New Roman" w:cs="Times New Roman"/>
          <w:sz w:val="24"/>
          <w:szCs w:val="24"/>
        </w:rPr>
        <w:t>then</w:t>
      </w:r>
      <w:r w:rsidRPr="00233651">
        <w:rPr>
          <w:rFonts w:ascii="Times New Roman" w:hAnsi="Times New Roman" w:cs="Times New Roman"/>
          <w:sz w:val="24"/>
          <w:szCs w:val="24"/>
        </w:rPr>
        <w:t xml:space="preserve"> </w:t>
      </w:r>
      <w:r w:rsidRPr="00233651">
        <w:rPr>
          <w:rStyle w:val="hps"/>
          <w:rFonts w:ascii="Times New Roman" w:hAnsi="Times New Roman"/>
          <w:sz w:val="24"/>
          <w:szCs w:val="24"/>
        </w:rPr>
        <w:t>can be concluded</w:t>
      </w:r>
      <w:r w:rsidRPr="00233651">
        <w:rPr>
          <w:rFonts w:ascii="Times New Roman" w:hAnsi="Times New Roman" w:cs="Times New Roman"/>
          <w:sz w:val="24"/>
          <w:szCs w:val="24"/>
        </w:rPr>
        <w:t xml:space="preserve"> </w:t>
      </w:r>
      <w:r w:rsidRPr="00233651">
        <w:rPr>
          <w:rStyle w:val="hps"/>
          <w:rFonts w:ascii="Times New Roman" w:hAnsi="Times New Roman"/>
          <w:sz w:val="24"/>
          <w:szCs w:val="24"/>
        </w:rPr>
        <w:t>that the</w:t>
      </w:r>
      <w:r w:rsidRPr="00233651">
        <w:rPr>
          <w:rFonts w:ascii="Times New Roman" w:hAnsi="Times New Roman" w:cs="Times New Roman"/>
          <w:sz w:val="24"/>
          <w:szCs w:val="24"/>
        </w:rPr>
        <w:t xml:space="preserve"> </w:t>
      </w:r>
      <w:r w:rsidRPr="00233651">
        <w:rPr>
          <w:rStyle w:val="hps"/>
          <w:rFonts w:ascii="Times New Roman" w:hAnsi="Times New Roman"/>
          <w:sz w:val="24"/>
          <w:szCs w:val="24"/>
        </w:rPr>
        <w:t>phases</w:t>
      </w:r>
      <w:r w:rsidRPr="00233651">
        <w:rPr>
          <w:rFonts w:ascii="Times New Roman" w:hAnsi="Times New Roman" w:cs="Times New Roman"/>
          <w:sz w:val="24"/>
          <w:szCs w:val="24"/>
        </w:rPr>
        <w:t xml:space="preserve"> </w:t>
      </w:r>
      <w:r w:rsidRPr="00233651">
        <w:rPr>
          <w:rStyle w:val="hps"/>
          <w:rFonts w:ascii="Times New Roman" w:hAnsi="Times New Roman"/>
          <w:sz w:val="24"/>
          <w:szCs w:val="24"/>
        </w:rPr>
        <w:t>consisting</w:t>
      </w:r>
      <w:r w:rsidRPr="00233651">
        <w:rPr>
          <w:rFonts w:ascii="Times New Roman" w:hAnsi="Times New Roman" w:cs="Times New Roman"/>
          <w:sz w:val="24"/>
          <w:szCs w:val="24"/>
        </w:rPr>
        <w:t xml:space="preserve"> </w:t>
      </w:r>
      <w:r w:rsidRPr="00233651">
        <w:rPr>
          <w:rStyle w:val="hps"/>
          <w:rFonts w:ascii="Times New Roman" w:hAnsi="Times New Roman"/>
          <w:sz w:val="24"/>
          <w:szCs w:val="24"/>
        </w:rPr>
        <w:t>of</w:t>
      </w:r>
      <w:r w:rsidRPr="00233651">
        <w:rPr>
          <w:rFonts w:ascii="Times New Roman" w:hAnsi="Times New Roman" w:cs="Times New Roman"/>
          <w:sz w:val="24"/>
          <w:szCs w:val="24"/>
        </w:rPr>
        <w:t xml:space="preserve"> </w:t>
      </w:r>
      <w:r w:rsidRPr="00233651">
        <w:rPr>
          <w:rStyle w:val="hps"/>
          <w:rFonts w:ascii="Times New Roman" w:hAnsi="Times New Roman"/>
          <w:sz w:val="24"/>
          <w:szCs w:val="24"/>
        </w:rPr>
        <w:t>composition</w:t>
      </w:r>
      <w:r w:rsidRPr="00233651">
        <w:rPr>
          <w:rFonts w:ascii="Times New Roman" w:hAnsi="Times New Roman" w:cs="Times New Roman"/>
          <w:sz w:val="24"/>
          <w:szCs w:val="24"/>
        </w:rPr>
        <w:t xml:space="preserve"> </w:t>
      </w:r>
      <w:r w:rsidRPr="00233651">
        <w:rPr>
          <w:rStyle w:val="hps"/>
          <w:rFonts w:ascii="Times New Roman" w:hAnsi="Times New Roman"/>
          <w:sz w:val="24"/>
          <w:szCs w:val="24"/>
        </w:rPr>
        <w:t>nickel</w:t>
      </w:r>
      <w:r w:rsidRPr="00233651">
        <w:rPr>
          <w:rFonts w:ascii="Times New Roman" w:hAnsi="Times New Roman" w:cs="Times New Roman"/>
          <w:sz w:val="24"/>
          <w:szCs w:val="24"/>
        </w:rPr>
        <w:t xml:space="preserve"> or </w:t>
      </w:r>
      <w:r w:rsidRPr="00233651">
        <w:rPr>
          <w:rStyle w:val="hps"/>
          <w:rFonts w:ascii="Times New Roman" w:hAnsi="Times New Roman"/>
          <w:sz w:val="24"/>
          <w:szCs w:val="24"/>
        </w:rPr>
        <w:t>chromium</w:t>
      </w:r>
      <w:r w:rsidRPr="00233651">
        <w:rPr>
          <w:rFonts w:ascii="Times New Roman" w:hAnsi="Times New Roman" w:cs="Times New Roman"/>
          <w:sz w:val="24"/>
          <w:szCs w:val="24"/>
        </w:rPr>
        <w:t xml:space="preserve"> </w:t>
      </w:r>
      <w:r w:rsidRPr="00233651">
        <w:rPr>
          <w:rStyle w:val="hps"/>
          <w:rFonts w:ascii="Times New Roman" w:hAnsi="Times New Roman"/>
          <w:sz w:val="24"/>
          <w:szCs w:val="24"/>
        </w:rPr>
        <w:t>appear</w:t>
      </w:r>
      <w:r w:rsidRPr="00233651">
        <w:rPr>
          <w:rFonts w:ascii="Times New Roman" w:hAnsi="Times New Roman" w:cs="Times New Roman"/>
          <w:sz w:val="24"/>
          <w:szCs w:val="24"/>
        </w:rPr>
        <w:t xml:space="preserve"> </w:t>
      </w:r>
      <w:r w:rsidRPr="00233651">
        <w:rPr>
          <w:rStyle w:val="hps"/>
          <w:rFonts w:ascii="Times New Roman" w:hAnsi="Times New Roman"/>
          <w:sz w:val="24"/>
          <w:szCs w:val="24"/>
        </w:rPr>
        <w:t>bright</w:t>
      </w:r>
      <w:r w:rsidRPr="00233651">
        <w:rPr>
          <w:rFonts w:ascii="Times New Roman" w:hAnsi="Times New Roman" w:cs="Times New Roman"/>
          <w:sz w:val="24"/>
          <w:szCs w:val="24"/>
        </w:rPr>
        <w:t xml:space="preserve"> </w:t>
      </w:r>
      <w:r>
        <w:rPr>
          <w:rStyle w:val="hps"/>
          <w:rFonts w:ascii="Times New Roman" w:hAnsi="Times New Roman"/>
          <w:sz w:val="24"/>
          <w:szCs w:val="24"/>
        </w:rPr>
        <w:t>area</w:t>
      </w:r>
      <w:r w:rsidRPr="00233651">
        <w:rPr>
          <w:rFonts w:ascii="Times New Roman" w:hAnsi="Times New Roman" w:cs="Times New Roman"/>
          <w:sz w:val="24"/>
          <w:szCs w:val="24"/>
        </w:rPr>
        <w:t xml:space="preserve">, </w:t>
      </w:r>
      <w:r w:rsidRPr="00233651">
        <w:rPr>
          <w:rStyle w:val="hps"/>
          <w:rFonts w:ascii="Times New Roman" w:hAnsi="Times New Roman"/>
          <w:sz w:val="24"/>
          <w:szCs w:val="24"/>
        </w:rPr>
        <w:t>either</w:t>
      </w:r>
      <w:r w:rsidRPr="00233651">
        <w:rPr>
          <w:rFonts w:ascii="Times New Roman" w:hAnsi="Times New Roman" w:cs="Times New Roman"/>
          <w:sz w:val="24"/>
          <w:szCs w:val="24"/>
        </w:rPr>
        <w:t xml:space="preserve"> </w:t>
      </w:r>
      <w:r w:rsidRPr="00233651">
        <w:rPr>
          <w:rStyle w:val="hps"/>
          <w:rFonts w:ascii="Times New Roman" w:hAnsi="Times New Roman"/>
          <w:sz w:val="24"/>
          <w:szCs w:val="24"/>
        </w:rPr>
        <w:t>aluminum</w:t>
      </w:r>
      <w:r w:rsidRPr="00233651">
        <w:rPr>
          <w:rFonts w:ascii="Times New Roman" w:hAnsi="Times New Roman" w:cs="Times New Roman"/>
          <w:sz w:val="24"/>
          <w:szCs w:val="24"/>
        </w:rPr>
        <w:t xml:space="preserve"> </w:t>
      </w:r>
      <w:r w:rsidRPr="00233651">
        <w:rPr>
          <w:rStyle w:val="hps"/>
          <w:rFonts w:ascii="Times New Roman" w:hAnsi="Times New Roman"/>
          <w:sz w:val="24"/>
          <w:szCs w:val="24"/>
        </w:rPr>
        <w:t>matrix</w:t>
      </w:r>
      <w:r w:rsidRPr="00233651">
        <w:rPr>
          <w:rFonts w:ascii="Times New Roman" w:hAnsi="Times New Roman" w:cs="Times New Roman"/>
          <w:sz w:val="24"/>
          <w:szCs w:val="24"/>
        </w:rPr>
        <w:t xml:space="preserve"> </w:t>
      </w:r>
      <w:r w:rsidRPr="00233651">
        <w:rPr>
          <w:rStyle w:val="hps"/>
          <w:rFonts w:ascii="Times New Roman" w:hAnsi="Times New Roman"/>
          <w:sz w:val="24"/>
          <w:szCs w:val="24"/>
        </w:rPr>
        <w:t>will</w:t>
      </w:r>
      <w:r w:rsidRPr="00233651">
        <w:rPr>
          <w:rFonts w:ascii="Times New Roman" w:hAnsi="Times New Roman" w:cs="Times New Roman"/>
          <w:sz w:val="24"/>
          <w:szCs w:val="24"/>
        </w:rPr>
        <w:t xml:space="preserve"> </w:t>
      </w:r>
      <w:r w:rsidRPr="00233651">
        <w:rPr>
          <w:rStyle w:val="hps"/>
          <w:rFonts w:ascii="Times New Roman" w:hAnsi="Times New Roman"/>
          <w:sz w:val="24"/>
          <w:szCs w:val="24"/>
        </w:rPr>
        <w:t>seem</w:t>
      </w:r>
      <w:r>
        <w:rPr>
          <w:rStyle w:val="hps"/>
          <w:rFonts w:ascii="Times New Roman" w:hAnsi="Times New Roman"/>
          <w:sz w:val="24"/>
          <w:szCs w:val="24"/>
        </w:rPr>
        <w:t>s</w:t>
      </w:r>
      <w:r w:rsidRPr="00233651">
        <w:rPr>
          <w:rFonts w:ascii="Times New Roman" w:hAnsi="Times New Roman" w:cs="Times New Roman"/>
          <w:sz w:val="24"/>
          <w:szCs w:val="24"/>
        </w:rPr>
        <w:t xml:space="preserve"> </w:t>
      </w:r>
      <w:r>
        <w:rPr>
          <w:rFonts w:ascii="Times New Roman" w:hAnsi="Times New Roman" w:cs="Times New Roman"/>
          <w:sz w:val="24"/>
          <w:szCs w:val="24"/>
        </w:rPr>
        <w:t xml:space="preserve">as a </w:t>
      </w:r>
      <w:r w:rsidRPr="00233651">
        <w:rPr>
          <w:rStyle w:val="hps"/>
          <w:rFonts w:ascii="Times New Roman" w:hAnsi="Times New Roman"/>
          <w:sz w:val="24"/>
          <w:szCs w:val="24"/>
        </w:rPr>
        <w:t>dark</w:t>
      </w:r>
      <w:r w:rsidRPr="00233651">
        <w:rPr>
          <w:rFonts w:ascii="Times New Roman" w:hAnsi="Times New Roman" w:cs="Times New Roman"/>
          <w:sz w:val="24"/>
          <w:szCs w:val="24"/>
        </w:rPr>
        <w:t xml:space="preserve"> </w:t>
      </w:r>
      <w:r>
        <w:rPr>
          <w:rStyle w:val="hps"/>
          <w:rFonts w:ascii="Times New Roman" w:hAnsi="Times New Roman"/>
          <w:sz w:val="24"/>
          <w:szCs w:val="24"/>
        </w:rPr>
        <w:t>areas</w:t>
      </w:r>
      <w:r w:rsidRPr="00233651">
        <w:rPr>
          <w:rFonts w:ascii="Times New Roman" w:hAnsi="Times New Roman" w:cs="Times New Roman"/>
          <w:sz w:val="24"/>
          <w:szCs w:val="24"/>
        </w:rPr>
        <w:t xml:space="preserve">. </w:t>
      </w:r>
    </w:p>
    <w:p w:rsidR="00C44763" w:rsidRDefault="00C44763" w:rsidP="007C71EF">
      <w:pPr>
        <w:autoSpaceDE w:val="0"/>
        <w:autoSpaceDN w:val="0"/>
        <w:bidi w:val="0"/>
        <w:adjustRightInd w:val="0"/>
        <w:spacing w:after="0" w:line="240" w:lineRule="auto"/>
        <w:jc w:val="both"/>
        <w:rPr>
          <w:rFonts w:ascii="Times New Roman" w:hAnsi="Times New Roman" w:cs="Times New Roman"/>
          <w:b/>
          <w:bCs/>
          <w:sz w:val="24"/>
          <w:szCs w:val="24"/>
          <w:lang w:bidi="ar-AE"/>
        </w:rPr>
      </w:pPr>
      <w:r w:rsidRPr="005C4C4B">
        <w:rPr>
          <w:rStyle w:val="hps"/>
          <w:rFonts w:ascii="Times New Roman" w:hAnsi="Times New Roman"/>
          <w:sz w:val="24"/>
          <w:szCs w:val="24"/>
        </w:rPr>
        <w:t>The increase in</w:t>
      </w:r>
      <w:r w:rsidRPr="005C4C4B">
        <w:rPr>
          <w:rFonts w:ascii="Times New Roman" w:hAnsi="Times New Roman" w:cs="Times New Roman"/>
          <w:sz w:val="24"/>
          <w:szCs w:val="24"/>
        </w:rPr>
        <w:t xml:space="preserve"> </w:t>
      </w:r>
      <w:r w:rsidRPr="005C4C4B">
        <w:rPr>
          <w:rStyle w:val="hps"/>
          <w:rFonts w:ascii="Times New Roman" w:hAnsi="Times New Roman"/>
          <w:sz w:val="24"/>
          <w:szCs w:val="24"/>
        </w:rPr>
        <w:t xml:space="preserve">the </w:t>
      </w:r>
      <w:r>
        <w:rPr>
          <w:rStyle w:val="hps"/>
          <w:rFonts w:ascii="Times New Roman" w:hAnsi="Times New Roman"/>
          <w:sz w:val="24"/>
          <w:szCs w:val="24"/>
        </w:rPr>
        <w:t>amount of nickel and chromium</w:t>
      </w:r>
      <w:r w:rsidRPr="005C4C4B">
        <w:rPr>
          <w:rStyle w:val="hps"/>
          <w:rFonts w:ascii="Times New Roman" w:hAnsi="Times New Roman"/>
          <w:sz w:val="24"/>
          <w:szCs w:val="24"/>
          <w:lang w:bidi="ar-AE"/>
        </w:rPr>
        <w:t xml:space="preserve"> </w:t>
      </w:r>
      <w:r>
        <w:rPr>
          <w:rStyle w:val="hps"/>
          <w:rFonts w:ascii="Times New Roman" w:hAnsi="Times New Roman"/>
          <w:sz w:val="24"/>
          <w:szCs w:val="24"/>
          <w:lang w:bidi="ar-AE"/>
        </w:rPr>
        <w:t xml:space="preserve">elements in aluminum </w:t>
      </w:r>
      <w:r>
        <w:rPr>
          <w:rStyle w:val="hps"/>
          <w:rFonts w:ascii="Times New Roman" w:hAnsi="Times New Roman"/>
          <w:sz w:val="24"/>
          <w:szCs w:val="24"/>
        </w:rPr>
        <w:t xml:space="preserve">alloys </w:t>
      </w:r>
      <w:r w:rsidRPr="005C4C4B">
        <w:rPr>
          <w:rStyle w:val="hps"/>
          <w:rFonts w:ascii="Times New Roman" w:hAnsi="Times New Roman"/>
          <w:sz w:val="24"/>
          <w:szCs w:val="24"/>
        </w:rPr>
        <w:t>lead to</w:t>
      </w:r>
      <w:r w:rsidRPr="005C4C4B">
        <w:rPr>
          <w:rFonts w:ascii="Times New Roman" w:hAnsi="Times New Roman" w:cs="Times New Roman"/>
          <w:sz w:val="24"/>
          <w:szCs w:val="24"/>
        </w:rPr>
        <w:t xml:space="preserve"> </w:t>
      </w:r>
      <w:r w:rsidRPr="005C4C4B">
        <w:rPr>
          <w:rStyle w:val="hps"/>
          <w:rFonts w:ascii="Times New Roman" w:hAnsi="Times New Roman"/>
          <w:sz w:val="24"/>
          <w:szCs w:val="24"/>
        </w:rPr>
        <w:t>increase the size of</w:t>
      </w:r>
      <w:r w:rsidRPr="005C4C4B">
        <w:rPr>
          <w:rFonts w:ascii="Times New Roman" w:hAnsi="Times New Roman" w:cs="Times New Roman"/>
          <w:sz w:val="24"/>
          <w:szCs w:val="24"/>
        </w:rPr>
        <w:t xml:space="preserve"> </w:t>
      </w:r>
      <w:r w:rsidRPr="005C4C4B">
        <w:rPr>
          <w:rStyle w:val="hps"/>
          <w:rFonts w:ascii="Times New Roman" w:hAnsi="Times New Roman"/>
          <w:sz w:val="24"/>
          <w:szCs w:val="24"/>
        </w:rPr>
        <w:t xml:space="preserve">the </w:t>
      </w:r>
      <w:r>
        <w:rPr>
          <w:rStyle w:val="hps"/>
          <w:rFonts w:ascii="Times New Roman" w:hAnsi="Times New Roman"/>
          <w:sz w:val="24"/>
          <w:szCs w:val="24"/>
        </w:rPr>
        <w:t>conglomerates</w:t>
      </w:r>
      <w:r w:rsidRPr="005C4C4B">
        <w:rPr>
          <w:rFonts w:ascii="Times New Roman" w:hAnsi="Times New Roman" w:cs="Times New Roman"/>
          <w:sz w:val="24"/>
          <w:szCs w:val="24"/>
        </w:rPr>
        <w:t xml:space="preserve"> </w:t>
      </w:r>
      <w:r w:rsidRPr="005C4C4B">
        <w:rPr>
          <w:rStyle w:val="hps"/>
          <w:rFonts w:ascii="Times New Roman" w:hAnsi="Times New Roman"/>
          <w:sz w:val="24"/>
          <w:szCs w:val="24"/>
        </w:rPr>
        <w:t>of atoms of the material</w:t>
      </w:r>
      <w:r w:rsidRPr="005C4C4B">
        <w:rPr>
          <w:rFonts w:ascii="Times New Roman" w:hAnsi="Times New Roman" w:cs="Times New Roman"/>
          <w:sz w:val="24"/>
          <w:szCs w:val="24"/>
        </w:rPr>
        <w:t xml:space="preserve"> </w:t>
      </w:r>
      <w:r>
        <w:rPr>
          <w:rStyle w:val="hps"/>
          <w:rFonts w:ascii="Times New Roman" w:hAnsi="Times New Roman"/>
          <w:sz w:val="24"/>
          <w:szCs w:val="24"/>
        </w:rPr>
        <w:t>that</w:t>
      </w:r>
      <w:r w:rsidRPr="005C4C4B">
        <w:rPr>
          <w:rStyle w:val="hps"/>
          <w:rFonts w:ascii="Times New Roman" w:hAnsi="Times New Roman"/>
          <w:sz w:val="24"/>
          <w:szCs w:val="24"/>
        </w:rPr>
        <w:t xml:space="preserve"> makes</w:t>
      </w:r>
      <w:r w:rsidRPr="005C4C4B">
        <w:rPr>
          <w:rFonts w:ascii="Times New Roman" w:hAnsi="Times New Roman" w:cs="Times New Roman"/>
          <w:sz w:val="24"/>
          <w:szCs w:val="24"/>
        </w:rPr>
        <w:t xml:space="preserve"> </w:t>
      </w:r>
      <w:r w:rsidRPr="005C4C4B">
        <w:rPr>
          <w:rStyle w:val="hps"/>
          <w:rFonts w:ascii="Times New Roman" w:hAnsi="Times New Roman"/>
          <w:sz w:val="24"/>
          <w:szCs w:val="24"/>
        </w:rPr>
        <w:t>the alloy</w:t>
      </w:r>
      <w:r w:rsidRPr="005C4C4B">
        <w:rPr>
          <w:rFonts w:ascii="Times New Roman" w:hAnsi="Times New Roman" w:cs="Times New Roman"/>
          <w:sz w:val="24"/>
          <w:szCs w:val="24"/>
        </w:rPr>
        <w:t xml:space="preserve"> </w:t>
      </w:r>
      <w:r w:rsidRPr="005C4C4B">
        <w:rPr>
          <w:rStyle w:val="hps"/>
          <w:rFonts w:ascii="Times New Roman" w:hAnsi="Times New Roman"/>
          <w:sz w:val="24"/>
          <w:szCs w:val="24"/>
        </w:rPr>
        <w:t>more systematic</w:t>
      </w:r>
      <w:r w:rsidRPr="005C4C4B">
        <w:rPr>
          <w:rFonts w:ascii="Times New Roman" w:hAnsi="Times New Roman" w:cs="Times New Roman"/>
          <w:sz w:val="24"/>
          <w:szCs w:val="24"/>
        </w:rPr>
        <w:t xml:space="preserve"> </w:t>
      </w:r>
      <w:r w:rsidRPr="005C4C4B">
        <w:rPr>
          <w:rStyle w:val="hps"/>
          <w:rFonts w:ascii="Times New Roman" w:hAnsi="Times New Roman"/>
          <w:sz w:val="24"/>
          <w:szCs w:val="24"/>
        </w:rPr>
        <w:t>in terms of the</w:t>
      </w:r>
      <w:r w:rsidRPr="005C4C4B">
        <w:rPr>
          <w:rFonts w:ascii="Times New Roman" w:hAnsi="Times New Roman" w:cs="Times New Roman"/>
          <w:sz w:val="24"/>
          <w:szCs w:val="24"/>
        </w:rPr>
        <w:t xml:space="preserve"> </w:t>
      </w:r>
      <w:r w:rsidRPr="005C4C4B">
        <w:rPr>
          <w:rStyle w:val="hps"/>
          <w:rFonts w:ascii="Times New Roman" w:hAnsi="Times New Roman"/>
          <w:sz w:val="24"/>
          <w:szCs w:val="24"/>
        </w:rPr>
        <w:t>distribution of</w:t>
      </w:r>
      <w:r w:rsidRPr="005C4C4B">
        <w:rPr>
          <w:rFonts w:ascii="Times New Roman" w:hAnsi="Times New Roman" w:cs="Times New Roman"/>
          <w:sz w:val="24"/>
          <w:szCs w:val="24"/>
        </w:rPr>
        <w:t xml:space="preserve"> </w:t>
      </w:r>
      <w:r w:rsidRPr="005C4C4B">
        <w:rPr>
          <w:rStyle w:val="hps"/>
          <w:rFonts w:ascii="Times New Roman" w:hAnsi="Times New Roman"/>
          <w:sz w:val="24"/>
          <w:szCs w:val="24"/>
        </w:rPr>
        <w:t>grains</w:t>
      </w:r>
      <w:r w:rsidRPr="005C4C4B">
        <w:rPr>
          <w:rFonts w:ascii="Times New Roman" w:hAnsi="Times New Roman" w:cs="Times New Roman"/>
          <w:sz w:val="24"/>
          <w:szCs w:val="24"/>
        </w:rPr>
        <w:t xml:space="preserve"> </w:t>
      </w:r>
      <w:r w:rsidRPr="005C4C4B">
        <w:rPr>
          <w:rStyle w:val="hps"/>
          <w:rFonts w:ascii="Times New Roman" w:hAnsi="Times New Roman"/>
          <w:sz w:val="24"/>
          <w:szCs w:val="24"/>
        </w:rPr>
        <w:t>as well as the</w:t>
      </w:r>
      <w:r>
        <w:rPr>
          <w:rStyle w:val="hps"/>
          <w:rFonts w:ascii="Times New Roman" w:hAnsi="Times New Roman"/>
          <w:sz w:val="24"/>
          <w:szCs w:val="24"/>
        </w:rPr>
        <w:t xml:space="preserve"> </w:t>
      </w:r>
      <w:r w:rsidRPr="005C4C4B">
        <w:rPr>
          <w:rStyle w:val="hps"/>
          <w:rFonts w:ascii="Times New Roman" w:hAnsi="Times New Roman"/>
          <w:sz w:val="24"/>
          <w:szCs w:val="24"/>
        </w:rPr>
        <w:t>growing</w:t>
      </w:r>
      <w:r w:rsidRPr="005C4C4B">
        <w:rPr>
          <w:rFonts w:ascii="Times New Roman" w:hAnsi="Times New Roman" w:cs="Times New Roman"/>
          <w:sz w:val="24"/>
          <w:szCs w:val="24"/>
        </w:rPr>
        <w:t xml:space="preserve"> </w:t>
      </w:r>
      <w:r w:rsidRPr="005C4C4B">
        <w:rPr>
          <w:rStyle w:val="hps"/>
          <w:rFonts w:ascii="Times New Roman" w:hAnsi="Times New Roman"/>
          <w:sz w:val="24"/>
          <w:szCs w:val="24"/>
        </w:rPr>
        <w:t>collected</w:t>
      </w:r>
      <w:r w:rsidRPr="005C4C4B">
        <w:rPr>
          <w:rFonts w:ascii="Times New Roman" w:hAnsi="Times New Roman" w:cs="Times New Roman"/>
          <w:sz w:val="24"/>
          <w:szCs w:val="24"/>
        </w:rPr>
        <w:t xml:space="preserve"> </w:t>
      </w:r>
      <w:r w:rsidRPr="005C4C4B">
        <w:rPr>
          <w:rStyle w:val="hps"/>
          <w:rFonts w:ascii="Times New Roman" w:hAnsi="Times New Roman"/>
          <w:sz w:val="24"/>
          <w:szCs w:val="24"/>
        </w:rPr>
        <w:t>of molecules with</w:t>
      </w:r>
      <w:r w:rsidRPr="005C4C4B">
        <w:rPr>
          <w:rFonts w:ascii="Times New Roman" w:hAnsi="Times New Roman" w:cs="Times New Roman"/>
          <w:sz w:val="24"/>
          <w:szCs w:val="24"/>
        </w:rPr>
        <w:t xml:space="preserve"> </w:t>
      </w:r>
      <w:r w:rsidRPr="005C4C4B">
        <w:rPr>
          <w:rStyle w:val="hps"/>
          <w:rFonts w:ascii="Times New Roman" w:hAnsi="Times New Roman"/>
          <w:sz w:val="24"/>
          <w:szCs w:val="24"/>
        </w:rPr>
        <w:t>each other</w:t>
      </w:r>
      <w:r>
        <w:rPr>
          <w:rFonts w:ascii="Times New Roman" w:hAnsi="Times New Roman" w:cs="Times New Roman"/>
          <w:sz w:val="24"/>
          <w:szCs w:val="24"/>
          <w:lang w:bidi="ar-AE"/>
        </w:rPr>
        <w:t>.</w:t>
      </w:r>
    </w:p>
    <w:p w:rsidR="00C44763" w:rsidRPr="00EE0FE5" w:rsidRDefault="00C44763" w:rsidP="007C71EF">
      <w:pPr>
        <w:autoSpaceDE w:val="0"/>
        <w:autoSpaceDN w:val="0"/>
        <w:bidi w:val="0"/>
        <w:adjustRightInd w:val="0"/>
        <w:spacing w:after="0" w:line="240" w:lineRule="auto"/>
        <w:jc w:val="both"/>
        <w:rPr>
          <w:rFonts w:ascii="Times New Roman" w:hAnsi="Times New Roman" w:cs="Times New Roman"/>
          <w:b/>
          <w:bCs/>
          <w:sz w:val="28"/>
          <w:szCs w:val="28"/>
          <w:lang w:bidi="ar-AE"/>
        </w:rPr>
      </w:pPr>
      <w:r w:rsidRPr="00EE0FE5">
        <w:rPr>
          <w:rFonts w:ascii="Times New Roman" w:hAnsi="Times New Roman" w:cs="Times New Roman"/>
          <w:b/>
          <w:bCs/>
          <w:sz w:val="28"/>
          <w:szCs w:val="28"/>
          <w:lang w:bidi="ar-AE"/>
        </w:rPr>
        <w:t xml:space="preserve">3.3 X-ray diffraction analysis </w:t>
      </w:r>
    </w:p>
    <w:p w:rsidR="00C44763" w:rsidRDefault="00C44763" w:rsidP="007C71EF">
      <w:pPr>
        <w:bidi w:val="0"/>
        <w:spacing w:after="0" w:line="240" w:lineRule="auto"/>
        <w:jc w:val="both"/>
        <w:rPr>
          <w:rFonts w:ascii="Times New Roman" w:hAnsi="Times New Roman" w:cs="Times New Roman"/>
          <w:sz w:val="24"/>
          <w:szCs w:val="24"/>
          <w:lang w:bidi="ar-AE"/>
        </w:rPr>
      </w:pPr>
      <w:r>
        <w:rPr>
          <w:rFonts w:ascii="Times New Roman" w:hAnsi="Times New Roman" w:cs="Times New Roman"/>
          <w:sz w:val="24"/>
          <w:szCs w:val="24"/>
        </w:rPr>
        <w:t xml:space="preserve">      </w:t>
      </w:r>
      <w:r w:rsidRPr="00197BE3">
        <w:rPr>
          <w:rFonts w:ascii="Times New Roman" w:hAnsi="Times New Roman" w:cs="Times New Roman"/>
          <w:sz w:val="24"/>
          <w:szCs w:val="24"/>
        </w:rPr>
        <w:t>Fig</w:t>
      </w:r>
      <w:r>
        <w:rPr>
          <w:rFonts w:ascii="Times New Roman" w:hAnsi="Times New Roman" w:cs="Times New Roman"/>
          <w:sz w:val="24"/>
          <w:szCs w:val="24"/>
        </w:rPr>
        <w:t xml:space="preserve">. </w:t>
      </w:r>
      <w:r w:rsidRPr="00197BE3">
        <w:rPr>
          <w:rFonts w:ascii="Times New Roman" w:hAnsi="Times New Roman" w:cs="Times New Roman"/>
          <w:sz w:val="24"/>
          <w:szCs w:val="24"/>
        </w:rPr>
        <w:t>3 shows the X</w:t>
      </w:r>
      <w:r>
        <w:rPr>
          <w:rFonts w:ascii="Times New Roman" w:hAnsi="Times New Roman" w:cs="Times New Roman"/>
          <w:sz w:val="24"/>
          <w:szCs w:val="24"/>
        </w:rPr>
        <w:t>RD</w:t>
      </w:r>
      <w:r w:rsidRPr="00197BE3">
        <w:rPr>
          <w:rFonts w:ascii="Times New Roman" w:hAnsi="Times New Roman" w:cs="Times New Roman"/>
          <w:sz w:val="24"/>
          <w:szCs w:val="24"/>
        </w:rPr>
        <w:t xml:space="preserve"> pattern </w:t>
      </w:r>
      <w:r>
        <w:rPr>
          <w:rFonts w:ascii="Times New Roman" w:hAnsi="Times New Roman" w:cs="Times New Roman"/>
          <w:sz w:val="24"/>
          <w:szCs w:val="24"/>
        </w:rPr>
        <w:t>of</w:t>
      </w:r>
      <w:r w:rsidRPr="00197BE3">
        <w:rPr>
          <w:rFonts w:ascii="Times New Roman" w:hAnsi="Times New Roman" w:cs="Times New Roman"/>
          <w:sz w:val="24"/>
          <w:szCs w:val="24"/>
        </w:rPr>
        <w:t xml:space="preserve"> </w:t>
      </w:r>
      <w:r>
        <w:rPr>
          <w:rFonts w:ascii="Times New Roman" w:hAnsi="Times New Roman" w:cs="Times New Roman"/>
          <w:sz w:val="24"/>
          <w:szCs w:val="24"/>
        </w:rPr>
        <w:t>Al</w:t>
      </w:r>
      <w:r w:rsidRPr="00197BE3">
        <w:rPr>
          <w:rFonts w:ascii="Times New Roman" w:hAnsi="Times New Roman" w:cs="Times New Roman"/>
          <w:sz w:val="24"/>
          <w:szCs w:val="24"/>
        </w:rPr>
        <w:t xml:space="preserve"> </w:t>
      </w:r>
      <w:r>
        <w:rPr>
          <w:rFonts w:ascii="Times New Roman" w:hAnsi="Times New Roman" w:cs="Times New Roman"/>
          <w:sz w:val="24"/>
          <w:szCs w:val="24"/>
        </w:rPr>
        <w:t>as defined in sample S</w:t>
      </w:r>
      <w:r>
        <w:rPr>
          <w:rFonts w:ascii="Times New Roman" w:hAnsi="Times New Roman" w:cs="Times New Roman"/>
          <w:sz w:val="24"/>
          <w:szCs w:val="24"/>
          <w:vertAlign w:val="subscript"/>
        </w:rPr>
        <w:t>1</w:t>
      </w:r>
      <w:r w:rsidRPr="00197BE3">
        <w:rPr>
          <w:rFonts w:ascii="Times New Roman" w:hAnsi="Times New Roman" w:cs="Times New Roman"/>
          <w:sz w:val="24"/>
          <w:szCs w:val="24"/>
        </w:rPr>
        <w:t xml:space="preserve"> and its alloys with </w:t>
      </w:r>
      <w:r>
        <w:rPr>
          <w:rFonts w:ascii="Times New Roman" w:hAnsi="Times New Roman" w:cs="Times New Roman"/>
          <w:sz w:val="24"/>
          <w:szCs w:val="24"/>
        </w:rPr>
        <w:t>Ni-Cr defined in samples</w:t>
      </w:r>
      <w:r w:rsidRPr="00197BE3">
        <w:rPr>
          <w:rFonts w:ascii="Times New Roman" w:hAnsi="Times New Roman" w:cs="Times New Roman"/>
          <w:sz w:val="24"/>
          <w:szCs w:val="24"/>
        </w:rPr>
        <w:t xml:space="preserve"> S</w:t>
      </w:r>
      <w:r w:rsidRPr="00870BD9">
        <w:rPr>
          <w:rFonts w:ascii="Times New Roman" w:hAnsi="Times New Roman" w:cs="Times New Roman"/>
          <w:sz w:val="24"/>
          <w:szCs w:val="24"/>
          <w:vertAlign w:val="subscript"/>
        </w:rPr>
        <w:t>2</w:t>
      </w:r>
      <w:r w:rsidRPr="00197BE3">
        <w:rPr>
          <w:rFonts w:ascii="Times New Roman" w:hAnsi="Times New Roman" w:cs="Times New Roman"/>
          <w:sz w:val="24"/>
          <w:szCs w:val="24"/>
        </w:rPr>
        <w:t>, S</w:t>
      </w:r>
      <w:r w:rsidRPr="00870BD9">
        <w:rPr>
          <w:rFonts w:ascii="Times New Roman" w:hAnsi="Times New Roman" w:cs="Times New Roman"/>
          <w:sz w:val="24"/>
          <w:szCs w:val="24"/>
          <w:vertAlign w:val="subscript"/>
        </w:rPr>
        <w:t>3</w:t>
      </w:r>
      <w:r w:rsidRPr="00197BE3">
        <w:rPr>
          <w:rFonts w:ascii="Times New Roman" w:hAnsi="Times New Roman" w:cs="Times New Roman"/>
          <w:sz w:val="24"/>
          <w:szCs w:val="24"/>
        </w:rPr>
        <w:t>, S</w:t>
      </w:r>
      <w:r w:rsidRPr="00870BD9">
        <w:rPr>
          <w:rFonts w:ascii="Times New Roman" w:hAnsi="Times New Roman" w:cs="Times New Roman"/>
          <w:sz w:val="24"/>
          <w:szCs w:val="24"/>
          <w:vertAlign w:val="subscript"/>
        </w:rPr>
        <w:t>4</w:t>
      </w:r>
      <w:r w:rsidRPr="00197BE3">
        <w:rPr>
          <w:rFonts w:ascii="Times New Roman" w:hAnsi="Times New Roman" w:cs="Times New Roman"/>
          <w:sz w:val="24"/>
          <w:szCs w:val="24"/>
        </w:rPr>
        <w:t>,</w:t>
      </w:r>
      <w:r>
        <w:rPr>
          <w:rFonts w:ascii="Times New Roman" w:hAnsi="Times New Roman" w:cs="Times New Roman"/>
          <w:sz w:val="24"/>
          <w:szCs w:val="24"/>
        </w:rPr>
        <w:t xml:space="preserve"> and</w:t>
      </w:r>
      <w:r w:rsidRPr="00197BE3">
        <w:rPr>
          <w:rFonts w:ascii="Times New Roman" w:hAnsi="Times New Roman" w:cs="Times New Roman"/>
          <w:sz w:val="24"/>
          <w:szCs w:val="24"/>
        </w:rPr>
        <w:t xml:space="preserve"> S</w:t>
      </w:r>
      <w:r w:rsidRPr="00870BD9">
        <w:rPr>
          <w:rFonts w:ascii="Times New Roman" w:hAnsi="Times New Roman" w:cs="Times New Roman"/>
          <w:sz w:val="24"/>
          <w:szCs w:val="24"/>
          <w:vertAlign w:val="subscript"/>
        </w:rPr>
        <w:t>5</w:t>
      </w:r>
      <w:r w:rsidRPr="00197BE3">
        <w:rPr>
          <w:rFonts w:ascii="Times New Roman" w:hAnsi="Times New Roman" w:cs="Times New Roman"/>
          <w:sz w:val="24"/>
          <w:szCs w:val="24"/>
        </w:rPr>
        <w:t>.</w:t>
      </w:r>
      <w:r w:rsidRPr="00197BE3">
        <w:rPr>
          <w:rFonts w:ascii="Times New Roman" w:hAnsi="Times New Roman" w:cs="Times New Roman"/>
          <w:sz w:val="24"/>
          <w:szCs w:val="24"/>
          <w:lang w:bidi="ar-AE"/>
        </w:rPr>
        <w:t xml:space="preserve"> </w:t>
      </w:r>
    </w:p>
    <w:p w:rsidR="00C44763" w:rsidRPr="00153FA5" w:rsidRDefault="00C44763" w:rsidP="007C71EF">
      <w:pPr>
        <w:bidi w:val="0"/>
        <w:spacing w:after="0" w:line="240" w:lineRule="auto"/>
        <w:jc w:val="lowKashida"/>
        <w:rPr>
          <w:rFonts w:ascii="Times New Roman" w:hAnsi="Times New Roman" w:cs="Times New Roman"/>
          <w:sz w:val="24"/>
          <w:szCs w:val="24"/>
          <w:lang w:bidi="ar-IQ"/>
        </w:rPr>
      </w:pPr>
      <w:r>
        <w:rPr>
          <w:rStyle w:val="hps"/>
          <w:rFonts w:ascii="Times New Roman" w:hAnsi="Times New Roman"/>
          <w:sz w:val="24"/>
          <w:szCs w:val="24"/>
        </w:rPr>
        <w:t xml:space="preserve">      </w:t>
      </w:r>
      <w:r w:rsidRPr="00153FA5">
        <w:rPr>
          <w:rStyle w:val="hps"/>
          <w:rFonts w:ascii="Times New Roman" w:hAnsi="Times New Roman"/>
          <w:sz w:val="24"/>
          <w:szCs w:val="24"/>
        </w:rPr>
        <w:t>Fig.</w:t>
      </w:r>
      <w:r>
        <w:rPr>
          <w:rStyle w:val="hps"/>
          <w:rFonts w:ascii="Times New Roman" w:hAnsi="Times New Roman"/>
          <w:sz w:val="24"/>
          <w:szCs w:val="24"/>
        </w:rPr>
        <w:t>3</w:t>
      </w:r>
      <w:r w:rsidRPr="00153FA5">
        <w:rPr>
          <w:rStyle w:val="hps"/>
          <w:rFonts w:ascii="Times New Roman" w:hAnsi="Times New Roman"/>
          <w:sz w:val="24"/>
          <w:szCs w:val="24"/>
        </w:rPr>
        <w:t xml:space="preserve"> shows the obtained three peaks corresponding to (111), (200), and (220) directions of the</w:t>
      </w:r>
      <w:r>
        <w:rPr>
          <w:rStyle w:val="hps"/>
          <w:rFonts w:ascii="Times New Roman" w:hAnsi="Times New Roman"/>
          <w:sz w:val="24"/>
          <w:szCs w:val="24"/>
        </w:rPr>
        <w:t xml:space="preserve"> face centered</w:t>
      </w:r>
      <w:r w:rsidRPr="00153FA5">
        <w:rPr>
          <w:rStyle w:val="hps"/>
          <w:rFonts w:ascii="Times New Roman" w:hAnsi="Times New Roman"/>
          <w:sz w:val="24"/>
          <w:szCs w:val="24"/>
        </w:rPr>
        <w:t xml:space="preserve"> </w:t>
      </w:r>
      <w:r w:rsidRPr="00F11B66">
        <w:rPr>
          <w:rStyle w:val="hps"/>
          <w:rFonts w:ascii="Times New Roman" w:hAnsi="Times New Roman"/>
          <w:sz w:val="24"/>
          <w:szCs w:val="24"/>
        </w:rPr>
        <w:t>cubic</w:t>
      </w:r>
      <w:r w:rsidRPr="00153FA5">
        <w:rPr>
          <w:rStyle w:val="hps"/>
          <w:rFonts w:ascii="Times New Roman" w:hAnsi="Times New Roman"/>
          <w:sz w:val="24"/>
          <w:szCs w:val="24"/>
        </w:rPr>
        <w:t xml:space="preserve"> Al </w:t>
      </w:r>
      <w:r w:rsidRPr="00153FA5">
        <w:rPr>
          <w:rStyle w:val="hps"/>
          <w:rFonts w:ascii="Times New Roman" w:hAnsi="Times New Roman"/>
          <w:sz w:val="24"/>
          <w:szCs w:val="24"/>
          <w:lang w:bidi="ar-IQ"/>
        </w:rPr>
        <w:t xml:space="preserve">crystal structure which is </w:t>
      </w:r>
      <w:r w:rsidRPr="00153FA5">
        <w:rPr>
          <w:rStyle w:val="hps"/>
          <w:rFonts w:ascii="Times New Roman" w:hAnsi="Times New Roman"/>
          <w:sz w:val="24"/>
          <w:szCs w:val="24"/>
        </w:rPr>
        <w:t>corresponding to the positions 2</w:t>
      </w:r>
      <w:r>
        <w:rPr>
          <w:rStyle w:val="hps"/>
          <w:rFonts w:ascii="Times New Roman" w:hAnsi="Times New Roman"/>
          <w:sz w:val="24"/>
          <w:szCs w:val="24"/>
        </w:rPr>
        <w:t>θ</w:t>
      </w:r>
      <w:r w:rsidRPr="00153FA5">
        <w:rPr>
          <w:rStyle w:val="hps"/>
          <w:rFonts w:ascii="Times New Roman" w:hAnsi="Times New Roman"/>
          <w:sz w:val="24"/>
          <w:szCs w:val="24"/>
        </w:rPr>
        <w:t xml:space="preserve"> = 38.49</w:t>
      </w:r>
      <w:r w:rsidRPr="00F11B66">
        <w:rPr>
          <w:rStyle w:val="hps"/>
          <w:rFonts w:ascii="Times New Roman" w:hAnsi="Times New Roman"/>
          <w:sz w:val="24"/>
          <w:szCs w:val="24"/>
          <w:vertAlign w:val="superscript"/>
        </w:rPr>
        <w:t>o</w:t>
      </w:r>
      <w:r w:rsidRPr="00153FA5">
        <w:rPr>
          <w:rStyle w:val="hps"/>
          <w:rFonts w:ascii="Times New Roman" w:hAnsi="Times New Roman"/>
          <w:sz w:val="24"/>
          <w:szCs w:val="24"/>
        </w:rPr>
        <w:t>, 44.74</w:t>
      </w:r>
      <w:r w:rsidRPr="00F11B66">
        <w:rPr>
          <w:rStyle w:val="hps"/>
          <w:rFonts w:ascii="Times New Roman" w:hAnsi="Times New Roman"/>
          <w:sz w:val="24"/>
          <w:szCs w:val="24"/>
          <w:vertAlign w:val="superscript"/>
        </w:rPr>
        <w:t>o</w:t>
      </w:r>
      <w:r w:rsidRPr="00153FA5">
        <w:rPr>
          <w:rStyle w:val="hps"/>
          <w:rFonts w:ascii="Times New Roman" w:hAnsi="Times New Roman"/>
          <w:sz w:val="24"/>
          <w:szCs w:val="24"/>
        </w:rPr>
        <w:t>, and 65.1</w:t>
      </w:r>
      <w:r w:rsidRPr="00F11B66">
        <w:rPr>
          <w:rStyle w:val="hps"/>
          <w:rFonts w:ascii="Times New Roman" w:hAnsi="Times New Roman"/>
          <w:sz w:val="24"/>
          <w:szCs w:val="24"/>
          <w:vertAlign w:val="superscript"/>
        </w:rPr>
        <w:t>o</w:t>
      </w:r>
      <w:r w:rsidRPr="00153FA5">
        <w:rPr>
          <w:rStyle w:val="hps"/>
          <w:rFonts w:ascii="Times New Roman" w:hAnsi="Times New Roman"/>
          <w:sz w:val="24"/>
          <w:szCs w:val="24"/>
        </w:rPr>
        <w:t xml:space="preserve"> respectively. Also the XRD measurements revealed that the intensity of peak (</w:t>
      </w:r>
      <w:r>
        <w:rPr>
          <w:rStyle w:val="hps"/>
          <w:rFonts w:ascii="Times New Roman" w:hAnsi="Times New Roman"/>
          <w:sz w:val="24"/>
          <w:szCs w:val="24"/>
        </w:rPr>
        <w:t>111) orientation is predominant.</w:t>
      </w:r>
    </w:p>
    <w:p w:rsidR="00C44763" w:rsidRPr="00CB0B88" w:rsidRDefault="00C44763" w:rsidP="007C71EF">
      <w:pPr>
        <w:bidi w:val="0"/>
        <w:spacing w:after="0" w:line="240" w:lineRule="auto"/>
        <w:jc w:val="both"/>
        <w:rPr>
          <w:rFonts w:ascii="Times New Roman" w:hAnsi="Times New Roman" w:cs="Times New Roman"/>
          <w:sz w:val="24"/>
          <w:szCs w:val="24"/>
          <w:lang w:bidi="ar-AE"/>
        </w:rPr>
      </w:pPr>
      <w:r>
        <w:rPr>
          <w:rFonts w:ascii="Times New Roman" w:hAnsi="Times New Roman" w:cs="Times New Roman"/>
          <w:sz w:val="24"/>
          <w:szCs w:val="24"/>
          <w:lang w:bidi="ar-AE"/>
        </w:rPr>
        <w:t xml:space="preserve">      </w:t>
      </w:r>
      <w:r w:rsidRPr="00CB0B88">
        <w:rPr>
          <w:rFonts w:ascii="Times New Roman" w:hAnsi="Times New Roman" w:cs="Times New Roman"/>
          <w:sz w:val="24"/>
          <w:szCs w:val="24"/>
          <w:lang w:bidi="ar-AE"/>
        </w:rPr>
        <w:t xml:space="preserve">According to thermal equilibrium diagrams of </w:t>
      </w:r>
      <w:r>
        <w:rPr>
          <w:rFonts w:ascii="Times New Roman" w:hAnsi="Times New Roman" w:cs="Times New Roman"/>
          <w:sz w:val="24"/>
          <w:szCs w:val="24"/>
          <w:lang w:bidi="ar-AE"/>
        </w:rPr>
        <w:t>Al-Ni-Cr</w:t>
      </w:r>
      <w:r w:rsidRPr="00CB0B88">
        <w:rPr>
          <w:rFonts w:ascii="Times New Roman" w:hAnsi="Times New Roman" w:cs="Times New Roman"/>
          <w:sz w:val="24"/>
          <w:szCs w:val="24"/>
          <w:lang w:bidi="ar-AE"/>
        </w:rPr>
        <w:t xml:space="preserve"> alloys, the small amounts of </w:t>
      </w:r>
      <w:r>
        <w:rPr>
          <w:rFonts w:ascii="Times New Roman" w:hAnsi="Times New Roman" w:cs="Times New Roman"/>
          <w:sz w:val="24"/>
          <w:szCs w:val="24"/>
          <w:lang w:bidi="ar-AE"/>
        </w:rPr>
        <w:t>Ni and Cr</w:t>
      </w:r>
      <w:r w:rsidRPr="00CB0B88">
        <w:rPr>
          <w:rFonts w:ascii="Times New Roman" w:hAnsi="Times New Roman" w:cs="Times New Roman"/>
          <w:sz w:val="24"/>
          <w:szCs w:val="24"/>
          <w:lang w:bidi="ar-AE"/>
        </w:rPr>
        <w:t xml:space="preserve"> contained in the sample S</w:t>
      </w:r>
      <w:r w:rsidRPr="003F102D">
        <w:rPr>
          <w:rFonts w:ascii="Times New Roman" w:hAnsi="Times New Roman" w:cs="Times New Roman"/>
          <w:sz w:val="24"/>
          <w:szCs w:val="24"/>
          <w:vertAlign w:val="subscript"/>
          <w:lang w:bidi="ar-AE"/>
        </w:rPr>
        <w:t>2</w:t>
      </w:r>
      <w:r w:rsidRPr="00CB0B88">
        <w:rPr>
          <w:rFonts w:ascii="Times New Roman" w:hAnsi="Times New Roman" w:cs="Times New Roman"/>
          <w:sz w:val="24"/>
          <w:szCs w:val="24"/>
          <w:lang w:bidi="ar-AE"/>
        </w:rPr>
        <w:t xml:space="preserve"> (Al-0.23at.%Ni-0.02at.%Cr)</w:t>
      </w:r>
      <w:r>
        <w:rPr>
          <w:rFonts w:ascii="Times New Roman" w:hAnsi="Times New Roman" w:cs="Times New Roman"/>
          <w:sz w:val="24"/>
          <w:szCs w:val="24"/>
          <w:lang w:bidi="ar-AE"/>
        </w:rPr>
        <w:t>,</w:t>
      </w:r>
      <w:r w:rsidRPr="00CB0B88">
        <w:rPr>
          <w:rFonts w:ascii="Times New Roman" w:hAnsi="Times New Roman" w:cs="Times New Roman"/>
          <w:sz w:val="24"/>
          <w:szCs w:val="24"/>
          <w:lang w:bidi="ar-AE"/>
        </w:rPr>
        <w:t xml:space="preserve"> </w:t>
      </w:r>
      <w:r>
        <w:rPr>
          <w:rFonts w:ascii="Times New Roman" w:hAnsi="Times New Roman" w:cs="Times New Roman"/>
          <w:sz w:val="24"/>
          <w:szCs w:val="24"/>
          <w:lang w:bidi="ar-AE"/>
        </w:rPr>
        <w:t>does not</w:t>
      </w:r>
      <w:r w:rsidRPr="00CB0B88">
        <w:rPr>
          <w:rFonts w:ascii="Times New Roman" w:hAnsi="Times New Roman" w:cs="Times New Roman"/>
          <w:sz w:val="24"/>
          <w:szCs w:val="24"/>
          <w:lang w:bidi="ar-AE"/>
        </w:rPr>
        <w:t xml:space="preserve"> expect the emergence of a new phase</w:t>
      </w:r>
      <w:r>
        <w:rPr>
          <w:rFonts w:ascii="Times New Roman" w:hAnsi="Times New Roman" w:cs="Times New Roman"/>
          <w:sz w:val="24"/>
          <w:szCs w:val="24"/>
          <w:lang w:bidi="ar-AE"/>
        </w:rPr>
        <w:t>,</w:t>
      </w:r>
      <w:r w:rsidRPr="00CB0B88">
        <w:rPr>
          <w:rFonts w:ascii="Times New Roman" w:hAnsi="Times New Roman" w:cs="Times New Roman"/>
          <w:sz w:val="24"/>
          <w:szCs w:val="24"/>
          <w:lang w:bidi="ar-AE"/>
        </w:rPr>
        <w:t xml:space="preserve"> although our expectation </w:t>
      </w:r>
      <w:r>
        <w:rPr>
          <w:rFonts w:ascii="Times New Roman" w:hAnsi="Times New Roman" w:cs="Times New Roman"/>
          <w:sz w:val="24"/>
          <w:szCs w:val="24"/>
          <w:lang w:bidi="ar-AE"/>
        </w:rPr>
        <w:t>is the propagation of Ni and Cr</w:t>
      </w:r>
      <w:r w:rsidRPr="00CB0B88">
        <w:rPr>
          <w:rFonts w:ascii="Times New Roman" w:hAnsi="Times New Roman" w:cs="Times New Roman"/>
          <w:sz w:val="24"/>
          <w:szCs w:val="24"/>
          <w:lang w:bidi="ar-AE"/>
        </w:rPr>
        <w:t xml:space="preserve"> within the structure of </w:t>
      </w:r>
      <w:r>
        <w:rPr>
          <w:rFonts w:ascii="Times New Roman" w:hAnsi="Times New Roman" w:cs="Times New Roman"/>
          <w:sz w:val="24"/>
          <w:szCs w:val="24"/>
          <w:lang w:bidi="ar-AE"/>
        </w:rPr>
        <w:t>Al matrix</w:t>
      </w:r>
      <w:r w:rsidRPr="00CB0B88">
        <w:rPr>
          <w:rFonts w:ascii="Times New Roman" w:hAnsi="Times New Roman" w:cs="Times New Roman"/>
          <w:sz w:val="24"/>
          <w:szCs w:val="24"/>
          <w:lang w:bidi="ar-AE"/>
        </w:rPr>
        <w:t>.</w:t>
      </w:r>
    </w:p>
    <w:p w:rsidR="00C44763" w:rsidRDefault="00C44763" w:rsidP="007C71EF">
      <w:pPr>
        <w:bidi w:val="0"/>
        <w:spacing w:after="0" w:line="240" w:lineRule="auto"/>
        <w:jc w:val="both"/>
        <w:rPr>
          <w:rFonts w:ascii="Times New Roman" w:hAnsi="Times New Roman" w:cs="Times New Roman"/>
          <w:sz w:val="24"/>
          <w:szCs w:val="24"/>
          <w:lang w:bidi="ar-AE"/>
        </w:rPr>
      </w:pPr>
      <w:r>
        <w:rPr>
          <w:rFonts w:ascii="Times New Roman" w:hAnsi="Times New Roman" w:cs="Times New Roman"/>
          <w:sz w:val="24"/>
          <w:szCs w:val="24"/>
          <w:lang w:bidi="ar-AE"/>
        </w:rPr>
        <w:t xml:space="preserve">       </w:t>
      </w:r>
      <w:r w:rsidRPr="00984482">
        <w:rPr>
          <w:rFonts w:ascii="Times New Roman" w:hAnsi="Times New Roman" w:cs="Times New Roman"/>
          <w:sz w:val="24"/>
          <w:szCs w:val="24"/>
          <w:lang w:bidi="ar-AE"/>
        </w:rPr>
        <w:t>In spite of, there is no reflection peaks in the spectrum of XRD indicate the presence of conglomerates of chromium or nickel, it can be seen the diffraction peaks of alloys Al-Ni-Cr are slightly shifted towards higher angles compared with peak of Al as shown in Fig</w:t>
      </w:r>
      <w:r>
        <w:rPr>
          <w:rFonts w:ascii="Times New Roman" w:hAnsi="Times New Roman" w:cs="Times New Roman"/>
          <w:sz w:val="24"/>
          <w:szCs w:val="24"/>
          <w:lang w:bidi="ar-AE"/>
        </w:rPr>
        <w:t>. 3</w:t>
      </w:r>
      <w:r w:rsidRPr="00984482">
        <w:rPr>
          <w:rFonts w:ascii="Times New Roman" w:hAnsi="Times New Roman" w:cs="Times New Roman"/>
          <w:sz w:val="24"/>
          <w:szCs w:val="24"/>
          <w:lang w:bidi="ar-AE"/>
        </w:rPr>
        <w:t>, resulting from the distortion (in the form of swelling) that has plagued the basic lattice attributed to the high ionic radius of nickel</w:t>
      </w:r>
      <w:r>
        <w:rPr>
          <w:rFonts w:ascii="Times New Roman" w:hAnsi="Times New Roman" w:cs="Times New Roman"/>
          <w:sz w:val="24"/>
          <w:szCs w:val="24"/>
          <w:lang w:bidi="ar-AE"/>
        </w:rPr>
        <w:t xml:space="preserve"> </w:t>
      </w:r>
      <w:r w:rsidRPr="00984482">
        <w:rPr>
          <w:rFonts w:ascii="Times New Roman" w:hAnsi="Times New Roman" w:cs="Times New Roman"/>
          <w:sz w:val="24"/>
          <w:szCs w:val="24"/>
          <w:lang w:bidi="ar-AE"/>
        </w:rPr>
        <w:t>(0.078 nm) and chromium</w:t>
      </w:r>
      <w:r>
        <w:rPr>
          <w:rFonts w:ascii="Times New Roman" w:hAnsi="Times New Roman" w:cs="Times New Roman"/>
          <w:sz w:val="24"/>
          <w:szCs w:val="24"/>
          <w:lang w:bidi="ar-AE"/>
        </w:rPr>
        <w:t xml:space="preserve"> </w:t>
      </w:r>
      <w:r w:rsidRPr="00984482">
        <w:rPr>
          <w:rFonts w:ascii="Times New Roman" w:hAnsi="Times New Roman" w:cs="Times New Roman"/>
          <w:sz w:val="24"/>
          <w:szCs w:val="24"/>
          <w:lang w:bidi="ar-AE"/>
        </w:rPr>
        <w:t>(0.064 nm) compared with that values of aluminum</w:t>
      </w:r>
      <w:r>
        <w:rPr>
          <w:rFonts w:ascii="Times New Roman" w:hAnsi="Times New Roman" w:cs="Times New Roman"/>
          <w:sz w:val="24"/>
          <w:szCs w:val="24"/>
          <w:lang w:bidi="ar-AE"/>
        </w:rPr>
        <w:t xml:space="preserve"> </w:t>
      </w:r>
      <w:r w:rsidRPr="00984482">
        <w:rPr>
          <w:rFonts w:ascii="Times New Roman" w:hAnsi="Times New Roman" w:cs="Times New Roman"/>
          <w:sz w:val="24"/>
          <w:szCs w:val="24"/>
          <w:lang w:bidi="ar-AE"/>
        </w:rPr>
        <w:t>(</w:t>
      </w:r>
      <w:r w:rsidRPr="00984482">
        <w:rPr>
          <w:rFonts w:ascii="Times New Roman" w:hAnsi="Times New Roman" w:cs="Times New Roman"/>
          <w:sz w:val="24"/>
          <w:szCs w:val="24"/>
        </w:rPr>
        <w:t>0.057 nm)</w:t>
      </w:r>
      <w:r w:rsidRPr="005D5ED1">
        <w:rPr>
          <w:rFonts w:ascii="Times New Roman" w:hAnsi="Times New Roman" w:cs="Times New Roman"/>
          <w:b/>
          <w:bCs/>
          <w:sz w:val="28"/>
          <w:szCs w:val="28"/>
        </w:rPr>
        <w:t xml:space="preserve"> </w:t>
      </w:r>
      <w:r w:rsidRPr="005D5ED1">
        <w:rPr>
          <w:rFonts w:ascii="Times New Roman" w:hAnsi="Times New Roman" w:cs="Times New Roman"/>
          <w:sz w:val="24"/>
          <w:szCs w:val="24"/>
        </w:rPr>
        <w:t>[</w:t>
      </w:r>
      <w:r>
        <w:rPr>
          <w:rFonts w:ascii="Times New Roman" w:hAnsi="Times New Roman" w:cs="Times New Roman"/>
          <w:sz w:val="24"/>
          <w:szCs w:val="24"/>
        </w:rPr>
        <w:t>F</w:t>
      </w:r>
      <w:r w:rsidRPr="005D5ED1">
        <w:rPr>
          <w:rFonts w:ascii="Times New Roman" w:hAnsi="Times New Roman" w:cs="Times New Roman"/>
          <w:sz w:val="24"/>
          <w:szCs w:val="24"/>
        </w:rPr>
        <w:t>linn and Trojan, 1975]</w:t>
      </w:r>
      <w:r w:rsidRPr="00984482">
        <w:rPr>
          <w:rFonts w:ascii="Times New Roman" w:hAnsi="Times New Roman" w:cs="Times New Roman"/>
          <w:sz w:val="24"/>
          <w:szCs w:val="24"/>
          <w:lang w:bidi="ar-AE"/>
        </w:rPr>
        <w:t>.</w:t>
      </w:r>
      <w:r w:rsidRPr="00CB0B88">
        <w:rPr>
          <w:rFonts w:ascii="Times New Roman" w:hAnsi="Times New Roman" w:cs="Times New Roman"/>
          <w:sz w:val="24"/>
          <w:szCs w:val="24"/>
          <w:lang w:bidi="ar-AE"/>
        </w:rPr>
        <w:t xml:space="preserve"> Other alloys</w:t>
      </w:r>
      <w:r>
        <w:rPr>
          <w:rFonts w:ascii="Times New Roman" w:hAnsi="Times New Roman" w:cs="Times New Roman"/>
          <w:sz w:val="24"/>
          <w:szCs w:val="24"/>
          <w:lang w:bidi="ar-AE"/>
        </w:rPr>
        <w:t>:</w:t>
      </w:r>
      <w:r w:rsidRPr="00CB0B88">
        <w:rPr>
          <w:rFonts w:ascii="Times New Roman" w:hAnsi="Times New Roman" w:cs="Times New Roman"/>
          <w:sz w:val="24"/>
          <w:szCs w:val="24"/>
          <w:lang w:bidi="ar-AE"/>
        </w:rPr>
        <w:t xml:space="preserve"> S</w:t>
      </w:r>
      <w:r w:rsidRPr="00870BD9">
        <w:rPr>
          <w:rFonts w:ascii="Times New Roman" w:hAnsi="Times New Roman" w:cs="Times New Roman"/>
          <w:sz w:val="24"/>
          <w:szCs w:val="24"/>
          <w:vertAlign w:val="subscript"/>
          <w:lang w:bidi="ar-AE"/>
        </w:rPr>
        <w:t>3</w:t>
      </w:r>
      <w:r w:rsidRPr="00CB0B88">
        <w:rPr>
          <w:rFonts w:ascii="Times New Roman" w:hAnsi="Times New Roman" w:cs="Times New Roman"/>
          <w:sz w:val="24"/>
          <w:szCs w:val="24"/>
          <w:lang w:bidi="ar-AE"/>
        </w:rPr>
        <w:t>, S</w:t>
      </w:r>
      <w:r w:rsidRPr="00870BD9">
        <w:rPr>
          <w:rFonts w:ascii="Times New Roman" w:hAnsi="Times New Roman" w:cs="Times New Roman"/>
          <w:sz w:val="24"/>
          <w:szCs w:val="24"/>
          <w:vertAlign w:val="subscript"/>
          <w:lang w:bidi="ar-AE"/>
        </w:rPr>
        <w:t>4</w:t>
      </w:r>
      <w:r w:rsidRPr="00CB0B88">
        <w:rPr>
          <w:rFonts w:ascii="Times New Roman" w:hAnsi="Times New Roman" w:cs="Times New Roman"/>
          <w:sz w:val="24"/>
          <w:szCs w:val="24"/>
          <w:lang w:bidi="ar-AE"/>
        </w:rPr>
        <w:t>,</w:t>
      </w:r>
      <w:r>
        <w:rPr>
          <w:rFonts w:ascii="Times New Roman" w:hAnsi="Times New Roman" w:cs="Times New Roman"/>
          <w:sz w:val="24"/>
          <w:szCs w:val="24"/>
          <w:lang w:bidi="ar-AE"/>
        </w:rPr>
        <w:t xml:space="preserve"> and</w:t>
      </w:r>
      <w:r w:rsidRPr="00CB0B88">
        <w:rPr>
          <w:rFonts w:ascii="Times New Roman" w:hAnsi="Times New Roman" w:cs="Times New Roman"/>
          <w:sz w:val="24"/>
          <w:szCs w:val="24"/>
          <w:lang w:bidi="ar-AE"/>
        </w:rPr>
        <w:t xml:space="preserve"> S</w:t>
      </w:r>
      <w:r w:rsidRPr="00870BD9">
        <w:rPr>
          <w:rFonts w:ascii="Times New Roman" w:hAnsi="Times New Roman" w:cs="Times New Roman"/>
          <w:sz w:val="24"/>
          <w:szCs w:val="24"/>
          <w:vertAlign w:val="subscript"/>
          <w:lang w:bidi="ar-AE"/>
        </w:rPr>
        <w:t>5</w:t>
      </w:r>
      <w:r>
        <w:rPr>
          <w:rFonts w:ascii="Times New Roman" w:hAnsi="Times New Roman" w:cs="Times New Roman"/>
          <w:sz w:val="24"/>
          <w:szCs w:val="24"/>
          <w:lang w:bidi="ar-AE"/>
        </w:rPr>
        <w:t xml:space="preserve"> show the emergence</w:t>
      </w:r>
      <w:r w:rsidRPr="00CB0B88">
        <w:rPr>
          <w:rFonts w:ascii="Times New Roman" w:hAnsi="Times New Roman" w:cs="Times New Roman"/>
          <w:sz w:val="24"/>
          <w:szCs w:val="24"/>
          <w:lang w:bidi="ar-AE"/>
        </w:rPr>
        <w:t xml:space="preserve"> and growth </w:t>
      </w:r>
      <w:r>
        <w:rPr>
          <w:rFonts w:ascii="Times New Roman" w:hAnsi="Times New Roman" w:cs="Times New Roman"/>
          <w:sz w:val="24"/>
          <w:szCs w:val="24"/>
          <w:lang w:bidi="ar-AE"/>
        </w:rPr>
        <w:t>of binary</w:t>
      </w:r>
      <w:r w:rsidRPr="00CB0B88">
        <w:rPr>
          <w:rFonts w:ascii="Times New Roman" w:hAnsi="Times New Roman" w:cs="Times New Roman"/>
          <w:sz w:val="24"/>
          <w:szCs w:val="24"/>
          <w:lang w:bidi="ar-AE"/>
        </w:rPr>
        <w:t xml:space="preserve"> phases include</w:t>
      </w:r>
      <w:r>
        <w:rPr>
          <w:rFonts w:ascii="Times New Roman" w:hAnsi="Times New Roman" w:cs="Times New Roman"/>
          <w:sz w:val="24"/>
          <w:szCs w:val="24"/>
          <w:lang w:bidi="ar-AE"/>
        </w:rPr>
        <w:t>:</w:t>
      </w:r>
      <w:r w:rsidRPr="00CB0B88">
        <w:rPr>
          <w:rFonts w:ascii="Times New Roman" w:hAnsi="Times New Roman" w:cs="Times New Roman"/>
          <w:sz w:val="24"/>
          <w:szCs w:val="24"/>
          <w:lang w:bidi="ar-AE"/>
        </w:rPr>
        <w:t xml:space="preserve"> </w:t>
      </w:r>
      <w:r w:rsidRPr="007141B2">
        <w:rPr>
          <w:rFonts w:ascii="Times New Roman" w:hAnsi="Times New Roman" w:cs="Times New Roman"/>
          <w:sz w:val="24"/>
          <w:szCs w:val="24"/>
        </w:rPr>
        <w:t>Al</w:t>
      </w:r>
      <w:r w:rsidRPr="007141B2">
        <w:rPr>
          <w:rFonts w:ascii="Times New Roman" w:hAnsi="Times New Roman" w:cs="Times New Roman"/>
          <w:sz w:val="24"/>
          <w:szCs w:val="24"/>
          <w:vertAlign w:val="subscript"/>
        </w:rPr>
        <w:t>3</w:t>
      </w:r>
      <w:r w:rsidRPr="007141B2">
        <w:rPr>
          <w:rFonts w:ascii="Times New Roman" w:hAnsi="Times New Roman" w:cs="Times New Roman"/>
          <w:sz w:val="24"/>
          <w:szCs w:val="24"/>
        </w:rPr>
        <w:t>Ni</w:t>
      </w:r>
      <w:r>
        <w:rPr>
          <w:rFonts w:ascii="Times New Roman" w:hAnsi="Times New Roman" w:cs="Times New Roman"/>
          <w:sz w:val="24"/>
          <w:szCs w:val="24"/>
        </w:rPr>
        <w:t xml:space="preserve"> </w:t>
      </w:r>
      <w:r w:rsidRPr="007141B2">
        <w:rPr>
          <w:rFonts w:ascii="Times New Roman" w:hAnsi="Times New Roman" w:cs="Times New Roman"/>
          <w:sz w:val="24"/>
          <w:szCs w:val="24"/>
        </w:rPr>
        <w:t>(</w:t>
      </w:r>
      <w:r>
        <w:rPr>
          <w:rFonts w:ascii="Times New Roman" w:hAnsi="Times New Roman" w:cs="Times New Roman"/>
          <w:sz w:val="24"/>
          <w:szCs w:val="24"/>
        </w:rPr>
        <w:t>O</w:t>
      </w:r>
      <w:r w:rsidRPr="007141B2">
        <w:rPr>
          <w:rFonts w:ascii="Times New Roman" w:hAnsi="Times New Roman" w:cs="Times New Roman"/>
          <w:sz w:val="24"/>
          <w:szCs w:val="24"/>
        </w:rPr>
        <w:t>rthorhombic, a=6.598</w:t>
      </w:r>
      <w:r w:rsidRPr="002D1D5D">
        <w:rPr>
          <w:rFonts w:ascii="Times New Roman" w:hAnsi="Times New Roman" w:cs="Times New Roman"/>
          <w:sz w:val="24"/>
          <w:szCs w:val="24"/>
        </w:rPr>
        <w:t xml:space="preserve"> </w:t>
      </w:r>
      <w:r>
        <w:rPr>
          <w:rFonts w:ascii="Times New Roman" w:hAnsi="Times New Roman" w:cs="Times New Roman"/>
          <w:sz w:val="24"/>
          <w:szCs w:val="24"/>
        </w:rPr>
        <w:t>Ǻ</w:t>
      </w:r>
      <w:r w:rsidRPr="007141B2">
        <w:rPr>
          <w:rFonts w:ascii="Times New Roman" w:hAnsi="Times New Roman" w:cs="Times New Roman"/>
          <w:sz w:val="24"/>
          <w:szCs w:val="24"/>
        </w:rPr>
        <w:t>, b=7.352</w:t>
      </w:r>
      <w:r w:rsidRPr="002D1D5D">
        <w:rPr>
          <w:rFonts w:ascii="Times New Roman" w:hAnsi="Times New Roman" w:cs="Times New Roman"/>
          <w:sz w:val="24"/>
          <w:szCs w:val="24"/>
        </w:rPr>
        <w:t xml:space="preserve"> </w:t>
      </w:r>
      <w:r>
        <w:rPr>
          <w:rFonts w:ascii="Times New Roman" w:hAnsi="Times New Roman" w:cs="Times New Roman"/>
          <w:sz w:val="24"/>
          <w:szCs w:val="24"/>
        </w:rPr>
        <w:t>Ǻ</w:t>
      </w:r>
      <w:r w:rsidRPr="007141B2">
        <w:rPr>
          <w:rFonts w:ascii="Times New Roman" w:hAnsi="Times New Roman" w:cs="Times New Roman"/>
          <w:sz w:val="24"/>
          <w:szCs w:val="24"/>
        </w:rPr>
        <w:t>, c=4.802</w:t>
      </w:r>
      <w:r>
        <w:rPr>
          <w:rFonts w:ascii="Times New Roman" w:hAnsi="Times New Roman" w:cs="Times New Roman"/>
          <w:sz w:val="24"/>
          <w:szCs w:val="24"/>
        </w:rPr>
        <w:t>Ǻ</w:t>
      </w:r>
      <w:r w:rsidRPr="007141B2">
        <w:rPr>
          <w:rFonts w:ascii="Times New Roman" w:hAnsi="Times New Roman" w:cs="Times New Roman"/>
          <w:sz w:val="24"/>
          <w:szCs w:val="24"/>
        </w:rPr>
        <w:t>), Cr</w:t>
      </w:r>
      <w:r w:rsidRPr="007141B2">
        <w:rPr>
          <w:rFonts w:ascii="Times New Roman" w:hAnsi="Times New Roman" w:cs="Times New Roman"/>
          <w:sz w:val="24"/>
          <w:szCs w:val="24"/>
          <w:vertAlign w:val="subscript"/>
        </w:rPr>
        <w:t>9</w:t>
      </w:r>
      <w:r w:rsidRPr="007141B2">
        <w:rPr>
          <w:rFonts w:ascii="Times New Roman" w:hAnsi="Times New Roman" w:cs="Times New Roman"/>
          <w:sz w:val="24"/>
          <w:szCs w:val="24"/>
        </w:rPr>
        <w:t>Al</w:t>
      </w:r>
      <w:r w:rsidRPr="007141B2">
        <w:rPr>
          <w:rFonts w:ascii="Times New Roman" w:hAnsi="Times New Roman" w:cs="Times New Roman"/>
          <w:sz w:val="24"/>
          <w:szCs w:val="24"/>
          <w:vertAlign w:val="subscript"/>
        </w:rPr>
        <w:t>17</w:t>
      </w:r>
      <w:r>
        <w:rPr>
          <w:rFonts w:ascii="Times New Roman" w:hAnsi="Times New Roman" w:cs="Times New Roman"/>
          <w:sz w:val="24"/>
          <w:szCs w:val="24"/>
          <w:vertAlign w:val="subscript"/>
        </w:rPr>
        <w:t xml:space="preserve"> </w:t>
      </w:r>
      <w:r w:rsidRPr="007141B2">
        <w:rPr>
          <w:rFonts w:ascii="Times New Roman" w:hAnsi="Times New Roman" w:cs="Times New Roman"/>
          <w:sz w:val="24"/>
          <w:szCs w:val="24"/>
        </w:rPr>
        <w:t>(</w:t>
      </w:r>
      <w:r>
        <w:rPr>
          <w:rFonts w:ascii="Times New Roman" w:hAnsi="Times New Roman" w:cs="Times New Roman"/>
          <w:sz w:val="24"/>
          <w:szCs w:val="24"/>
        </w:rPr>
        <w:t>R</w:t>
      </w:r>
      <w:r w:rsidRPr="007141B2">
        <w:rPr>
          <w:rFonts w:ascii="Times New Roman" w:hAnsi="Times New Roman" w:cs="Times New Roman"/>
          <w:sz w:val="24"/>
          <w:szCs w:val="24"/>
        </w:rPr>
        <w:t>hombohedral, a=12.910</w:t>
      </w:r>
      <w:r w:rsidRPr="002D1D5D">
        <w:rPr>
          <w:rFonts w:ascii="Times New Roman" w:hAnsi="Times New Roman" w:cs="Times New Roman"/>
          <w:sz w:val="24"/>
          <w:szCs w:val="24"/>
        </w:rPr>
        <w:t xml:space="preserve"> </w:t>
      </w:r>
      <w:r>
        <w:rPr>
          <w:rFonts w:ascii="Times New Roman" w:hAnsi="Times New Roman" w:cs="Times New Roman"/>
          <w:sz w:val="24"/>
          <w:szCs w:val="24"/>
        </w:rPr>
        <w:t>Ǻ</w:t>
      </w:r>
      <w:r w:rsidRPr="007141B2">
        <w:rPr>
          <w:rFonts w:ascii="Times New Roman" w:hAnsi="Times New Roman" w:cs="Times New Roman"/>
          <w:sz w:val="24"/>
          <w:szCs w:val="24"/>
        </w:rPr>
        <w:t>, c=15.677</w:t>
      </w:r>
      <w:r w:rsidRPr="002D1D5D">
        <w:rPr>
          <w:rFonts w:ascii="Times New Roman" w:hAnsi="Times New Roman" w:cs="Times New Roman"/>
          <w:sz w:val="24"/>
          <w:szCs w:val="24"/>
        </w:rPr>
        <w:t xml:space="preserve"> </w:t>
      </w:r>
      <w:r>
        <w:rPr>
          <w:rFonts w:ascii="Times New Roman" w:hAnsi="Times New Roman" w:cs="Times New Roman"/>
          <w:sz w:val="24"/>
          <w:szCs w:val="24"/>
        </w:rPr>
        <w:t>Ǻ</w:t>
      </w:r>
      <w:r w:rsidRPr="007141B2">
        <w:rPr>
          <w:rFonts w:ascii="Times New Roman" w:hAnsi="Times New Roman" w:cs="Times New Roman"/>
          <w:sz w:val="24"/>
          <w:szCs w:val="24"/>
        </w:rPr>
        <w:t>), and Ni</w:t>
      </w:r>
      <w:r w:rsidRPr="007141B2">
        <w:rPr>
          <w:rFonts w:ascii="Times New Roman" w:hAnsi="Times New Roman" w:cs="Times New Roman"/>
          <w:sz w:val="24"/>
          <w:szCs w:val="24"/>
          <w:vertAlign w:val="subscript"/>
        </w:rPr>
        <w:t>2</w:t>
      </w:r>
      <w:r w:rsidRPr="007141B2">
        <w:rPr>
          <w:rFonts w:ascii="Times New Roman" w:hAnsi="Times New Roman" w:cs="Times New Roman"/>
          <w:sz w:val="24"/>
          <w:szCs w:val="24"/>
        </w:rPr>
        <w:t>Cr</w:t>
      </w:r>
      <w:r w:rsidRPr="007141B2">
        <w:rPr>
          <w:rFonts w:ascii="Times New Roman" w:hAnsi="Times New Roman" w:cs="Times New Roman"/>
          <w:sz w:val="24"/>
          <w:szCs w:val="24"/>
          <w:vertAlign w:val="subscript"/>
        </w:rPr>
        <w:t>3</w:t>
      </w:r>
      <w:r>
        <w:rPr>
          <w:rFonts w:ascii="Times New Roman" w:hAnsi="Times New Roman" w:cs="Times New Roman"/>
          <w:sz w:val="24"/>
          <w:szCs w:val="24"/>
          <w:vertAlign w:val="subscript"/>
        </w:rPr>
        <w:t xml:space="preserve"> </w:t>
      </w:r>
      <w:r w:rsidRPr="007141B2">
        <w:rPr>
          <w:rFonts w:ascii="Times New Roman" w:hAnsi="Times New Roman" w:cs="Times New Roman"/>
          <w:sz w:val="24"/>
          <w:szCs w:val="24"/>
        </w:rPr>
        <w:t>(</w:t>
      </w:r>
      <w:r>
        <w:rPr>
          <w:rFonts w:ascii="Times New Roman" w:hAnsi="Times New Roman" w:cs="Times New Roman"/>
          <w:sz w:val="24"/>
          <w:szCs w:val="24"/>
        </w:rPr>
        <w:t>T</w:t>
      </w:r>
      <w:r w:rsidRPr="007141B2">
        <w:rPr>
          <w:rFonts w:ascii="Times New Roman" w:hAnsi="Times New Roman" w:cs="Times New Roman"/>
          <w:sz w:val="24"/>
          <w:szCs w:val="24"/>
        </w:rPr>
        <w:t>etragonal, a=8.82</w:t>
      </w:r>
      <w:r w:rsidRPr="002D1D5D">
        <w:rPr>
          <w:rFonts w:ascii="Times New Roman" w:hAnsi="Times New Roman" w:cs="Times New Roman"/>
          <w:sz w:val="24"/>
          <w:szCs w:val="24"/>
        </w:rPr>
        <w:t xml:space="preserve"> </w:t>
      </w:r>
      <w:r>
        <w:rPr>
          <w:rFonts w:ascii="Times New Roman" w:hAnsi="Times New Roman" w:cs="Times New Roman"/>
          <w:sz w:val="24"/>
          <w:szCs w:val="24"/>
        </w:rPr>
        <w:t>Ǻ</w:t>
      </w:r>
      <w:r w:rsidRPr="007141B2">
        <w:rPr>
          <w:rFonts w:ascii="Times New Roman" w:hAnsi="Times New Roman" w:cs="Times New Roman"/>
          <w:sz w:val="24"/>
          <w:szCs w:val="24"/>
        </w:rPr>
        <w:t>, c=4.58</w:t>
      </w:r>
      <w:r w:rsidRPr="002D1D5D">
        <w:rPr>
          <w:rFonts w:ascii="Times New Roman" w:hAnsi="Times New Roman" w:cs="Times New Roman"/>
          <w:sz w:val="24"/>
          <w:szCs w:val="24"/>
        </w:rPr>
        <w:t xml:space="preserve"> </w:t>
      </w:r>
      <w:r>
        <w:rPr>
          <w:rFonts w:ascii="Times New Roman" w:hAnsi="Times New Roman" w:cs="Times New Roman"/>
          <w:sz w:val="24"/>
          <w:szCs w:val="24"/>
        </w:rPr>
        <w:t>Ǻ</w:t>
      </w:r>
      <w:r w:rsidRPr="007141B2">
        <w:rPr>
          <w:rFonts w:ascii="Times New Roman" w:hAnsi="Times New Roman" w:cs="Times New Roman"/>
          <w:sz w:val="24"/>
          <w:szCs w:val="24"/>
        </w:rPr>
        <w:t>)</w:t>
      </w:r>
      <w:r>
        <w:rPr>
          <w:rFonts w:ascii="Times New Roman" w:hAnsi="Times New Roman" w:cs="Times New Roman"/>
          <w:sz w:val="24"/>
          <w:szCs w:val="24"/>
          <w:lang w:bidi="ar-AE"/>
        </w:rPr>
        <w:t>, in addition to unknown phases</w:t>
      </w:r>
      <w:r w:rsidRPr="00CB0B88">
        <w:rPr>
          <w:rFonts w:ascii="Times New Roman" w:hAnsi="Times New Roman" w:cs="Times New Roman"/>
          <w:sz w:val="24"/>
          <w:szCs w:val="24"/>
          <w:lang w:bidi="ar-AE"/>
        </w:rPr>
        <w:t xml:space="preserve"> expect</w:t>
      </w:r>
      <w:r>
        <w:rPr>
          <w:rFonts w:ascii="Times New Roman" w:hAnsi="Times New Roman" w:cs="Times New Roman"/>
          <w:sz w:val="24"/>
          <w:szCs w:val="24"/>
          <w:lang w:bidi="ar-AE"/>
        </w:rPr>
        <w:t>ed</w:t>
      </w:r>
      <w:r w:rsidRPr="00CB0B88">
        <w:rPr>
          <w:rFonts w:ascii="Times New Roman" w:hAnsi="Times New Roman" w:cs="Times New Roman"/>
          <w:sz w:val="24"/>
          <w:szCs w:val="24"/>
          <w:lang w:bidi="ar-AE"/>
        </w:rPr>
        <w:t xml:space="preserve"> </w:t>
      </w:r>
      <w:r>
        <w:rPr>
          <w:rFonts w:ascii="Times New Roman" w:hAnsi="Times New Roman" w:cs="Times New Roman"/>
          <w:sz w:val="24"/>
          <w:szCs w:val="24"/>
          <w:lang w:bidi="ar-AE"/>
        </w:rPr>
        <w:t>be affiliated</w:t>
      </w:r>
      <w:r w:rsidRPr="00CB0B88">
        <w:rPr>
          <w:rFonts w:ascii="Times New Roman" w:hAnsi="Times New Roman" w:cs="Times New Roman"/>
          <w:sz w:val="24"/>
          <w:szCs w:val="24"/>
          <w:lang w:bidi="ar-AE"/>
        </w:rPr>
        <w:t xml:space="preserve"> to the ternary phases particular as Ni-Cr con</w:t>
      </w:r>
      <w:r>
        <w:rPr>
          <w:rFonts w:ascii="Times New Roman" w:hAnsi="Times New Roman" w:cs="Times New Roman"/>
          <w:sz w:val="24"/>
          <w:szCs w:val="24"/>
          <w:lang w:bidi="ar-AE"/>
        </w:rPr>
        <w:t>tent</w:t>
      </w:r>
      <w:r w:rsidRPr="00CB0B88">
        <w:rPr>
          <w:rFonts w:ascii="Times New Roman" w:hAnsi="Times New Roman" w:cs="Times New Roman"/>
          <w:sz w:val="24"/>
          <w:szCs w:val="24"/>
          <w:lang w:bidi="ar-AE"/>
        </w:rPr>
        <w:t xml:space="preserve"> </w:t>
      </w:r>
      <w:r>
        <w:rPr>
          <w:rFonts w:ascii="Times New Roman" w:hAnsi="Times New Roman" w:cs="Times New Roman"/>
          <w:sz w:val="24"/>
          <w:szCs w:val="24"/>
          <w:lang w:bidi="ar-AE"/>
        </w:rPr>
        <w:t xml:space="preserve">increases </w:t>
      </w:r>
      <w:r w:rsidRPr="00CB0B88">
        <w:rPr>
          <w:rFonts w:ascii="Times New Roman" w:hAnsi="Times New Roman" w:cs="Times New Roman"/>
          <w:sz w:val="24"/>
          <w:szCs w:val="24"/>
          <w:lang w:bidi="ar-AE"/>
        </w:rPr>
        <w:t>in alloy</w:t>
      </w:r>
      <w:r>
        <w:rPr>
          <w:rFonts w:ascii="Times New Roman" w:hAnsi="Times New Roman" w:cs="Times New Roman"/>
          <w:sz w:val="24"/>
          <w:szCs w:val="24"/>
          <w:lang w:bidi="ar-AE"/>
        </w:rPr>
        <w:t>.</w:t>
      </w:r>
    </w:p>
    <w:p w:rsidR="00C44763" w:rsidRPr="00CB0B88" w:rsidRDefault="00C44763" w:rsidP="007C71EF">
      <w:pPr>
        <w:bidi w:val="0"/>
        <w:spacing w:after="0" w:line="240" w:lineRule="auto"/>
        <w:jc w:val="lowKashida"/>
        <w:rPr>
          <w:rFonts w:ascii="Times New Roman" w:hAnsi="Times New Roman" w:cs="Times New Roman"/>
          <w:sz w:val="24"/>
          <w:szCs w:val="24"/>
          <w:lang w:bidi="ar-AE"/>
        </w:rPr>
      </w:pPr>
      <w:r w:rsidRPr="00CB0B88">
        <w:rPr>
          <w:rFonts w:ascii="Times New Roman" w:hAnsi="Times New Roman" w:cs="Times New Roman"/>
          <w:sz w:val="24"/>
          <w:szCs w:val="24"/>
          <w:lang w:bidi="ar-AE"/>
        </w:rPr>
        <w:t>The average crystallite size D</w:t>
      </w:r>
      <w:r w:rsidRPr="00CB0B88">
        <w:rPr>
          <w:rFonts w:ascii="Times New Roman" w:hAnsi="Times New Roman" w:cs="Times New Roman"/>
          <w:sz w:val="24"/>
          <w:szCs w:val="24"/>
          <w:vertAlign w:val="subscript"/>
          <w:lang w:bidi="ar-AE"/>
        </w:rPr>
        <w:t>g</w:t>
      </w:r>
      <w:r w:rsidRPr="00CB0B88">
        <w:rPr>
          <w:rFonts w:ascii="Times New Roman" w:hAnsi="Times New Roman" w:cs="Times New Roman"/>
          <w:sz w:val="24"/>
          <w:szCs w:val="24"/>
          <w:lang w:bidi="ar-AE"/>
        </w:rPr>
        <w:t xml:space="preserve"> of </w:t>
      </w:r>
      <w:r>
        <w:rPr>
          <w:rFonts w:ascii="Times New Roman" w:hAnsi="Times New Roman" w:cs="Times New Roman"/>
          <w:sz w:val="24"/>
          <w:szCs w:val="24"/>
          <w:lang w:bidi="ar-AE"/>
        </w:rPr>
        <w:t>aluminum and its alloys with Ni and Cr</w:t>
      </w:r>
      <w:r w:rsidRPr="00CB0B88">
        <w:rPr>
          <w:rFonts w:ascii="Times New Roman" w:hAnsi="Times New Roman" w:cs="Times New Roman"/>
          <w:sz w:val="24"/>
          <w:szCs w:val="24"/>
          <w:lang w:bidi="ar-AE"/>
        </w:rPr>
        <w:t xml:space="preserve"> was calculated from diffraction line broadening using the Scherrer</w:t>
      </w:r>
      <w:r>
        <w:rPr>
          <w:rFonts w:ascii="Times New Roman" w:hAnsi="Times New Roman" w:cs="Times New Roman"/>
          <w:sz w:val="24"/>
          <w:szCs w:val="24"/>
          <w:lang w:bidi="ar-AE"/>
        </w:rPr>
        <w:t>’</w:t>
      </w:r>
      <w:r w:rsidRPr="00CB0B88">
        <w:rPr>
          <w:rFonts w:ascii="Times New Roman" w:hAnsi="Times New Roman" w:cs="Times New Roman"/>
          <w:sz w:val="24"/>
          <w:szCs w:val="24"/>
          <w:lang w:bidi="ar-AE"/>
        </w:rPr>
        <w:t>s formula[</w:t>
      </w:r>
      <w:r>
        <w:rPr>
          <w:rFonts w:ascii="Times New Roman" w:hAnsi="Times New Roman" w:cs="Times New Roman"/>
          <w:sz w:val="24"/>
          <w:szCs w:val="24"/>
          <w:lang w:bidi="ar-AE"/>
        </w:rPr>
        <w:t xml:space="preserve">Moses </w:t>
      </w:r>
      <w:r w:rsidRPr="005F0CAD">
        <w:rPr>
          <w:rFonts w:ascii="Times New Roman" w:hAnsi="Times New Roman" w:cs="Times New Roman"/>
          <w:i/>
          <w:iCs/>
          <w:sz w:val="24"/>
          <w:szCs w:val="24"/>
          <w:lang w:bidi="ar-AE"/>
        </w:rPr>
        <w:t>et al.</w:t>
      </w:r>
      <w:r>
        <w:rPr>
          <w:rFonts w:ascii="Times New Roman" w:hAnsi="Times New Roman" w:cs="Times New Roman"/>
          <w:sz w:val="24"/>
          <w:szCs w:val="24"/>
          <w:lang w:bidi="ar-AE"/>
        </w:rPr>
        <w:t>, 2007</w:t>
      </w:r>
      <w:r w:rsidRPr="00CB0B88">
        <w:rPr>
          <w:rFonts w:ascii="Times New Roman" w:hAnsi="Times New Roman" w:cs="Times New Roman"/>
          <w:sz w:val="24"/>
          <w:szCs w:val="24"/>
          <w:lang w:bidi="ar-AE"/>
        </w:rPr>
        <w:t>]:</w:t>
      </w:r>
      <w:r>
        <w:rPr>
          <w:rFonts w:ascii="Times New Roman" w:hAnsi="Times New Roman" w:cs="Times New Roman"/>
          <w:sz w:val="24"/>
          <w:szCs w:val="24"/>
          <w:lang w:bidi="ar-AE"/>
        </w:rPr>
        <w:t xml:space="preserve"> </w:t>
      </w:r>
    </w:p>
    <w:p w:rsidR="00C44763" w:rsidRPr="00CB0B88" w:rsidRDefault="00C44763" w:rsidP="007C71EF">
      <w:pPr>
        <w:tabs>
          <w:tab w:val="left" w:pos="2150"/>
        </w:tabs>
        <w:bidi w:val="0"/>
        <w:spacing w:after="0" w:line="240" w:lineRule="auto"/>
        <w:jc w:val="both"/>
        <w:rPr>
          <w:rFonts w:ascii="Times New Roman" w:hAnsi="Times New Roman" w:cs="Times New Roman"/>
          <w:sz w:val="24"/>
          <w:szCs w:val="24"/>
          <w:lang w:bidi="ar-AE"/>
        </w:rPr>
      </w:pPr>
      <w:r w:rsidRPr="008D7676">
        <w:rPr>
          <w:rFonts w:ascii="Times New Roman" w:hAnsi="Times New Roman" w:cs="Times New Roman"/>
          <w:i/>
          <w:iCs/>
          <w:sz w:val="24"/>
          <w:szCs w:val="24"/>
          <w:lang w:bidi="ar-AE"/>
        </w:rPr>
        <w:t>D</w:t>
      </w:r>
      <w:r w:rsidRPr="008D7676">
        <w:rPr>
          <w:rFonts w:ascii="Times New Roman" w:hAnsi="Times New Roman" w:cs="Times New Roman"/>
          <w:i/>
          <w:iCs/>
          <w:sz w:val="24"/>
          <w:szCs w:val="24"/>
          <w:vertAlign w:val="subscript"/>
          <w:lang w:bidi="ar-AE"/>
        </w:rPr>
        <w:t>g</w:t>
      </w:r>
      <w:r w:rsidRPr="008D7676">
        <w:rPr>
          <w:rFonts w:ascii="Times New Roman" w:hAnsi="Times New Roman" w:cs="Times New Roman"/>
          <w:i/>
          <w:iCs/>
          <w:sz w:val="24"/>
          <w:szCs w:val="24"/>
          <w:lang w:bidi="ar-AE"/>
        </w:rPr>
        <w:t xml:space="preserve">=Kλ/β cosθ </w:t>
      </w:r>
      <w:r>
        <w:rPr>
          <w:rFonts w:ascii="Times New Roman" w:hAnsi="Times New Roman" w:cs="Times New Roman"/>
          <w:sz w:val="24"/>
          <w:szCs w:val="24"/>
          <w:lang w:bidi="ar-AE"/>
        </w:rPr>
        <w:t xml:space="preserve">                     ……………..(1)</w:t>
      </w:r>
      <w:r>
        <w:rPr>
          <w:rFonts w:ascii="Times New Roman" w:hAnsi="Times New Roman" w:cs="Times New Roman"/>
          <w:sz w:val="24"/>
          <w:szCs w:val="24"/>
          <w:lang w:bidi="ar-AE"/>
        </w:rPr>
        <w:tab/>
        <w:t xml:space="preserve"> </w:t>
      </w:r>
    </w:p>
    <w:p w:rsidR="00C44763" w:rsidRPr="00CB0B88" w:rsidRDefault="00C44763" w:rsidP="007C71EF">
      <w:pPr>
        <w:bidi w:val="0"/>
        <w:spacing w:after="0" w:line="240" w:lineRule="auto"/>
        <w:jc w:val="both"/>
        <w:rPr>
          <w:rFonts w:ascii="Times New Roman" w:hAnsi="Times New Roman" w:cs="Times New Roman"/>
          <w:sz w:val="24"/>
          <w:szCs w:val="24"/>
          <w:lang w:bidi="ar-AE"/>
        </w:rPr>
      </w:pPr>
      <w:r w:rsidRPr="00CB0B88">
        <w:rPr>
          <w:rFonts w:ascii="Times New Roman" w:hAnsi="Times New Roman" w:cs="Times New Roman"/>
          <w:sz w:val="24"/>
          <w:szCs w:val="24"/>
          <w:lang w:bidi="ar-AE"/>
        </w:rPr>
        <w:t xml:space="preserve">Where K is the shape factor which takes value about 0.94, λ is the wavelength of incident </w:t>
      </w:r>
      <w:r>
        <w:rPr>
          <w:rFonts w:ascii="Times New Roman" w:hAnsi="Times New Roman" w:cs="Times New Roman"/>
          <w:sz w:val="24"/>
          <w:szCs w:val="24"/>
          <w:lang w:bidi="ar-AE"/>
        </w:rPr>
        <w:t>X</w:t>
      </w:r>
      <w:r w:rsidRPr="00CB0B88">
        <w:rPr>
          <w:rFonts w:ascii="Times New Roman" w:hAnsi="Times New Roman" w:cs="Times New Roman"/>
          <w:sz w:val="24"/>
          <w:szCs w:val="24"/>
          <w:lang w:bidi="ar-AE"/>
        </w:rPr>
        <w:t>-ray radiation equal 1.5404</w:t>
      </w:r>
      <w:r>
        <w:rPr>
          <w:rFonts w:ascii="Times New Roman" w:hAnsi="Times New Roman" w:cs="Times New Roman"/>
          <w:sz w:val="24"/>
          <w:szCs w:val="24"/>
          <w:lang w:bidi="ar-AE"/>
        </w:rPr>
        <w:t xml:space="preserve"> </w:t>
      </w:r>
      <w:r w:rsidRPr="00CB0B88">
        <w:rPr>
          <w:rFonts w:ascii="Times New Roman" w:hAnsi="Times New Roman" w:cs="Times New Roman"/>
          <w:sz w:val="24"/>
          <w:szCs w:val="24"/>
          <w:lang w:bidi="ar-AE"/>
        </w:rPr>
        <w:t>Å for Cu</w:t>
      </w:r>
      <w:r>
        <w:rPr>
          <w:rFonts w:ascii="Times New Roman" w:hAnsi="Times New Roman" w:cs="Times New Roman"/>
          <w:sz w:val="24"/>
          <w:szCs w:val="24"/>
          <w:lang w:bidi="ar-AE"/>
        </w:rPr>
        <w:t xml:space="preserve"> K</w:t>
      </w:r>
      <w:r w:rsidRPr="00115121">
        <w:rPr>
          <w:rFonts w:ascii="Times New Roman" w:hAnsi="Times New Roman" w:cs="Times New Roman"/>
          <w:sz w:val="24"/>
          <w:szCs w:val="24"/>
          <w:lang w:bidi="ar-AE"/>
        </w:rPr>
        <w:t>α</w:t>
      </w:r>
      <w:r w:rsidRPr="00CB0B88">
        <w:rPr>
          <w:rFonts w:ascii="Times New Roman" w:hAnsi="Times New Roman" w:cs="Times New Roman"/>
          <w:sz w:val="24"/>
          <w:szCs w:val="24"/>
          <w:lang w:bidi="ar-AE"/>
        </w:rPr>
        <w:t>, θ is the Bragg</w:t>
      </w:r>
      <w:r>
        <w:rPr>
          <w:rFonts w:ascii="Times New Roman" w:hAnsi="Times New Roman" w:cs="Times New Roman"/>
          <w:sz w:val="24"/>
          <w:szCs w:val="24"/>
          <w:lang w:bidi="ar-AE"/>
        </w:rPr>
        <w:t>’</w:t>
      </w:r>
      <w:r w:rsidRPr="00CB0B88">
        <w:rPr>
          <w:rFonts w:ascii="Times New Roman" w:hAnsi="Times New Roman" w:cs="Times New Roman"/>
          <w:sz w:val="24"/>
          <w:szCs w:val="24"/>
          <w:lang w:bidi="ar-AE"/>
        </w:rPr>
        <w:t>s diffraction angle of the respective XRD peak, β is the in</w:t>
      </w:r>
      <w:r>
        <w:rPr>
          <w:rFonts w:ascii="Times New Roman" w:hAnsi="Times New Roman" w:cs="Times New Roman"/>
          <w:sz w:val="24"/>
          <w:szCs w:val="24"/>
          <w:lang w:bidi="ar-AE"/>
        </w:rPr>
        <w:t>strumental effect corrected</w:t>
      </w:r>
      <w:r w:rsidRPr="00CB0B88">
        <w:rPr>
          <w:rFonts w:ascii="Times New Roman" w:hAnsi="Times New Roman" w:cs="Times New Roman"/>
          <w:sz w:val="24"/>
          <w:szCs w:val="24"/>
          <w:lang w:bidi="ar-AE"/>
        </w:rPr>
        <w:t xml:space="preserve"> full width at half maximum of the peak.</w:t>
      </w:r>
      <w:r>
        <w:rPr>
          <w:rFonts w:ascii="Times New Roman" w:hAnsi="Times New Roman" w:cs="Times New Roman"/>
          <w:sz w:val="24"/>
          <w:szCs w:val="24"/>
          <w:lang w:bidi="ar-AE"/>
        </w:rPr>
        <w:t xml:space="preserve"> </w:t>
      </w:r>
      <w:r w:rsidRPr="00CB0B88">
        <w:rPr>
          <w:rFonts w:ascii="Times New Roman" w:hAnsi="Times New Roman" w:cs="Times New Roman"/>
          <w:sz w:val="24"/>
          <w:szCs w:val="24"/>
          <w:lang w:bidi="ar-AE"/>
        </w:rPr>
        <w:t xml:space="preserve">The values of crystallite size of aluminum and </w:t>
      </w:r>
      <w:r>
        <w:rPr>
          <w:rFonts w:ascii="Times New Roman" w:hAnsi="Times New Roman" w:cs="Times New Roman"/>
          <w:sz w:val="24"/>
          <w:szCs w:val="24"/>
          <w:lang w:bidi="ar-AE"/>
        </w:rPr>
        <w:t xml:space="preserve">its </w:t>
      </w:r>
      <w:r w:rsidRPr="00CB0B88">
        <w:rPr>
          <w:rFonts w:ascii="Times New Roman" w:hAnsi="Times New Roman" w:cs="Times New Roman"/>
          <w:sz w:val="24"/>
          <w:szCs w:val="24"/>
          <w:lang w:bidi="ar-AE"/>
        </w:rPr>
        <w:t xml:space="preserve">alloys were </w:t>
      </w:r>
      <w:r>
        <w:rPr>
          <w:rFonts w:ascii="Times New Roman" w:hAnsi="Times New Roman" w:cs="Times New Roman"/>
          <w:sz w:val="24"/>
          <w:szCs w:val="24"/>
          <w:lang w:bidi="ar-AE"/>
        </w:rPr>
        <w:t>tabulated</w:t>
      </w:r>
      <w:r w:rsidRPr="00CB0B88">
        <w:rPr>
          <w:rFonts w:ascii="Times New Roman" w:hAnsi="Times New Roman" w:cs="Times New Roman"/>
          <w:sz w:val="24"/>
          <w:szCs w:val="24"/>
          <w:lang w:bidi="ar-AE"/>
        </w:rPr>
        <w:t xml:space="preserve"> in Table(</w:t>
      </w:r>
      <w:r>
        <w:rPr>
          <w:rFonts w:ascii="Times New Roman" w:hAnsi="Times New Roman" w:cs="Times New Roman"/>
          <w:sz w:val="24"/>
          <w:szCs w:val="24"/>
          <w:lang w:bidi="ar-AE"/>
        </w:rPr>
        <w:t>2</w:t>
      </w:r>
      <w:r w:rsidRPr="00CB0B88">
        <w:rPr>
          <w:rFonts w:ascii="Times New Roman" w:hAnsi="Times New Roman" w:cs="Times New Roman"/>
          <w:sz w:val="24"/>
          <w:szCs w:val="24"/>
          <w:lang w:bidi="ar-AE"/>
        </w:rPr>
        <w:t>). The crystallite size decreases with increasing of Ni-Cr con</w:t>
      </w:r>
      <w:r>
        <w:rPr>
          <w:rFonts w:ascii="Times New Roman" w:hAnsi="Times New Roman" w:cs="Times New Roman"/>
          <w:sz w:val="24"/>
          <w:szCs w:val="24"/>
          <w:lang w:bidi="ar-AE"/>
        </w:rPr>
        <w:t>tent</w:t>
      </w:r>
      <w:r w:rsidRPr="00CB0B88">
        <w:rPr>
          <w:rFonts w:ascii="Times New Roman" w:hAnsi="Times New Roman" w:cs="Times New Roman"/>
          <w:sz w:val="24"/>
          <w:szCs w:val="24"/>
          <w:lang w:bidi="ar-AE"/>
        </w:rPr>
        <w:t xml:space="preserve"> exception of the ratio </w:t>
      </w:r>
      <w:r>
        <w:rPr>
          <w:rFonts w:ascii="Times New Roman" w:hAnsi="Times New Roman" w:cs="Times New Roman"/>
          <w:sz w:val="24"/>
          <w:szCs w:val="24"/>
          <w:lang w:bidi="ar-AE"/>
        </w:rPr>
        <w:t xml:space="preserve">1.98at.% </w:t>
      </w:r>
      <w:r w:rsidRPr="00CB0B88">
        <w:rPr>
          <w:rFonts w:ascii="Times New Roman" w:hAnsi="Times New Roman" w:cs="Times New Roman"/>
          <w:sz w:val="24"/>
          <w:szCs w:val="24"/>
          <w:lang w:bidi="ar-AE"/>
        </w:rPr>
        <w:t>in sample S</w:t>
      </w:r>
      <w:r w:rsidRPr="00115121">
        <w:rPr>
          <w:rFonts w:ascii="Times New Roman" w:hAnsi="Times New Roman" w:cs="Times New Roman"/>
          <w:sz w:val="24"/>
          <w:szCs w:val="24"/>
          <w:vertAlign w:val="subscript"/>
          <w:lang w:bidi="ar-AE"/>
        </w:rPr>
        <w:t>5</w:t>
      </w:r>
      <w:r w:rsidRPr="00CB0B88">
        <w:rPr>
          <w:rFonts w:ascii="Times New Roman" w:hAnsi="Times New Roman" w:cs="Times New Roman"/>
          <w:sz w:val="24"/>
          <w:szCs w:val="24"/>
          <w:lang w:bidi="ar-AE"/>
        </w:rPr>
        <w:t>.</w:t>
      </w:r>
      <w:r>
        <w:rPr>
          <w:rFonts w:ascii="Times New Roman" w:hAnsi="Times New Roman" w:cs="Times New Roman"/>
          <w:sz w:val="24"/>
          <w:szCs w:val="24"/>
          <w:lang w:bidi="ar-AE"/>
        </w:rPr>
        <w:t xml:space="preserve"> </w:t>
      </w:r>
      <w:r w:rsidRPr="00CB0B88">
        <w:rPr>
          <w:rFonts w:ascii="Times New Roman" w:hAnsi="Times New Roman" w:cs="Times New Roman"/>
          <w:sz w:val="24"/>
          <w:szCs w:val="24"/>
          <w:lang w:bidi="ar-AE"/>
        </w:rPr>
        <w:t xml:space="preserve">The decrease of crystallite size in the </w:t>
      </w:r>
      <w:r>
        <w:rPr>
          <w:rFonts w:ascii="Times New Roman" w:hAnsi="Times New Roman" w:cs="Times New Roman"/>
          <w:sz w:val="24"/>
          <w:szCs w:val="24"/>
          <w:lang w:bidi="ar-AE"/>
        </w:rPr>
        <w:t>samples</w:t>
      </w:r>
      <w:r w:rsidRPr="00CB0B88">
        <w:rPr>
          <w:rFonts w:ascii="Times New Roman" w:hAnsi="Times New Roman" w:cs="Times New Roman"/>
          <w:sz w:val="24"/>
          <w:szCs w:val="24"/>
          <w:lang w:bidi="ar-AE"/>
        </w:rPr>
        <w:t xml:space="preserve"> S</w:t>
      </w:r>
      <w:r w:rsidRPr="00115121">
        <w:rPr>
          <w:rFonts w:ascii="Times New Roman" w:hAnsi="Times New Roman" w:cs="Times New Roman"/>
          <w:sz w:val="24"/>
          <w:szCs w:val="24"/>
          <w:vertAlign w:val="subscript"/>
          <w:lang w:bidi="ar-AE"/>
        </w:rPr>
        <w:t>2</w:t>
      </w:r>
      <w:r w:rsidRPr="00CB0B88">
        <w:rPr>
          <w:rFonts w:ascii="Times New Roman" w:hAnsi="Times New Roman" w:cs="Times New Roman"/>
          <w:sz w:val="24"/>
          <w:szCs w:val="24"/>
          <w:lang w:bidi="ar-AE"/>
        </w:rPr>
        <w:t>, S</w:t>
      </w:r>
      <w:r w:rsidRPr="00115121">
        <w:rPr>
          <w:rFonts w:ascii="Times New Roman" w:hAnsi="Times New Roman" w:cs="Times New Roman"/>
          <w:sz w:val="24"/>
          <w:szCs w:val="24"/>
          <w:vertAlign w:val="subscript"/>
          <w:lang w:bidi="ar-AE"/>
        </w:rPr>
        <w:t>3</w:t>
      </w:r>
      <w:r w:rsidRPr="00CB0B88">
        <w:rPr>
          <w:rFonts w:ascii="Times New Roman" w:hAnsi="Times New Roman" w:cs="Times New Roman"/>
          <w:sz w:val="24"/>
          <w:szCs w:val="24"/>
          <w:lang w:bidi="ar-AE"/>
        </w:rPr>
        <w:t>, S</w:t>
      </w:r>
      <w:r w:rsidRPr="00115121">
        <w:rPr>
          <w:rFonts w:ascii="Times New Roman" w:hAnsi="Times New Roman" w:cs="Times New Roman"/>
          <w:sz w:val="24"/>
          <w:szCs w:val="24"/>
          <w:vertAlign w:val="subscript"/>
          <w:lang w:bidi="ar-AE"/>
        </w:rPr>
        <w:t>4</w:t>
      </w:r>
      <w:r w:rsidRPr="00CB0B88">
        <w:rPr>
          <w:rFonts w:ascii="Times New Roman" w:hAnsi="Times New Roman" w:cs="Times New Roman"/>
          <w:sz w:val="24"/>
          <w:szCs w:val="24"/>
          <w:lang w:bidi="ar-AE"/>
        </w:rPr>
        <w:t xml:space="preserve"> attributed to the presence of </w:t>
      </w:r>
      <w:r>
        <w:rPr>
          <w:rFonts w:ascii="Times New Roman" w:hAnsi="Times New Roman" w:cs="Times New Roman"/>
          <w:sz w:val="24"/>
          <w:szCs w:val="24"/>
          <w:lang w:bidi="ar-AE"/>
        </w:rPr>
        <w:t xml:space="preserve">Cr </w:t>
      </w:r>
      <w:r w:rsidRPr="00CB0B88">
        <w:rPr>
          <w:rFonts w:ascii="Times New Roman" w:hAnsi="Times New Roman" w:cs="Times New Roman"/>
          <w:sz w:val="24"/>
          <w:szCs w:val="24"/>
          <w:lang w:bidi="ar-AE"/>
        </w:rPr>
        <w:t xml:space="preserve">(few percentage lees than </w:t>
      </w:r>
      <w:r>
        <w:rPr>
          <w:rFonts w:ascii="Times New Roman" w:hAnsi="Times New Roman" w:cs="Times New Roman"/>
          <w:sz w:val="24"/>
          <w:szCs w:val="24"/>
          <w:lang w:bidi="ar-AE"/>
        </w:rPr>
        <w:t>0</w:t>
      </w:r>
      <w:r w:rsidRPr="00CB0B88">
        <w:rPr>
          <w:rFonts w:ascii="Times New Roman" w:hAnsi="Times New Roman" w:cs="Times New Roman"/>
          <w:sz w:val="24"/>
          <w:szCs w:val="24"/>
          <w:lang w:bidi="ar-AE"/>
        </w:rPr>
        <w:t>.3wt%) where a smooth of grains[</w:t>
      </w:r>
      <w:r>
        <w:rPr>
          <w:rFonts w:ascii="Times New Roman" w:hAnsi="Times New Roman" w:cs="Times New Roman"/>
          <w:sz w:val="24"/>
          <w:szCs w:val="24"/>
          <w:lang w:bidi="ar-AE"/>
        </w:rPr>
        <w:t>Budinsk, 1996</w:t>
      </w:r>
      <w:r w:rsidRPr="00CB0B88">
        <w:rPr>
          <w:rFonts w:ascii="Times New Roman" w:hAnsi="Times New Roman" w:cs="Times New Roman"/>
          <w:sz w:val="24"/>
          <w:szCs w:val="24"/>
          <w:lang w:bidi="ar-AE"/>
        </w:rPr>
        <w:t xml:space="preserve">]. Large crystallite size as can be seen in </w:t>
      </w:r>
      <w:r>
        <w:rPr>
          <w:rFonts w:ascii="Times New Roman" w:hAnsi="Times New Roman" w:cs="Times New Roman"/>
          <w:sz w:val="24"/>
          <w:szCs w:val="24"/>
          <w:lang w:bidi="ar-AE"/>
        </w:rPr>
        <w:t>sample</w:t>
      </w:r>
      <w:r w:rsidRPr="00CB0B88">
        <w:rPr>
          <w:rFonts w:ascii="Times New Roman" w:hAnsi="Times New Roman" w:cs="Times New Roman"/>
          <w:sz w:val="24"/>
          <w:szCs w:val="24"/>
          <w:lang w:bidi="ar-AE"/>
        </w:rPr>
        <w:t xml:space="preserve"> S</w:t>
      </w:r>
      <w:r w:rsidRPr="00487818">
        <w:rPr>
          <w:rFonts w:ascii="Times New Roman" w:hAnsi="Times New Roman" w:cs="Times New Roman"/>
          <w:sz w:val="24"/>
          <w:szCs w:val="24"/>
          <w:vertAlign w:val="subscript"/>
          <w:lang w:bidi="ar-AE"/>
        </w:rPr>
        <w:t>5</w:t>
      </w:r>
      <w:r w:rsidRPr="00CB0B88">
        <w:rPr>
          <w:rFonts w:ascii="Times New Roman" w:hAnsi="Times New Roman" w:cs="Times New Roman"/>
          <w:sz w:val="24"/>
          <w:szCs w:val="24"/>
          <w:lang w:bidi="ar-AE"/>
        </w:rPr>
        <w:t xml:space="preserve"> due to increased proportion of </w:t>
      </w:r>
      <w:r>
        <w:rPr>
          <w:rFonts w:ascii="Times New Roman" w:hAnsi="Times New Roman" w:cs="Times New Roman"/>
          <w:sz w:val="24"/>
          <w:szCs w:val="24"/>
          <w:lang w:bidi="ar-AE"/>
        </w:rPr>
        <w:t>Cr</w:t>
      </w:r>
      <w:r w:rsidRPr="00CB0B88">
        <w:rPr>
          <w:rFonts w:ascii="Times New Roman" w:hAnsi="Times New Roman" w:cs="Times New Roman"/>
          <w:sz w:val="24"/>
          <w:szCs w:val="24"/>
          <w:lang w:bidi="ar-AE"/>
        </w:rPr>
        <w:t>[</w:t>
      </w:r>
      <w:r>
        <w:rPr>
          <w:rFonts w:ascii="Times New Roman" w:hAnsi="Times New Roman" w:cs="Times New Roman"/>
          <w:sz w:val="24"/>
          <w:szCs w:val="24"/>
          <w:lang w:bidi="ar-AE"/>
        </w:rPr>
        <w:t>Budinsk, 1996</w:t>
      </w:r>
      <w:r w:rsidRPr="00CB0B88">
        <w:rPr>
          <w:rFonts w:ascii="Times New Roman" w:hAnsi="Times New Roman" w:cs="Times New Roman"/>
          <w:sz w:val="24"/>
          <w:szCs w:val="24"/>
          <w:lang w:bidi="ar-AE"/>
        </w:rPr>
        <w:t>].</w:t>
      </w:r>
    </w:p>
    <w:p w:rsidR="00C44763" w:rsidRPr="00CB0B88" w:rsidRDefault="00C44763" w:rsidP="007C71EF">
      <w:pPr>
        <w:bidi w:val="0"/>
        <w:spacing w:after="0" w:line="240" w:lineRule="auto"/>
        <w:jc w:val="both"/>
        <w:rPr>
          <w:rFonts w:ascii="Times New Roman" w:hAnsi="Times New Roman" w:cs="Times New Roman"/>
          <w:sz w:val="24"/>
          <w:szCs w:val="24"/>
          <w:lang w:bidi="ar-AE"/>
        </w:rPr>
      </w:pPr>
      <w:r w:rsidRPr="00CB0B88">
        <w:rPr>
          <w:rFonts w:ascii="Times New Roman" w:hAnsi="Times New Roman" w:cs="Times New Roman"/>
          <w:sz w:val="24"/>
          <w:szCs w:val="24"/>
          <w:lang w:bidi="ar-AE"/>
        </w:rPr>
        <w:t>From the crystallite size calculations was calculated the dislocation density</w:t>
      </w:r>
      <w:r>
        <w:rPr>
          <w:rFonts w:ascii="Times New Roman" w:hAnsi="Times New Roman" w:cs="Times New Roman"/>
          <w:sz w:val="24"/>
          <w:szCs w:val="24"/>
          <w:lang w:bidi="ar-AE"/>
        </w:rPr>
        <w:t xml:space="preserve"> </w:t>
      </w:r>
      <w:r w:rsidRPr="00CB0B88">
        <w:rPr>
          <w:rFonts w:ascii="Times New Roman" w:hAnsi="Times New Roman" w:cs="Times New Roman"/>
          <w:sz w:val="24"/>
          <w:szCs w:val="24"/>
          <w:lang w:bidi="ar-AE"/>
        </w:rPr>
        <w:t>(δ) by using the relation</w:t>
      </w:r>
      <w:r>
        <w:rPr>
          <w:rFonts w:ascii="Times New Roman" w:hAnsi="Times New Roman" w:cs="Times New Roman"/>
          <w:sz w:val="24"/>
          <w:szCs w:val="24"/>
          <w:lang w:bidi="ar-AE"/>
        </w:rPr>
        <w:t xml:space="preserve"> </w:t>
      </w:r>
      <w:r w:rsidRPr="00CB0B88">
        <w:rPr>
          <w:rFonts w:ascii="Times New Roman" w:hAnsi="Times New Roman" w:cs="Times New Roman"/>
          <w:sz w:val="24"/>
          <w:szCs w:val="24"/>
          <w:lang w:bidi="ar-AE"/>
        </w:rPr>
        <w:t>[</w:t>
      </w:r>
      <w:r>
        <w:rPr>
          <w:rFonts w:ascii="Times New Roman" w:hAnsi="Times New Roman" w:cs="Times New Roman"/>
          <w:sz w:val="24"/>
          <w:szCs w:val="24"/>
          <w:lang w:bidi="ar-AE"/>
        </w:rPr>
        <w:t xml:space="preserve">Gopal </w:t>
      </w:r>
      <w:r w:rsidRPr="00642572">
        <w:rPr>
          <w:rFonts w:ascii="Times New Roman" w:hAnsi="Times New Roman" w:cs="Times New Roman"/>
          <w:i/>
          <w:iCs/>
          <w:sz w:val="24"/>
          <w:szCs w:val="24"/>
          <w:lang w:bidi="ar-AE"/>
        </w:rPr>
        <w:t>et al</w:t>
      </w:r>
      <w:r>
        <w:rPr>
          <w:rFonts w:ascii="Times New Roman" w:hAnsi="Times New Roman" w:cs="Times New Roman"/>
          <w:i/>
          <w:iCs/>
          <w:sz w:val="24"/>
          <w:szCs w:val="24"/>
          <w:lang w:bidi="ar-AE"/>
        </w:rPr>
        <w:t>.</w:t>
      </w:r>
      <w:r>
        <w:rPr>
          <w:rFonts w:ascii="Times New Roman" w:hAnsi="Times New Roman" w:cs="Times New Roman"/>
          <w:sz w:val="24"/>
          <w:szCs w:val="24"/>
          <w:lang w:bidi="ar-AE"/>
        </w:rPr>
        <w:t>, 2005</w:t>
      </w:r>
      <w:r w:rsidRPr="00CB0B88">
        <w:rPr>
          <w:rFonts w:ascii="Times New Roman" w:hAnsi="Times New Roman" w:cs="Times New Roman"/>
          <w:sz w:val="24"/>
          <w:szCs w:val="24"/>
          <w:lang w:bidi="ar-AE"/>
        </w:rPr>
        <w:t>]:</w:t>
      </w:r>
    </w:p>
    <w:p w:rsidR="00C44763" w:rsidRPr="00CB0B88" w:rsidRDefault="00C44763" w:rsidP="007C71EF">
      <w:pPr>
        <w:bidi w:val="0"/>
        <w:spacing w:after="0" w:line="240" w:lineRule="auto"/>
        <w:jc w:val="both"/>
        <w:rPr>
          <w:rFonts w:ascii="Times New Roman" w:hAnsi="Times New Roman" w:cs="Times New Roman"/>
          <w:sz w:val="24"/>
          <w:szCs w:val="24"/>
          <w:lang w:bidi="ar-AE"/>
        </w:rPr>
      </w:pPr>
      <w:r w:rsidRPr="00CB0B88">
        <w:rPr>
          <w:rFonts w:ascii="Times New Roman" w:hAnsi="Times New Roman" w:cs="Times New Roman"/>
          <w:sz w:val="24"/>
          <w:szCs w:val="24"/>
          <w:lang w:bidi="ar-AE"/>
        </w:rPr>
        <w:t xml:space="preserve">   </w:t>
      </w:r>
      <w:r w:rsidRPr="008D7676">
        <w:rPr>
          <w:rFonts w:ascii="Times New Roman" w:hAnsi="Times New Roman" w:cs="Times New Roman"/>
          <w:i/>
          <w:iCs/>
          <w:sz w:val="24"/>
          <w:szCs w:val="24"/>
          <w:lang w:bidi="ar-AE"/>
        </w:rPr>
        <w:t>Δ=1/D</w:t>
      </w:r>
      <w:r w:rsidRPr="008D7676">
        <w:rPr>
          <w:rFonts w:ascii="Times New Roman" w:hAnsi="Times New Roman" w:cs="Times New Roman"/>
          <w:i/>
          <w:iCs/>
          <w:sz w:val="24"/>
          <w:szCs w:val="24"/>
          <w:vertAlign w:val="subscript"/>
          <w:lang w:bidi="ar-AE"/>
        </w:rPr>
        <w:t>g</w:t>
      </w:r>
      <w:r w:rsidRPr="008D7676">
        <w:rPr>
          <w:rFonts w:ascii="Times New Roman" w:hAnsi="Times New Roman" w:cs="Times New Roman"/>
          <w:i/>
          <w:iCs/>
          <w:sz w:val="24"/>
          <w:szCs w:val="24"/>
          <w:vertAlign w:val="superscript"/>
          <w:lang w:bidi="ar-AE"/>
        </w:rPr>
        <w:t>2</w:t>
      </w:r>
      <w:r w:rsidRPr="008D7676">
        <w:rPr>
          <w:rFonts w:ascii="Times New Roman" w:hAnsi="Times New Roman" w:cs="Times New Roman"/>
          <w:i/>
          <w:iCs/>
          <w:sz w:val="24"/>
          <w:szCs w:val="24"/>
          <w:lang w:bidi="ar-AE"/>
        </w:rPr>
        <w:t xml:space="preserve">   (line/cm</w:t>
      </w:r>
      <w:r w:rsidRPr="008D7676">
        <w:rPr>
          <w:rFonts w:ascii="Times New Roman" w:hAnsi="Times New Roman" w:cs="Times New Roman"/>
          <w:i/>
          <w:iCs/>
          <w:sz w:val="24"/>
          <w:szCs w:val="24"/>
          <w:vertAlign w:val="superscript"/>
          <w:lang w:bidi="ar-AE"/>
        </w:rPr>
        <w:t>2</w:t>
      </w:r>
      <w:r w:rsidRPr="008D7676">
        <w:rPr>
          <w:rFonts w:ascii="Times New Roman" w:hAnsi="Times New Roman" w:cs="Times New Roman"/>
          <w:i/>
          <w:iCs/>
          <w:sz w:val="24"/>
          <w:szCs w:val="24"/>
          <w:lang w:bidi="ar-AE"/>
        </w:rPr>
        <w:t>)</w:t>
      </w:r>
      <w:r>
        <w:rPr>
          <w:rFonts w:ascii="Times New Roman" w:hAnsi="Times New Roman" w:cs="Times New Roman"/>
          <w:sz w:val="24"/>
          <w:szCs w:val="24"/>
          <w:lang w:bidi="ar-AE"/>
        </w:rPr>
        <w:t xml:space="preserve">                      ……………..(2)</w:t>
      </w:r>
      <w:r w:rsidRPr="00CB0B88">
        <w:rPr>
          <w:rFonts w:ascii="Times New Roman" w:hAnsi="Times New Roman" w:cs="Times New Roman"/>
          <w:sz w:val="24"/>
          <w:szCs w:val="24"/>
          <w:lang w:bidi="ar-AE"/>
        </w:rPr>
        <w:t xml:space="preserve">  </w:t>
      </w:r>
    </w:p>
    <w:p w:rsidR="00C44763" w:rsidRDefault="00C44763" w:rsidP="007C71EF">
      <w:pPr>
        <w:bidi w:val="0"/>
        <w:spacing w:after="0" w:line="240" w:lineRule="auto"/>
        <w:jc w:val="both"/>
        <w:rPr>
          <w:rFonts w:ascii="Times New Roman" w:hAnsi="Times New Roman" w:cs="Times New Roman"/>
          <w:sz w:val="24"/>
          <w:szCs w:val="24"/>
          <w:lang w:bidi="ar-AE"/>
        </w:rPr>
      </w:pPr>
      <w:r>
        <w:rPr>
          <w:rFonts w:ascii="Times New Roman" w:hAnsi="Times New Roman" w:cs="Times New Roman"/>
          <w:sz w:val="24"/>
          <w:szCs w:val="24"/>
          <w:lang w:bidi="ar-AE"/>
        </w:rPr>
        <w:t xml:space="preserve">The values of </w:t>
      </w:r>
      <w:r w:rsidRPr="00CB0B88">
        <w:rPr>
          <w:rFonts w:ascii="Times New Roman" w:hAnsi="Times New Roman" w:cs="Times New Roman"/>
          <w:sz w:val="24"/>
          <w:szCs w:val="24"/>
          <w:lang w:bidi="ar-AE"/>
        </w:rPr>
        <w:t xml:space="preserve">the dislocation density(δ) of Al and </w:t>
      </w:r>
      <w:r>
        <w:rPr>
          <w:rFonts w:ascii="Times New Roman" w:hAnsi="Times New Roman" w:cs="Times New Roman"/>
          <w:sz w:val="24"/>
          <w:szCs w:val="24"/>
          <w:lang w:bidi="ar-AE"/>
        </w:rPr>
        <w:t xml:space="preserve">its </w:t>
      </w:r>
      <w:r w:rsidRPr="00CB0B88">
        <w:rPr>
          <w:rFonts w:ascii="Times New Roman" w:hAnsi="Times New Roman" w:cs="Times New Roman"/>
          <w:sz w:val="24"/>
          <w:szCs w:val="24"/>
          <w:lang w:bidi="ar-AE"/>
        </w:rPr>
        <w:t>alloys  was written in Table(</w:t>
      </w:r>
      <w:r>
        <w:rPr>
          <w:rFonts w:ascii="Times New Roman" w:hAnsi="Times New Roman" w:cs="Times New Roman"/>
          <w:sz w:val="24"/>
          <w:szCs w:val="24"/>
          <w:lang w:bidi="ar-AE"/>
        </w:rPr>
        <w:t>2</w:t>
      </w:r>
      <w:r w:rsidRPr="00CB0B88">
        <w:rPr>
          <w:rFonts w:ascii="Times New Roman" w:hAnsi="Times New Roman" w:cs="Times New Roman"/>
          <w:sz w:val="24"/>
          <w:szCs w:val="24"/>
          <w:lang w:bidi="ar-AE"/>
        </w:rPr>
        <w:t>).</w:t>
      </w:r>
    </w:p>
    <w:p w:rsidR="00C44763" w:rsidRPr="00CB0B88" w:rsidRDefault="00C44763" w:rsidP="007C71EF">
      <w:pPr>
        <w:bidi w:val="0"/>
        <w:spacing w:after="0" w:line="240" w:lineRule="auto"/>
        <w:jc w:val="both"/>
        <w:rPr>
          <w:rFonts w:ascii="Times New Roman" w:hAnsi="Times New Roman" w:cs="Times New Roman"/>
          <w:sz w:val="24"/>
          <w:szCs w:val="24"/>
          <w:lang w:bidi="ar-AE"/>
        </w:rPr>
      </w:pPr>
      <w:r>
        <w:rPr>
          <w:rFonts w:ascii="Times New Roman" w:hAnsi="Times New Roman" w:cs="Times New Roman"/>
          <w:sz w:val="24"/>
          <w:szCs w:val="24"/>
          <w:lang w:bidi="ar-AE"/>
        </w:rPr>
        <w:t>T</w:t>
      </w:r>
      <w:r w:rsidRPr="00CB0B88">
        <w:rPr>
          <w:rFonts w:ascii="Times New Roman" w:hAnsi="Times New Roman" w:cs="Times New Roman"/>
          <w:sz w:val="24"/>
          <w:szCs w:val="24"/>
          <w:lang w:bidi="ar-AE"/>
        </w:rPr>
        <w:t>he micro strain(</w:t>
      </w:r>
      <w:r w:rsidRPr="00EA0494">
        <w:rPr>
          <w:rFonts w:ascii="Times New Roman" w:hAnsi="Times New Roman" w:cs="Times New Roman"/>
          <w:sz w:val="28"/>
          <w:szCs w:val="28"/>
          <w:lang w:bidi="ar-AE"/>
        </w:rPr>
        <w:t>ε</w:t>
      </w:r>
      <w:r w:rsidRPr="00CB0B88">
        <w:rPr>
          <w:rFonts w:ascii="Times New Roman" w:hAnsi="Times New Roman" w:cs="Times New Roman"/>
          <w:sz w:val="24"/>
          <w:szCs w:val="24"/>
          <w:lang w:bidi="ar-AE"/>
        </w:rPr>
        <w:t>) calculated by using tangent formula[</w:t>
      </w:r>
      <w:r w:rsidRPr="000032F3">
        <w:rPr>
          <w:rFonts w:ascii="Times New Roman" w:hAnsi="Times New Roman" w:cs="Times New Roman"/>
          <w:sz w:val="24"/>
          <w:szCs w:val="24"/>
        </w:rPr>
        <w:t>Mahalingam</w:t>
      </w:r>
      <w:r>
        <w:rPr>
          <w:rFonts w:ascii="Times New Roman" w:hAnsi="Times New Roman" w:cs="Times New Roman"/>
          <w:sz w:val="24"/>
          <w:szCs w:val="24"/>
        </w:rPr>
        <w:t xml:space="preserve"> 1 </w:t>
      </w:r>
      <w:r w:rsidRPr="005F0CAD">
        <w:rPr>
          <w:rFonts w:ascii="Times New Roman" w:hAnsi="Times New Roman" w:cs="Times New Roman"/>
          <w:i/>
          <w:iCs/>
          <w:sz w:val="24"/>
          <w:szCs w:val="24"/>
        </w:rPr>
        <w:t>et al.</w:t>
      </w:r>
      <w:r w:rsidRPr="000032F3">
        <w:rPr>
          <w:rFonts w:ascii="Times New Roman" w:hAnsi="Times New Roman" w:cs="Times New Roman"/>
          <w:sz w:val="24"/>
          <w:szCs w:val="24"/>
        </w:rPr>
        <w:t>,</w:t>
      </w:r>
      <w:r>
        <w:rPr>
          <w:rFonts w:ascii="Times New Roman" w:hAnsi="Times New Roman" w:cs="Times New Roman"/>
          <w:sz w:val="24"/>
          <w:szCs w:val="24"/>
        </w:rPr>
        <w:t xml:space="preserve"> </w:t>
      </w:r>
      <w:r w:rsidRPr="000032F3">
        <w:rPr>
          <w:rFonts w:ascii="Times New Roman" w:hAnsi="Times New Roman" w:cs="Times New Roman"/>
          <w:sz w:val="24"/>
          <w:szCs w:val="24"/>
        </w:rPr>
        <w:t>2012</w:t>
      </w:r>
      <w:r w:rsidRPr="00CB0B88">
        <w:rPr>
          <w:rFonts w:ascii="Times New Roman" w:hAnsi="Times New Roman" w:cs="Times New Roman"/>
          <w:sz w:val="24"/>
          <w:szCs w:val="24"/>
          <w:lang w:bidi="ar-AE"/>
        </w:rPr>
        <w:t>]</w:t>
      </w:r>
      <w:r>
        <w:rPr>
          <w:rFonts w:ascii="Times New Roman" w:hAnsi="Times New Roman" w:cs="Times New Roman"/>
          <w:sz w:val="24"/>
          <w:szCs w:val="24"/>
          <w:lang w:bidi="ar-AE"/>
        </w:rPr>
        <w:t>,</w:t>
      </w:r>
      <w:r w:rsidRPr="00846EAB">
        <w:rPr>
          <w:rFonts w:ascii="Times New Roman" w:hAnsi="Times New Roman" w:cs="Times New Roman"/>
          <w:sz w:val="24"/>
          <w:szCs w:val="24"/>
          <w:lang w:bidi="ar-AE"/>
        </w:rPr>
        <w:t xml:space="preserve"> </w:t>
      </w:r>
      <w:r w:rsidRPr="00CB0B88">
        <w:rPr>
          <w:rFonts w:ascii="Times New Roman" w:hAnsi="Times New Roman" w:cs="Times New Roman"/>
          <w:sz w:val="24"/>
          <w:szCs w:val="24"/>
          <w:lang w:bidi="ar-AE"/>
        </w:rPr>
        <w:t>[</w:t>
      </w:r>
      <w:r w:rsidRPr="000032F3">
        <w:rPr>
          <w:rFonts w:ascii="Times New Roman" w:hAnsi="Times New Roman" w:cs="Times New Roman"/>
          <w:sz w:val="24"/>
          <w:szCs w:val="24"/>
        </w:rPr>
        <w:t>Mahalingam</w:t>
      </w:r>
      <w:r>
        <w:rPr>
          <w:rFonts w:ascii="Times New Roman" w:hAnsi="Times New Roman" w:cs="Times New Roman"/>
          <w:sz w:val="24"/>
          <w:szCs w:val="24"/>
        </w:rPr>
        <w:t xml:space="preserve"> 2 </w:t>
      </w:r>
      <w:r w:rsidRPr="005F0CAD">
        <w:rPr>
          <w:rFonts w:ascii="Times New Roman" w:hAnsi="Times New Roman" w:cs="Times New Roman"/>
          <w:i/>
          <w:iCs/>
          <w:sz w:val="24"/>
          <w:szCs w:val="24"/>
        </w:rPr>
        <w:t>et al.</w:t>
      </w:r>
      <w:r w:rsidRPr="000032F3">
        <w:rPr>
          <w:rFonts w:ascii="Times New Roman" w:hAnsi="Times New Roman" w:cs="Times New Roman"/>
          <w:sz w:val="24"/>
          <w:szCs w:val="24"/>
        </w:rPr>
        <w:t>,</w:t>
      </w:r>
      <w:r>
        <w:rPr>
          <w:rFonts w:ascii="Times New Roman" w:hAnsi="Times New Roman" w:cs="Times New Roman"/>
          <w:sz w:val="24"/>
          <w:szCs w:val="24"/>
        </w:rPr>
        <w:t xml:space="preserve"> </w:t>
      </w:r>
      <w:r w:rsidRPr="000032F3">
        <w:rPr>
          <w:rFonts w:ascii="Times New Roman" w:hAnsi="Times New Roman" w:cs="Times New Roman"/>
          <w:sz w:val="24"/>
          <w:szCs w:val="24"/>
        </w:rPr>
        <w:t>2012</w:t>
      </w:r>
      <w:r w:rsidRPr="00CB0B88">
        <w:rPr>
          <w:rFonts w:ascii="Times New Roman" w:hAnsi="Times New Roman" w:cs="Times New Roman"/>
          <w:sz w:val="24"/>
          <w:szCs w:val="24"/>
          <w:lang w:bidi="ar-AE"/>
        </w:rPr>
        <w:t>]:</w:t>
      </w:r>
    </w:p>
    <w:p w:rsidR="00C44763" w:rsidRPr="00CB0B88" w:rsidRDefault="00C44763" w:rsidP="007C71EF">
      <w:pPr>
        <w:bidi w:val="0"/>
        <w:spacing w:after="0" w:line="240" w:lineRule="auto"/>
        <w:jc w:val="both"/>
        <w:rPr>
          <w:rFonts w:ascii="Times New Roman" w:hAnsi="Times New Roman" w:cs="Times New Roman"/>
          <w:sz w:val="24"/>
          <w:szCs w:val="24"/>
          <w:lang w:bidi="ar-AE"/>
        </w:rPr>
      </w:pPr>
      <w:r w:rsidRPr="00DD2990">
        <w:rPr>
          <w:rFonts w:ascii="Times New Roman" w:hAnsi="Times New Roman" w:cs="Times New Roman"/>
          <w:sz w:val="24"/>
          <w:szCs w:val="24"/>
          <w:lang w:bidi="ar-AE"/>
        </w:rPr>
        <w:fldChar w:fldCharType="begin"/>
      </w:r>
      <w:r w:rsidRPr="00DD2990">
        <w:rPr>
          <w:rFonts w:ascii="Times New Roman" w:hAnsi="Times New Roman" w:cs="Times New Roman"/>
          <w:sz w:val="24"/>
          <w:szCs w:val="24"/>
          <w:lang w:bidi="ar-AE"/>
        </w:rPr>
        <w:instrText xml:space="preserve"> QUOTE </w:instrText>
      </w:r>
      <w:r w:rsidRPr="00DD299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75pt;height:27.75pt">
            <v:imagedata r:id="rId6" o:title="" chromakey="white"/>
          </v:shape>
        </w:pict>
      </w:r>
      <w:r w:rsidRPr="00DD2990">
        <w:rPr>
          <w:rFonts w:ascii="Times New Roman" w:hAnsi="Times New Roman" w:cs="Times New Roman"/>
          <w:sz w:val="24"/>
          <w:szCs w:val="24"/>
          <w:lang w:bidi="ar-AE"/>
        </w:rPr>
        <w:instrText xml:space="preserve"> </w:instrText>
      </w:r>
      <w:r w:rsidRPr="00DD2990">
        <w:rPr>
          <w:rFonts w:ascii="Times New Roman" w:hAnsi="Times New Roman" w:cs="Times New Roman"/>
          <w:sz w:val="24"/>
          <w:szCs w:val="24"/>
          <w:lang w:bidi="ar-AE"/>
        </w:rPr>
        <w:fldChar w:fldCharType="separate"/>
      </w:r>
      <w:r w:rsidRPr="00DD2990">
        <w:pict>
          <v:shape id="_x0000_i1028" type="#_x0000_t75" style="width:42.75pt;height:27.75pt">
            <v:imagedata r:id="rId6" o:title="" chromakey="white"/>
          </v:shape>
        </w:pict>
      </w:r>
      <w:r w:rsidRPr="00DD2990">
        <w:rPr>
          <w:rFonts w:ascii="Times New Roman" w:hAnsi="Times New Roman" w:cs="Times New Roman"/>
          <w:sz w:val="24"/>
          <w:szCs w:val="24"/>
          <w:lang w:bidi="ar-AE"/>
        </w:rPr>
        <w:fldChar w:fldCharType="end"/>
      </w:r>
      <w:r w:rsidRPr="008D7676">
        <w:rPr>
          <w:rFonts w:ascii="Times New Roman" w:hAnsi="Times New Roman" w:cs="Times New Roman"/>
          <w:i/>
          <w:sz w:val="24"/>
          <w:szCs w:val="24"/>
          <w:lang w:bidi="ar-AE"/>
        </w:rPr>
        <w:t xml:space="preserve"> =</w:t>
      </w:r>
      <w:r w:rsidRPr="00DD2990">
        <w:rPr>
          <w:rFonts w:ascii="Times New Roman" w:hAnsi="Times New Roman" w:cs="Times New Roman"/>
          <w:sz w:val="24"/>
          <w:szCs w:val="24"/>
          <w:lang w:bidi="ar-AE"/>
        </w:rPr>
        <w:fldChar w:fldCharType="begin"/>
      </w:r>
      <w:r w:rsidRPr="00DD2990">
        <w:rPr>
          <w:rFonts w:ascii="Times New Roman" w:hAnsi="Times New Roman" w:cs="Times New Roman"/>
          <w:sz w:val="24"/>
          <w:szCs w:val="24"/>
          <w:lang w:bidi="ar-AE"/>
        </w:rPr>
        <w:instrText xml:space="preserve"> QUOTE </w:instrText>
      </w:r>
      <w:r w:rsidRPr="00DD2990">
        <w:pict>
          <v:shape id="_x0000_i1029" type="#_x0000_t75" style="width:9.75pt;height:22.5pt">
            <v:imagedata r:id="rId7" o:title="" chromakey="white"/>
          </v:shape>
        </w:pict>
      </w:r>
      <w:r w:rsidRPr="00DD2990">
        <w:rPr>
          <w:rFonts w:ascii="Times New Roman" w:hAnsi="Times New Roman" w:cs="Times New Roman"/>
          <w:sz w:val="24"/>
          <w:szCs w:val="24"/>
          <w:lang w:bidi="ar-AE"/>
        </w:rPr>
        <w:instrText xml:space="preserve"> </w:instrText>
      </w:r>
      <w:r w:rsidRPr="00DD2990">
        <w:rPr>
          <w:rFonts w:ascii="Times New Roman" w:hAnsi="Times New Roman" w:cs="Times New Roman"/>
          <w:sz w:val="24"/>
          <w:szCs w:val="24"/>
          <w:lang w:bidi="ar-AE"/>
        </w:rPr>
        <w:fldChar w:fldCharType="separate"/>
      </w:r>
      <w:r w:rsidRPr="00DD2990">
        <w:pict>
          <v:shape id="_x0000_i1030" type="#_x0000_t75" style="width:9.75pt;height:22.5pt">
            <v:imagedata r:id="rId7" o:title="" chromakey="white"/>
          </v:shape>
        </w:pict>
      </w:r>
      <w:r w:rsidRPr="00DD2990">
        <w:rPr>
          <w:rFonts w:ascii="Times New Roman" w:hAnsi="Times New Roman" w:cs="Times New Roman"/>
          <w:sz w:val="24"/>
          <w:szCs w:val="24"/>
          <w:lang w:bidi="ar-AE"/>
        </w:rPr>
        <w:fldChar w:fldCharType="end"/>
      </w:r>
      <w:r w:rsidRPr="008D7676">
        <w:rPr>
          <w:rFonts w:ascii="Times New Roman" w:hAnsi="Times New Roman" w:cs="Times New Roman"/>
          <w:i/>
          <w:sz w:val="24"/>
          <w:szCs w:val="24"/>
          <w:lang w:bidi="ar-AE"/>
        </w:rPr>
        <w:t xml:space="preserve"> +</w:t>
      </w:r>
      <w:r w:rsidRPr="00DD2990">
        <w:rPr>
          <w:rFonts w:ascii="Times New Roman" w:hAnsi="Times New Roman" w:cs="Times New Roman"/>
          <w:sz w:val="24"/>
          <w:szCs w:val="24"/>
          <w:lang w:bidi="ar-AE"/>
        </w:rPr>
        <w:fldChar w:fldCharType="begin"/>
      </w:r>
      <w:r w:rsidRPr="00DD2990">
        <w:rPr>
          <w:rFonts w:ascii="Times New Roman" w:hAnsi="Times New Roman" w:cs="Times New Roman"/>
          <w:sz w:val="24"/>
          <w:szCs w:val="24"/>
          <w:lang w:bidi="ar-AE"/>
        </w:rPr>
        <w:instrText xml:space="preserve"> QUOTE </w:instrText>
      </w:r>
      <w:r w:rsidRPr="00DD2990">
        <w:pict>
          <v:shape id="_x0000_i1031" type="#_x0000_t75" style="width:32.25pt;height:24.75pt">
            <v:imagedata r:id="rId8" o:title="" chromakey="white"/>
          </v:shape>
        </w:pict>
      </w:r>
      <w:r w:rsidRPr="00DD2990">
        <w:rPr>
          <w:rFonts w:ascii="Times New Roman" w:hAnsi="Times New Roman" w:cs="Times New Roman"/>
          <w:sz w:val="24"/>
          <w:szCs w:val="24"/>
          <w:lang w:bidi="ar-AE"/>
        </w:rPr>
        <w:instrText xml:space="preserve"> </w:instrText>
      </w:r>
      <w:r w:rsidRPr="00DD2990">
        <w:rPr>
          <w:rFonts w:ascii="Times New Roman" w:hAnsi="Times New Roman" w:cs="Times New Roman"/>
          <w:sz w:val="24"/>
          <w:szCs w:val="24"/>
          <w:lang w:bidi="ar-AE"/>
        </w:rPr>
        <w:fldChar w:fldCharType="separate"/>
      </w:r>
      <w:r w:rsidRPr="00DD2990">
        <w:pict>
          <v:shape id="_x0000_i1032" type="#_x0000_t75" style="width:32.25pt;height:24.75pt">
            <v:imagedata r:id="rId8" o:title="" chromakey="white"/>
          </v:shape>
        </w:pict>
      </w:r>
      <w:r w:rsidRPr="00DD2990">
        <w:rPr>
          <w:rFonts w:ascii="Times New Roman" w:hAnsi="Times New Roman" w:cs="Times New Roman"/>
          <w:sz w:val="24"/>
          <w:szCs w:val="24"/>
          <w:lang w:bidi="ar-AE"/>
        </w:rPr>
        <w:fldChar w:fldCharType="end"/>
      </w:r>
      <w:r>
        <w:rPr>
          <w:rFonts w:ascii="Times New Roman" w:hAnsi="Times New Roman" w:cs="Times New Roman"/>
          <w:sz w:val="24"/>
          <w:szCs w:val="24"/>
          <w:lang w:bidi="ar-AE"/>
        </w:rPr>
        <w:t xml:space="preserve">                    ……………..(3)</w:t>
      </w:r>
    </w:p>
    <w:p w:rsidR="00C44763" w:rsidRPr="00CB0B88" w:rsidRDefault="00C44763" w:rsidP="007C71EF">
      <w:pPr>
        <w:bidi w:val="0"/>
        <w:spacing w:after="0" w:line="240" w:lineRule="auto"/>
        <w:jc w:val="both"/>
        <w:rPr>
          <w:rFonts w:ascii="Times New Roman" w:hAnsi="Times New Roman" w:cs="Times New Roman"/>
          <w:sz w:val="24"/>
          <w:szCs w:val="24"/>
          <w:lang w:bidi="ar-AE"/>
        </w:rPr>
      </w:pPr>
      <w:r w:rsidRPr="00CB0B88">
        <w:rPr>
          <w:rFonts w:ascii="Times New Roman" w:hAnsi="Times New Roman" w:cs="Times New Roman"/>
          <w:sz w:val="24"/>
          <w:szCs w:val="24"/>
          <w:lang w:bidi="ar-AE"/>
        </w:rPr>
        <w:t>And its values written in Table(</w:t>
      </w:r>
      <w:r>
        <w:rPr>
          <w:rFonts w:ascii="Times New Roman" w:hAnsi="Times New Roman" w:cs="Times New Roman"/>
          <w:sz w:val="24"/>
          <w:szCs w:val="24"/>
          <w:lang w:bidi="ar-AE"/>
        </w:rPr>
        <w:t>2</w:t>
      </w:r>
      <w:r w:rsidRPr="00CB0B88">
        <w:rPr>
          <w:rFonts w:ascii="Times New Roman" w:hAnsi="Times New Roman" w:cs="Times New Roman"/>
          <w:sz w:val="24"/>
          <w:szCs w:val="24"/>
          <w:lang w:bidi="ar-AE"/>
        </w:rPr>
        <w:t>).</w:t>
      </w:r>
    </w:p>
    <w:p w:rsidR="00C44763" w:rsidRDefault="00C44763" w:rsidP="007C71EF">
      <w:pPr>
        <w:autoSpaceDE w:val="0"/>
        <w:autoSpaceDN w:val="0"/>
        <w:bidi w:val="0"/>
        <w:adjustRightInd w:val="0"/>
        <w:spacing w:after="0" w:line="240" w:lineRule="auto"/>
        <w:jc w:val="both"/>
        <w:rPr>
          <w:rFonts w:ascii="Times New Roman" w:hAnsi="Times New Roman" w:cs="Times New Roman"/>
          <w:sz w:val="24"/>
          <w:szCs w:val="24"/>
        </w:rPr>
      </w:pPr>
      <w:r w:rsidRPr="000032F3">
        <w:rPr>
          <w:rFonts w:ascii="Times New Roman" w:hAnsi="Times New Roman" w:cs="Times New Roman"/>
          <w:sz w:val="24"/>
          <w:szCs w:val="24"/>
        </w:rPr>
        <w:t>The number of crystallites per unit area (N) of the films was determined with the using formula[Mahalingam</w:t>
      </w:r>
      <w:r>
        <w:rPr>
          <w:rFonts w:ascii="Times New Roman" w:hAnsi="Times New Roman" w:cs="Times New Roman"/>
          <w:sz w:val="24"/>
          <w:szCs w:val="24"/>
        </w:rPr>
        <w:t xml:space="preserve"> 1 </w:t>
      </w:r>
      <w:r w:rsidRPr="005F0CAD">
        <w:rPr>
          <w:rFonts w:ascii="Times New Roman" w:hAnsi="Times New Roman" w:cs="Times New Roman"/>
          <w:i/>
          <w:iCs/>
          <w:sz w:val="24"/>
          <w:szCs w:val="24"/>
        </w:rPr>
        <w:t>et al.</w:t>
      </w:r>
      <w:r w:rsidRPr="000032F3">
        <w:rPr>
          <w:rFonts w:ascii="Times New Roman" w:hAnsi="Times New Roman" w:cs="Times New Roman"/>
          <w:sz w:val="24"/>
          <w:szCs w:val="24"/>
        </w:rPr>
        <w:t>,</w:t>
      </w:r>
      <w:r>
        <w:rPr>
          <w:rFonts w:ascii="Times New Roman" w:hAnsi="Times New Roman" w:cs="Times New Roman"/>
          <w:sz w:val="24"/>
          <w:szCs w:val="24"/>
        </w:rPr>
        <w:t xml:space="preserve"> </w:t>
      </w:r>
      <w:r w:rsidRPr="000032F3">
        <w:rPr>
          <w:rFonts w:ascii="Times New Roman" w:hAnsi="Times New Roman" w:cs="Times New Roman"/>
          <w:sz w:val="24"/>
          <w:szCs w:val="24"/>
        </w:rPr>
        <w:t>2012]:</w:t>
      </w:r>
    </w:p>
    <w:p w:rsidR="00C44763" w:rsidRPr="000032F3" w:rsidRDefault="00C44763" w:rsidP="007C71EF">
      <w:pPr>
        <w:autoSpaceDE w:val="0"/>
        <w:autoSpaceDN w:val="0"/>
        <w:bidi w:val="0"/>
        <w:adjustRightInd w:val="0"/>
        <w:spacing w:after="0" w:line="240" w:lineRule="auto"/>
        <w:jc w:val="both"/>
        <w:rPr>
          <w:rFonts w:ascii="Times New Roman" w:hAnsi="Times New Roman" w:cs="Times New Roman"/>
          <w:sz w:val="24"/>
          <w:szCs w:val="24"/>
        </w:rPr>
      </w:pPr>
      <w:r w:rsidRPr="008D7676">
        <w:rPr>
          <w:rFonts w:ascii="Times New Roman" w:hAnsi="Times New Roman" w:cs="Times New Roman"/>
          <w:i/>
          <w:iCs/>
          <w:sz w:val="24"/>
          <w:szCs w:val="24"/>
        </w:rPr>
        <w:t>N=</w:t>
      </w:r>
      <w:r w:rsidRPr="00DD2990">
        <w:rPr>
          <w:rFonts w:ascii="Times New Roman" w:hAnsi="Times New Roman" w:cs="Times New Roman"/>
          <w:sz w:val="24"/>
          <w:szCs w:val="24"/>
          <w:lang w:bidi="ar-AE"/>
        </w:rPr>
        <w:fldChar w:fldCharType="begin"/>
      </w:r>
      <w:r w:rsidRPr="00DD2990">
        <w:rPr>
          <w:rFonts w:ascii="Times New Roman" w:hAnsi="Times New Roman" w:cs="Times New Roman"/>
          <w:sz w:val="24"/>
          <w:szCs w:val="24"/>
          <w:lang w:bidi="ar-AE"/>
        </w:rPr>
        <w:instrText xml:space="preserve"> QUOTE </w:instrText>
      </w:r>
      <w:r w:rsidRPr="00DD2990">
        <w:pict>
          <v:shape id="_x0000_i1033" type="#_x0000_t75" style="width:18.75pt;height:22.5pt">
            <v:imagedata r:id="rId9" o:title="" chromakey="white"/>
          </v:shape>
        </w:pict>
      </w:r>
      <w:r w:rsidRPr="00DD2990">
        <w:rPr>
          <w:rFonts w:ascii="Times New Roman" w:hAnsi="Times New Roman" w:cs="Times New Roman"/>
          <w:sz w:val="24"/>
          <w:szCs w:val="24"/>
          <w:lang w:bidi="ar-AE"/>
        </w:rPr>
        <w:instrText xml:space="preserve"> </w:instrText>
      </w:r>
      <w:r w:rsidRPr="00DD2990">
        <w:rPr>
          <w:rFonts w:ascii="Times New Roman" w:hAnsi="Times New Roman" w:cs="Times New Roman"/>
          <w:sz w:val="24"/>
          <w:szCs w:val="24"/>
          <w:lang w:bidi="ar-AE"/>
        </w:rPr>
        <w:fldChar w:fldCharType="separate"/>
      </w:r>
      <w:r w:rsidRPr="00DD2990">
        <w:pict>
          <v:shape id="_x0000_i1034" type="#_x0000_t75" style="width:18.75pt;height:22.5pt">
            <v:imagedata r:id="rId9" o:title="" chromakey="white"/>
          </v:shape>
        </w:pict>
      </w:r>
      <w:r w:rsidRPr="00DD2990">
        <w:rPr>
          <w:rFonts w:ascii="Times New Roman" w:hAnsi="Times New Roman" w:cs="Times New Roman"/>
          <w:sz w:val="24"/>
          <w:szCs w:val="24"/>
          <w:lang w:bidi="ar-AE"/>
        </w:rPr>
        <w:fldChar w:fldCharType="end"/>
      </w:r>
      <w:r>
        <w:rPr>
          <w:rFonts w:ascii="Times New Roman" w:hAnsi="Times New Roman" w:cs="Times New Roman"/>
          <w:sz w:val="24"/>
          <w:szCs w:val="24"/>
          <w:lang w:bidi="ar-AE"/>
        </w:rPr>
        <w:t xml:space="preserve">                                                  ……………..(4)</w:t>
      </w:r>
    </w:p>
    <w:p w:rsidR="00C44763" w:rsidRPr="000032F3" w:rsidRDefault="00C44763" w:rsidP="007C71EF">
      <w:pPr>
        <w:autoSpaceDE w:val="0"/>
        <w:autoSpaceDN w:val="0"/>
        <w:bidi w:val="0"/>
        <w:adjustRightInd w:val="0"/>
        <w:spacing w:after="0" w:line="240" w:lineRule="auto"/>
        <w:jc w:val="both"/>
        <w:rPr>
          <w:rFonts w:ascii="Times New Roman" w:hAnsi="Times New Roman" w:cs="Times New Roman"/>
          <w:b/>
          <w:bCs/>
          <w:sz w:val="24"/>
          <w:szCs w:val="24"/>
        </w:rPr>
      </w:pPr>
      <w:r w:rsidRPr="000032F3">
        <w:rPr>
          <w:rFonts w:ascii="Times New Roman" w:hAnsi="Times New Roman" w:cs="Times New Roman"/>
          <w:sz w:val="24"/>
          <w:szCs w:val="24"/>
        </w:rPr>
        <w:t>where t is thickness.</w:t>
      </w:r>
      <w:r>
        <w:rPr>
          <w:rFonts w:ascii="Times New Roman" w:hAnsi="Times New Roman" w:cs="Times New Roman"/>
          <w:sz w:val="24"/>
          <w:szCs w:val="24"/>
        </w:rPr>
        <w:t xml:space="preserve"> The values of (N) are written in Table(2).</w:t>
      </w:r>
    </w:p>
    <w:p w:rsidR="00C44763" w:rsidRDefault="00C44763" w:rsidP="007C71EF">
      <w:pPr>
        <w:autoSpaceDE w:val="0"/>
        <w:autoSpaceDN w:val="0"/>
        <w:bidi w:val="0"/>
        <w:adjustRightInd w:val="0"/>
        <w:spacing w:after="0" w:line="240" w:lineRule="auto"/>
        <w:jc w:val="both"/>
        <w:rPr>
          <w:rFonts w:ascii="Times New Roman" w:hAnsi="Times New Roman" w:cs="Times New Roman"/>
          <w:b/>
          <w:bCs/>
          <w:sz w:val="24"/>
          <w:szCs w:val="24"/>
          <w:lang w:bidi="ar-AE"/>
        </w:rPr>
      </w:pPr>
    </w:p>
    <w:p w:rsidR="00C44763" w:rsidRPr="00EE0FE5" w:rsidRDefault="00C44763" w:rsidP="007C71EF">
      <w:pPr>
        <w:autoSpaceDE w:val="0"/>
        <w:autoSpaceDN w:val="0"/>
        <w:bidi w:val="0"/>
        <w:adjustRightInd w:val="0"/>
        <w:spacing w:after="0" w:line="240" w:lineRule="auto"/>
        <w:jc w:val="both"/>
        <w:rPr>
          <w:rFonts w:ascii="Times New Roman" w:hAnsi="Times New Roman" w:cs="Times New Roman"/>
          <w:b/>
          <w:bCs/>
          <w:sz w:val="28"/>
          <w:szCs w:val="28"/>
          <w:lang w:bidi="ar-AE"/>
        </w:rPr>
      </w:pPr>
      <w:r w:rsidRPr="00EE0FE5">
        <w:rPr>
          <w:rFonts w:ascii="Times New Roman" w:hAnsi="Times New Roman" w:cs="Times New Roman"/>
          <w:b/>
          <w:bCs/>
          <w:sz w:val="28"/>
          <w:szCs w:val="28"/>
          <w:lang w:bidi="ar-AE"/>
        </w:rPr>
        <w:t xml:space="preserve">3.4 </w:t>
      </w:r>
      <w:r w:rsidRPr="00EE0FE5">
        <w:rPr>
          <w:rFonts w:ascii="Times New Roman" w:hAnsi="Times New Roman" w:cs="Times New Roman"/>
          <w:b/>
          <w:bCs/>
          <w:sz w:val="28"/>
          <w:szCs w:val="28"/>
        </w:rPr>
        <w:t>Density</w:t>
      </w:r>
    </w:p>
    <w:p w:rsidR="00C44763" w:rsidRDefault="00C44763" w:rsidP="007C71EF">
      <w:pPr>
        <w:bidi w:val="0"/>
        <w:spacing w:after="0" w:line="240" w:lineRule="auto"/>
        <w:rPr>
          <w:rFonts w:ascii="Simplified Arabic" w:hAnsi="Simplified Arabic" w:cs="Simplified Arabic"/>
          <w:sz w:val="20"/>
          <w:szCs w:val="20"/>
          <w:lang w:bidi="ar-IQ"/>
        </w:rPr>
      </w:pPr>
      <w:r>
        <w:rPr>
          <w:rFonts w:ascii="Times New Roman" w:hAnsi="Times New Roman" w:cs="Times New Roman"/>
          <w:sz w:val="24"/>
          <w:szCs w:val="24"/>
          <w:lang w:bidi="ar-AE"/>
        </w:rPr>
        <w:t>Fig. 4 shows the effect of Ni-Cr content in samples S</w:t>
      </w:r>
      <w:r w:rsidRPr="00412459">
        <w:rPr>
          <w:rFonts w:ascii="Times New Roman" w:hAnsi="Times New Roman" w:cs="Times New Roman"/>
          <w:sz w:val="24"/>
          <w:szCs w:val="24"/>
          <w:vertAlign w:val="subscript"/>
          <w:lang w:bidi="ar-AE"/>
        </w:rPr>
        <w:t>2</w:t>
      </w:r>
      <w:r>
        <w:rPr>
          <w:rFonts w:ascii="Times New Roman" w:hAnsi="Times New Roman" w:cs="Times New Roman"/>
          <w:sz w:val="24"/>
          <w:szCs w:val="24"/>
          <w:lang w:bidi="ar-AE"/>
        </w:rPr>
        <w:t>, S</w:t>
      </w:r>
      <w:r w:rsidRPr="00412459">
        <w:rPr>
          <w:rFonts w:ascii="Times New Roman" w:hAnsi="Times New Roman" w:cs="Times New Roman"/>
          <w:sz w:val="24"/>
          <w:szCs w:val="24"/>
          <w:vertAlign w:val="subscript"/>
          <w:lang w:bidi="ar-AE"/>
        </w:rPr>
        <w:t>3</w:t>
      </w:r>
      <w:r>
        <w:rPr>
          <w:rFonts w:ascii="Times New Roman" w:hAnsi="Times New Roman" w:cs="Times New Roman"/>
          <w:sz w:val="24"/>
          <w:szCs w:val="24"/>
          <w:lang w:bidi="ar-AE"/>
        </w:rPr>
        <w:t>, S</w:t>
      </w:r>
      <w:r w:rsidRPr="00412459">
        <w:rPr>
          <w:rFonts w:ascii="Times New Roman" w:hAnsi="Times New Roman" w:cs="Times New Roman"/>
          <w:sz w:val="24"/>
          <w:szCs w:val="24"/>
          <w:vertAlign w:val="subscript"/>
          <w:lang w:bidi="ar-AE"/>
        </w:rPr>
        <w:t>4</w:t>
      </w:r>
      <w:r>
        <w:rPr>
          <w:rFonts w:ascii="Times New Roman" w:hAnsi="Times New Roman" w:cs="Times New Roman"/>
          <w:sz w:val="24"/>
          <w:szCs w:val="24"/>
          <w:lang w:bidi="ar-AE"/>
        </w:rPr>
        <w:t>, and S</w:t>
      </w:r>
      <w:r w:rsidRPr="00412459">
        <w:rPr>
          <w:rFonts w:ascii="Times New Roman" w:hAnsi="Times New Roman" w:cs="Times New Roman"/>
          <w:sz w:val="24"/>
          <w:szCs w:val="24"/>
          <w:vertAlign w:val="subscript"/>
          <w:lang w:bidi="ar-AE"/>
        </w:rPr>
        <w:t>5</w:t>
      </w:r>
      <w:r>
        <w:rPr>
          <w:rFonts w:ascii="Times New Roman" w:hAnsi="Times New Roman" w:cs="Times New Roman"/>
          <w:sz w:val="24"/>
          <w:szCs w:val="24"/>
          <w:lang w:bidi="ar-AE"/>
        </w:rPr>
        <w:t xml:space="preserve"> on the density of Al. The linearly increases with Ni-Cr content indicates that the addition of Ni-Cr leads to improve the properties of aluminum as evidenced by the results of microhardness test later.</w:t>
      </w:r>
    </w:p>
    <w:p w:rsidR="00C44763" w:rsidRPr="00EE0FE5" w:rsidRDefault="00C44763" w:rsidP="007C71EF">
      <w:pPr>
        <w:bidi w:val="0"/>
        <w:spacing w:after="0" w:line="240" w:lineRule="auto"/>
        <w:rPr>
          <w:rFonts w:ascii="Times New Roman" w:hAnsi="Times New Roman" w:cs="Times New Roman"/>
          <w:b/>
          <w:bCs/>
          <w:sz w:val="28"/>
          <w:szCs w:val="28"/>
          <w:lang w:bidi="ar-AE"/>
        </w:rPr>
      </w:pPr>
      <w:r w:rsidRPr="00EE0FE5">
        <w:rPr>
          <w:rFonts w:ascii="Times New Roman" w:hAnsi="Times New Roman" w:cs="Times New Roman"/>
          <w:b/>
          <w:bCs/>
          <w:sz w:val="28"/>
          <w:szCs w:val="28"/>
          <w:lang w:bidi="ar-AE"/>
        </w:rPr>
        <w:t xml:space="preserve">3.5 Microhardness </w:t>
      </w:r>
    </w:p>
    <w:p w:rsidR="00C44763" w:rsidRDefault="00C44763" w:rsidP="007C71EF">
      <w:pPr>
        <w:bidi w:val="0"/>
        <w:spacing w:after="0" w:line="240" w:lineRule="auto"/>
        <w:jc w:val="lowKashida"/>
        <w:rPr>
          <w:rFonts w:ascii="Times New Roman" w:hAnsi="Times New Roman" w:cs="Times New Roman"/>
          <w:sz w:val="24"/>
          <w:szCs w:val="24"/>
        </w:rPr>
      </w:pPr>
      <w:r>
        <w:rPr>
          <w:rFonts w:ascii="Times New Roman" w:hAnsi="Times New Roman" w:cs="Times New Roman"/>
          <w:sz w:val="24"/>
          <w:szCs w:val="24"/>
        </w:rPr>
        <w:t xml:space="preserve">      </w:t>
      </w:r>
      <w:r w:rsidRPr="00B30F5B">
        <w:rPr>
          <w:rFonts w:ascii="Times New Roman" w:hAnsi="Times New Roman" w:cs="Times New Roman"/>
          <w:sz w:val="24"/>
          <w:szCs w:val="24"/>
        </w:rPr>
        <w:t xml:space="preserve">The results obtained from microhardness test conducted </w:t>
      </w:r>
      <w:r>
        <w:rPr>
          <w:rFonts w:ascii="Times New Roman" w:hAnsi="Times New Roman" w:cs="Times New Roman"/>
          <w:sz w:val="24"/>
          <w:szCs w:val="24"/>
        </w:rPr>
        <w:t>by</w:t>
      </w:r>
      <w:r w:rsidRPr="00B30F5B">
        <w:rPr>
          <w:rFonts w:ascii="Times New Roman" w:hAnsi="Times New Roman" w:cs="Times New Roman"/>
          <w:sz w:val="24"/>
          <w:szCs w:val="24"/>
        </w:rPr>
        <w:t xml:space="preserve"> Vickers microhardness test method is presented in Fig</w:t>
      </w:r>
      <w:r>
        <w:rPr>
          <w:rFonts w:ascii="Times New Roman" w:hAnsi="Times New Roman" w:cs="Times New Roman"/>
          <w:sz w:val="24"/>
          <w:szCs w:val="24"/>
        </w:rPr>
        <w:t>. 5</w:t>
      </w:r>
      <w:r w:rsidRPr="00B30F5B">
        <w:rPr>
          <w:rFonts w:ascii="Times New Roman" w:hAnsi="Times New Roman" w:cs="Times New Roman"/>
          <w:sz w:val="24"/>
          <w:szCs w:val="24"/>
        </w:rPr>
        <w:t>. The aging behavior of the microhardness is shown to depend on the Ni-Cr ratio</w:t>
      </w:r>
      <w:r>
        <w:rPr>
          <w:rFonts w:ascii="Times New Roman" w:hAnsi="Times New Roman" w:cs="Times New Roman"/>
          <w:sz w:val="24"/>
          <w:szCs w:val="24"/>
        </w:rPr>
        <w:t xml:space="preserve"> </w:t>
      </w:r>
      <w:r w:rsidRPr="00B30F5B">
        <w:rPr>
          <w:rFonts w:ascii="Times New Roman" w:hAnsi="Times New Roman" w:cs="Times New Roman"/>
          <w:sz w:val="24"/>
          <w:szCs w:val="24"/>
        </w:rPr>
        <w:t>[</w:t>
      </w:r>
      <w:r w:rsidRPr="00B30F5B">
        <w:rPr>
          <w:rFonts w:ascii="Times New Roman" w:hAnsi="Times New Roman" w:cs="Times New Roman"/>
          <w:sz w:val="24"/>
          <w:szCs w:val="24"/>
          <w:lang w:bidi="ar-IQ"/>
        </w:rPr>
        <w:t>Sivtsova, 2007</w:t>
      </w:r>
      <w:r w:rsidRPr="00B30F5B">
        <w:rPr>
          <w:rFonts w:ascii="Times New Roman" w:hAnsi="Times New Roman" w:cs="Times New Roman"/>
          <w:sz w:val="24"/>
          <w:szCs w:val="24"/>
        </w:rPr>
        <w:t xml:space="preserve">]. </w:t>
      </w:r>
      <w:r>
        <w:rPr>
          <w:rFonts w:ascii="Times New Roman" w:hAnsi="Times New Roman" w:cs="Times New Roman"/>
          <w:sz w:val="24"/>
          <w:szCs w:val="24"/>
        </w:rPr>
        <w:t>S</w:t>
      </w:r>
      <w:r w:rsidRPr="00B30F5B">
        <w:rPr>
          <w:rFonts w:ascii="Times New Roman" w:hAnsi="Times New Roman" w:cs="Times New Roman"/>
          <w:sz w:val="24"/>
          <w:szCs w:val="24"/>
        </w:rPr>
        <w:t>light</w:t>
      </w:r>
      <w:r>
        <w:rPr>
          <w:rFonts w:ascii="Times New Roman" w:hAnsi="Times New Roman" w:cs="Times New Roman"/>
          <w:sz w:val="24"/>
          <w:szCs w:val="24"/>
        </w:rPr>
        <w:t>ly</w:t>
      </w:r>
      <w:r w:rsidRPr="00B30F5B">
        <w:rPr>
          <w:rFonts w:ascii="Times New Roman" w:hAnsi="Times New Roman" w:cs="Times New Roman"/>
          <w:sz w:val="24"/>
          <w:szCs w:val="24"/>
        </w:rPr>
        <w:t xml:space="preserve"> increase</w:t>
      </w:r>
      <w:r>
        <w:rPr>
          <w:rFonts w:ascii="Times New Roman" w:hAnsi="Times New Roman" w:cs="Times New Roman"/>
          <w:sz w:val="24"/>
          <w:szCs w:val="24"/>
        </w:rPr>
        <w:t>d</w:t>
      </w:r>
      <w:r w:rsidRPr="00B30F5B">
        <w:rPr>
          <w:rFonts w:ascii="Times New Roman" w:hAnsi="Times New Roman" w:cs="Times New Roman"/>
          <w:sz w:val="24"/>
          <w:szCs w:val="24"/>
        </w:rPr>
        <w:t xml:space="preserve"> in the microhardness up to the ratio defined in the sample S</w:t>
      </w:r>
      <w:r w:rsidRPr="00B30F5B">
        <w:rPr>
          <w:rFonts w:ascii="Times New Roman" w:hAnsi="Times New Roman" w:cs="Times New Roman"/>
          <w:sz w:val="24"/>
          <w:szCs w:val="24"/>
          <w:vertAlign w:val="subscript"/>
        </w:rPr>
        <w:t>2</w:t>
      </w:r>
      <w:r w:rsidRPr="00B30F5B">
        <w:rPr>
          <w:rFonts w:ascii="Times New Roman" w:hAnsi="Times New Roman" w:cs="Times New Roman"/>
          <w:sz w:val="24"/>
          <w:szCs w:val="24"/>
        </w:rPr>
        <w:t xml:space="preserve"> is due to the diffusion of </w:t>
      </w:r>
      <w:r>
        <w:rPr>
          <w:rFonts w:ascii="Times New Roman" w:hAnsi="Times New Roman" w:cs="Times New Roman"/>
          <w:sz w:val="24"/>
          <w:szCs w:val="24"/>
        </w:rPr>
        <w:t>Ni</w:t>
      </w:r>
      <w:r w:rsidRPr="00B30F5B">
        <w:rPr>
          <w:rFonts w:ascii="Times New Roman" w:hAnsi="Times New Roman" w:cs="Times New Roman"/>
          <w:sz w:val="24"/>
          <w:szCs w:val="24"/>
        </w:rPr>
        <w:t xml:space="preserve"> and </w:t>
      </w:r>
      <w:r>
        <w:rPr>
          <w:rFonts w:ascii="Times New Roman" w:hAnsi="Times New Roman" w:cs="Times New Roman"/>
          <w:sz w:val="24"/>
          <w:szCs w:val="24"/>
        </w:rPr>
        <w:t>Cr</w:t>
      </w:r>
      <w:r w:rsidRPr="00B30F5B">
        <w:rPr>
          <w:rFonts w:ascii="Times New Roman" w:hAnsi="Times New Roman" w:cs="Times New Roman"/>
          <w:sz w:val="24"/>
          <w:szCs w:val="24"/>
        </w:rPr>
        <w:t xml:space="preserve"> as a dopant. Significant increase in the values of microhardness appears in the highest ratio of Ni-Cr in alloy. The results </w:t>
      </w:r>
      <w:r w:rsidRPr="00B30F5B">
        <w:rPr>
          <w:rFonts w:ascii="Times New Roman" w:hAnsi="Times New Roman" w:cs="Times New Roman"/>
          <w:sz w:val="24"/>
          <w:szCs w:val="24"/>
          <w:lang w:bidi="ar-AE"/>
        </w:rPr>
        <w:t>attributed to the microcrystalline structure</w:t>
      </w:r>
      <w:r w:rsidRPr="00C45072">
        <w:rPr>
          <w:rFonts w:ascii="Times New Roman" w:hAnsi="Times New Roman" w:cs="Times New Roman"/>
          <w:sz w:val="24"/>
          <w:szCs w:val="24"/>
        </w:rPr>
        <w:t xml:space="preserve"> </w:t>
      </w:r>
    </w:p>
    <w:p w:rsidR="00C44763" w:rsidRPr="00B30F5B" w:rsidRDefault="00C44763" w:rsidP="007C71EF">
      <w:pPr>
        <w:bidi w:val="0"/>
        <w:spacing w:after="0" w:line="240" w:lineRule="auto"/>
        <w:jc w:val="lowKashida"/>
        <w:rPr>
          <w:rFonts w:ascii="Times New Roman" w:hAnsi="Times New Roman" w:cs="Times New Roman"/>
          <w:sz w:val="24"/>
          <w:szCs w:val="24"/>
          <w:lang w:bidi="ar-AE"/>
        </w:rPr>
      </w:pPr>
      <w:r>
        <w:rPr>
          <w:rFonts w:ascii="Times New Roman" w:hAnsi="Times New Roman" w:cs="Times New Roman"/>
          <w:sz w:val="24"/>
          <w:szCs w:val="24"/>
        </w:rPr>
        <w:t>[</w:t>
      </w:r>
      <w:r w:rsidRPr="00B30F5B">
        <w:rPr>
          <w:rFonts w:ascii="Times New Roman" w:hAnsi="Times New Roman" w:cs="Times New Roman"/>
          <w:sz w:val="24"/>
          <w:szCs w:val="24"/>
        </w:rPr>
        <w:t>Sevtsova</w:t>
      </w:r>
      <w:r w:rsidRPr="00B30F5B">
        <w:rPr>
          <w:rFonts w:ascii="Times New Roman" w:hAnsi="Times New Roman" w:cs="Times New Roman"/>
          <w:sz w:val="24"/>
          <w:szCs w:val="24"/>
          <w:lang w:bidi="ar-AE"/>
        </w:rPr>
        <w:t xml:space="preserve"> </w:t>
      </w:r>
      <w:r w:rsidRPr="00B30F5B">
        <w:rPr>
          <w:rFonts w:ascii="Times New Roman" w:hAnsi="Times New Roman" w:cs="Times New Roman"/>
          <w:i/>
          <w:iCs/>
          <w:sz w:val="24"/>
          <w:szCs w:val="24"/>
          <w:lang w:bidi="ar-AE"/>
        </w:rPr>
        <w:t>et al</w:t>
      </w:r>
      <w:r w:rsidRPr="00B30F5B">
        <w:rPr>
          <w:rFonts w:ascii="Times New Roman" w:hAnsi="Times New Roman" w:cs="Times New Roman"/>
          <w:sz w:val="24"/>
          <w:szCs w:val="24"/>
          <w:lang w:bidi="ar-AE"/>
        </w:rPr>
        <w:t>, 2006</w:t>
      </w:r>
      <w:r>
        <w:rPr>
          <w:rFonts w:ascii="Times New Roman" w:hAnsi="Times New Roman" w:cs="Times New Roman"/>
          <w:sz w:val="24"/>
          <w:szCs w:val="24"/>
          <w:lang w:bidi="ar-AE"/>
        </w:rPr>
        <w:t xml:space="preserve">],[Abubakre </w:t>
      </w:r>
      <w:r w:rsidRPr="00C45072">
        <w:rPr>
          <w:rFonts w:ascii="Times New Roman" w:hAnsi="Times New Roman" w:cs="Times New Roman"/>
          <w:i/>
          <w:iCs/>
          <w:sz w:val="24"/>
          <w:szCs w:val="24"/>
          <w:lang w:bidi="ar-AE"/>
        </w:rPr>
        <w:t>et al</w:t>
      </w:r>
      <w:r>
        <w:rPr>
          <w:rFonts w:ascii="Times New Roman" w:hAnsi="Times New Roman" w:cs="Times New Roman"/>
          <w:sz w:val="24"/>
          <w:szCs w:val="24"/>
          <w:lang w:bidi="ar-AE"/>
        </w:rPr>
        <w:t>, 2009]</w:t>
      </w:r>
      <w:r w:rsidRPr="00B30F5B">
        <w:rPr>
          <w:rFonts w:ascii="Times New Roman" w:hAnsi="Times New Roman" w:cs="Times New Roman"/>
          <w:sz w:val="24"/>
          <w:szCs w:val="24"/>
          <w:lang w:bidi="ar-AE"/>
        </w:rPr>
        <w:t xml:space="preserve">, supersaturated solid solution, and the appearance of fine disperse inclusion of three binary phases: </w:t>
      </w:r>
      <w:r w:rsidRPr="00B30F5B">
        <w:rPr>
          <w:rFonts w:ascii="Times New Roman" w:hAnsi="Times New Roman" w:cs="Times New Roman"/>
          <w:sz w:val="24"/>
          <w:szCs w:val="24"/>
        </w:rPr>
        <w:t>Al</w:t>
      </w:r>
      <w:r w:rsidRPr="00B30F5B">
        <w:rPr>
          <w:rFonts w:ascii="Times New Roman" w:hAnsi="Times New Roman" w:cs="Times New Roman"/>
          <w:sz w:val="24"/>
          <w:szCs w:val="24"/>
          <w:vertAlign w:val="subscript"/>
        </w:rPr>
        <w:t>3</w:t>
      </w:r>
      <w:r w:rsidRPr="00B30F5B">
        <w:rPr>
          <w:rFonts w:ascii="Times New Roman" w:hAnsi="Times New Roman" w:cs="Times New Roman"/>
          <w:sz w:val="24"/>
          <w:szCs w:val="24"/>
        </w:rPr>
        <w:t>Ni, Cr</w:t>
      </w:r>
      <w:r w:rsidRPr="00B30F5B">
        <w:rPr>
          <w:rFonts w:ascii="Times New Roman" w:hAnsi="Times New Roman" w:cs="Times New Roman"/>
          <w:sz w:val="24"/>
          <w:szCs w:val="24"/>
          <w:vertAlign w:val="subscript"/>
        </w:rPr>
        <w:t>9</w:t>
      </w:r>
      <w:r w:rsidRPr="00B30F5B">
        <w:rPr>
          <w:rFonts w:ascii="Times New Roman" w:hAnsi="Times New Roman" w:cs="Times New Roman"/>
          <w:sz w:val="24"/>
          <w:szCs w:val="24"/>
        </w:rPr>
        <w:t>Al</w:t>
      </w:r>
      <w:r w:rsidRPr="00B30F5B">
        <w:rPr>
          <w:rFonts w:ascii="Times New Roman" w:hAnsi="Times New Roman" w:cs="Times New Roman"/>
          <w:sz w:val="24"/>
          <w:szCs w:val="24"/>
          <w:vertAlign w:val="subscript"/>
        </w:rPr>
        <w:t>17</w:t>
      </w:r>
      <w:r w:rsidRPr="00B30F5B">
        <w:rPr>
          <w:rFonts w:ascii="Times New Roman" w:hAnsi="Times New Roman" w:cs="Times New Roman"/>
          <w:sz w:val="24"/>
          <w:szCs w:val="24"/>
        </w:rPr>
        <w:t>, and Ni</w:t>
      </w:r>
      <w:r w:rsidRPr="00B30F5B">
        <w:rPr>
          <w:rFonts w:ascii="Times New Roman" w:hAnsi="Times New Roman" w:cs="Times New Roman"/>
          <w:sz w:val="24"/>
          <w:szCs w:val="24"/>
          <w:vertAlign w:val="subscript"/>
        </w:rPr>
        <w:t>2</w:t>
      </w:r>
      <w:r w:rsidRPr="00B30F5B">
        <w:rPr>
          <w:rFonts w:ascii="Times New Roman" w:hAnsi="Times New Roman" w:cs="Times New Roman"/>
          <w:sz w:val="24"/>
          <w:szCs w:val="24"/>
        </w:rPr>
        <w:t>Cr</w:t>
      </w:r>
      <w:r w:rsidRPr="00B30F5B">
        <w:rPr>
          <w:rFonts w:ascii="Times New Roman" w:hAnsi="Times New Roman" w:cs="Times New Roman"/>
          <w:sz w:val="24"/>
          <w:szCs w:val="24"/>
          <w:vertAlign w:val="subscript"/>
        </w:rPr>
        <w:t>3</w:t>
      </w:r>
      <w:r w:rsidRPr="00B30F5B">
        <w:rPr>
          <w:rFonts w:ascii="Times New Roman" w:hAnsi="Times New Roman" w:cs="Times New Roman"/>
          <w:sz w:val="24"/>
          <w:szCs w:val="24"/>
          <w:lang w:bidi="ar-AE"/>
        </w:rPr>
        <w:t>.</w:t>
      </w:r>
      <w:r w:rsidRPr="00B30F5B">
        <w:rPr>
          <w:rFonts w:ascii="Times New Roman" w:hAnsi="Times New Roman" w:cs="Times New Roman"/>
          <w:sz w:val="24"/>
          <w:szCs w:val="24"/>
        </w:rPr>
        <w:t xml:space="preserve"> </w:t>
      </w:r>
    </w:p>
    <w:p w:rsidR="00C44763" w:rsidRPr="00B30F5B" w:rsidRDefault="00C44763" w:rsidP="007C71EF">
      <w:pPr>
        <w:bidi w:val="0"/>
        <w:spacing w:after="0" w:line="240" w:lineRule="auto"/>
        <w:jc w:val="lowKashida"/>
        <w:rPr>
          <w:rFonts w:ascii="Times New Roman" w:hAnsi="Times New Roman" w:cs="Times New Roman"/>
          <w:sz w:val="24"/>
          <w:szCs w:val="24"/>
          <w:lang w:bidi="ar-AE"/>
        </w:rPr>
      </w:pPr>
      <w:r w:rsidRPr="00B30F5B">
        <w:rPr>
          <w:rFonts w:ascii="Times New Roman" w:hAnsi="Times New Roman" w:cs="Times New Roman"/>
          <w:sz w:val="24"/>
          <w:szCs w:val="24"/>
          <w:lang w:bidi="ar-AE"/>
        </w:rPr>
        <w:t xml:space="preserve">      The emergence of phase </w:t>
      </w:r>
      <w:r w:rsidRPr="00B30F5B">
        <w:rPr>
          <w:rFonts w:ascii="Times New Roman" w:hAnsi="Times New Roman" w:cs="Times New Roman"/>
          <w:sz w:val="24"/>
          <w:szCs w:val="24"/>
        </w:rPr>
        <w:t>Al</w:t>
      </w:r>
      <w:r w:rsidRPr="00B30F5B">
        <w:rPr>
          <w:rFonts w:ascii="Times New Roman" w:hAnsi="Times New Roman" w:cs="Times New Roman"/>
          <w:sz w:val="24"/>
          <w:szCs w:val="24"/>
          <w:vertAlign w:val="subscript"/>
        </w:rPr>
        <w:t>3</w:t>
      </w:r>
      <w:r w:rsidRPr="00B30F5B">
        <w:rPr>
          <w:rFonts w:ascii="Times New Roman" w:hAnsi="Times New Roman" w:cs="Times New Roman"/>
          <w:sz w:val="24"/>
          <w:szCs w:val="24"/>
        </w:rPr>
        <w:t xml:space="preserve">Ni </w:t>
      </w:r>
      <w:r>
        <w:rPr>
          <w:rFonts w:ascii="Times New Roman" w:hAnsi="Times New Roman" w:cs="Times New Roman"/>
          <w:sz w:val="24"/>
          <w:szCs w:val="24"/>
          <w:lang w:bidi="ar-AE"/>
        </w:rPr>
        <w:t xml:space="preserve">is </w:t>
      </w:r>
      <w:r w:rsidRPr="00B30F5B">
        <w:rPr>
          <w:rFonts w:ascii="Times New Roman" w:hAnsi="Times New Roman" w:cs="Times New Roman"/>
          <w:sz w:val="24"/>
          <w:szCs w:val="24"/>
          <w:lang w:bidi="ar-AE"/>
        </w:rPr>
        <w:t>in agreement with (Mondolf, 1979</w:t>
      </w:r>
      <w:r>
        <w:rPr>
          <w:rFonts w:ascii="Times New Roman" w:hAnsi="Times New Roman" w:cs="Times New Roman"/>
          <w:sz w:val="24"/>
          <w:szCs w:val="24"/>
          <w:lang w:bidi="ar-AE"/>
        </w:rPr>
        <w:t>)</w:t>
      </w:r>
      <w:r w:rsidRPr="00B30F5B">
        <w:rPr>
          <w:rFonts w:ascii="Times New Roman" w:hAnsi="Times New Roman" w:cs="Times New Roman"/>
          <w:sz w:val="24"/>
          <w:szCs w:val="24"/>
          <w:lang w:bidi="ar-AE"/>
        </w:rPr>
        <w:t xml:space="preserve"> and </w:t>
      </w:r>
      <w:r>
        <w:rPr>
          <w:rFonts w:ascii="Times New Roman" w:hAnsi="Times New Roman" w:cs="Times New Roman"/>
          <w:sz w:val="24"/>
          <w:szCs w:val="24"/>
        </w:rPr>
        <w:t>(</w:t>
      </w:r>
      <w:r w:rsidRPr="00B30F5B">
        <w:rPr>
          <w:rFonts w:ascii="Times New Roman" w:hAnsi="Times New Roman" w:cs="Times New Roman"/>
          <w:sz w:val="24"/>
          <w:szCs w:val="24"/>
        </w:rPr>
        <w:t>Sevtsova</w:t>
      </w:r>
      <w:r w:rsidRPr="00B30F5B">
        <w:rPr>
          <w:rFonts w:ascii="Times New Roman" w:hAnsi="Times New Roman" w:cs="Times New Roman"/>
          <w:sz w:val="24"/>
          <w:szCs w:val="24"/>
          <w:lang w:bidi="ar-AE"/>
        </w:rPr>
        <w:t xml:space="preserve"> </w:t>
      </w:r>
      <w:r w:rsidRPr="00B30F5B">
        <w:rPr>
          <w:rFonts w:ascii="Times New Roman" w:hAnsi="Times New Roman" w:cs="Times New Roman"/>
          <w:i/>
          <w:iCs/>
          <w:sz w:val="24"/>
          <w:szCs w:val="24"/>
          <w:lang w:bidi="ar-AE"/>
        </w:rPr>
        <w:t>et al</w:t>
      </w:r>
      <w:r w:rsidRPr="00B30F5B">
        <w:rPr>
          <w:rFonts w:ascii="Times New Roman" w:hAnsi="Times New Roman" w:cs="Times New Roman"/>
          <w:sz w:val="24"/>
          <w:szCs w:val="24"/>
          <w:lang w:bidi="ar-AE"/>
        </w:rPr>
        <w:t>, 2006)</w:t>
      </w:r>
      <w:r w:rsidRPr="00B30F5B">
        <w:rPr>
          <w:rFonts w:ascii="Times New Roman" w:hAnsi="Times New Roman" w:cs="Times New Roman"/>
          <w:sz w:val="24"/>
          <w:szCs w:val="24"/>
        </w:rPr>
        <w:t>. We believe that the emergence of phases Cr</w:t>
      </w:r>
      <w:r w:rsidRPr="00B30F5B">
        <w:rPr>
          <w:rFonts w:ascii="Times New Roman" w:hAnsi="Times New Roman" w:cs="Times New Roman"/>
          <w:sz w:val="24"/>
          <w:szCs w:val="24"/>
          <w:vertAlign w:val="subscript"/>
        </w:rPr>
        <w:t>9</w:t>
      </w:r>
      <w:r w:rsidRPr="00B30F5B">
        <w:rPr>
          <w:rFonts w:ascii="Times New Roman" w:hAnsi="Times New Roman" w:cs="Times New Roman"/>
          <w:sz w:val="24"/>
          <w:szCs w:val="24"/>
        </w:rPr>
        <w:t>Al</w:t>
      </w:r>
      <w:r w:rsidRPr="00B30F5B">
        <w:rPr>
          <w:rFonts w:ascii="Times New Roman" w:hAnsi="Times New Roman" w:cs="Times New Roman"/>
          <w:sz w:val="24"/>
          <w:szCs w:val="24"/>
          <w:vertAlign w:val="subscript"/>
        </w:rPr>
        <w:t>17</w:t>
      </w:r>
      <w:r w:rsidRPr="00B30F5B">
        <w:rPr>
          <w:rFonts w:ascii="Times New Roman" w:hAnsi="Times New Roman" w:cs="Times New Roman"/>
          <w:sz w:val="24"/>
          <w:szCs w:val="24"/>
        </w:rPr>
        <w:t xml:space="preserve"> and Ni</w:t>
      </w:r>
      <w:r w:rsidRPr="00B30F5B">
        <w:rPr>
          <w:rFonts w:ascii="Times New Roman" w:hAnsi="Times New Roman" w:cs="Times New Roman"/>
          <w:sz w:val="24"/>
          <w:szCs w:val="24"/>
          <w:vertAlign w:val="subscript"/>
        </w:rPr>
        <w:t>2</w:t>
      </w:r>
      <w:r w:rsidRPr="00B30F5B">
        <w:rPr>
          <w:rFonts w:ascii="Times New Roman" w:hAnsi="Times New Roman" w:cs="Times New Roman"/>
          <w:sz w:val="24"/>
          <w:szCs w:val="24"/>
        </w:rPr>
        <w:t>Cr</w:t>
      </w:r>
      <w:r w:rsidRPr="00B30F5B">
        <w:rPr>
          <w:rFonts w:ascii="Times New Roman" w:hAnsi="Times New Roman" w:cs="Times New Roman"/>
          <w:sz w:val="24"/>
          <w:szCs w:val="24"/>
          <w:vertAlign w:val="subscript"/>
        </w:rPr>
        <w:t xml:space="preserve">3 </w:t>
      </w:r>
      <w:r w:rsidRPr="00B30F5B">
        <w:rPr>
          <w:rFonts w:ascii="Times New Roman" w:hAnsi="Times New Roman" w:cs="Times New Roman"/>
          <w:sz w:val="24"/>
          <w:szCs w:val="24"/>
        </w:rPr>
        <w:t xml:space="preserve">was due to exposing all samples to isothermal annealing at 560 </w:t>
      </w:r>
      <w:r w:rsidRPr="00B30F5B">
        <w:rPr>
          <w:rFonts w:ascii="Times New Roman" w:hAnsi="Times New Roman" w:cs="Times New Roman"/>
          <w:sz w:val="24"/>
          <w:szCs w:val="24"/>
          <w:vertAlign w:val="superscript"/>
        </w:rPr>
        <w:t>o</w:t>
      </w:r>
      <w:r w:rsidRPr="00B30F5B">
        <w:rPr>
          <w:rFonts w:ascii="Times New Roman" w:hAnsi="Times New Roman" w:cs="Times New Roman"/>
          <w:sz w:val="24"/>
          <w:szCs w:val="24"/>
        </w:rPr>
        <w:t xml:space="preserve">C </w:t>
      </w:r>
      <w:r>
        <w:rPr>
          <w:rFonts w:ascii="Times New Roman" w:hAnsi="Times New Roman" w:cs="Times New Roman"/>
          <w:sz w:val="24"/>
          <w:szCs w:val="24"/>
        </w:rPr>
        <w:t xml:space="preserve">for </w:t>
      </w:r>
      <w:r w:rsidRPr="00B30F5B">
        <w:rPr>
          <w:rFonts w:ascii="Times New Roman" w:hAnsi="Times New Roman" w:cs="Times New Roman"/>
          <w:sz w:val="24"/>
          <w:szCs w:val="24"/>
        </w:rPr>
        <w:t xml:space="preserve">1300 hr. </w:t>
      </w:r>
      <w:r>
        <w:rPr>
          <w:rFonts w:ascii="Times New Roman" w:hAnsi="Times New Roman" w:cs="Times New Roman"/>
          <w:sz w:val="24"/>
          <w:szCs w:val="24"/>
        </w:rPr>
        <w:t>T</w:t>
      </w:r>
      <w:r w:rsidRPr="00B30F5B">
        <w:rPr>
          <w:rFonts w:ascii="Times New Roman" w:hAnsi="Times New Roman" w:cs="Times New Roman"/>
          <w:sz w:val="24"/>
          <w:szCs w:val="24"/>
        </w:rPr>
        <w:t>his</w:t>
      </w:r>
      <w:r>
        <w:rPr>
          <w:rFonts w:ascii="Times New Roman" w:hAnsi="Times New Roman" w:cs="Times New Roman"/>
          <w:sz w:val="24"/>
          <w:szCs w:val="24"/>
        </w:rPr>
        <w:t xml:space="preserve"> </w:t>
      </w:r>
      <w:r w:rsidRPr="00B30F5B">
        <w:rPr>
          <w:rFonts w:ascii="Times New Roman" w:hAnsi="Times New Roman" w:cs="Times New Roman"/>
          <w:sz w:val="24"/>
          <w:szCs w:val="24"/>
        </w:rPr>
        <w:t>modernity in our work.</w:t>
      </w:r>
    </w:p>
    <w:p w:rsidR="00C44763" w:rsidRPr="00B30F5B" w:rsidRDefault="00C44763" w:rsidP="007C71EF">
      <w:pPr>
        <w:bidi w:val="0"/>
        <w:spacing w:after="0" w:line="240" w:lineRule="auto"/>
        <w:jc w:val="lowKashida"/>
        <w:rPr>
          <w:rFonts w:ascii="Times New Roman" w:hAnsi="Times New Roman" w:cs="Times New Roman"/>
          <w:sz w:val="24"/>
          <w:szCs w:val="24"/>
          <w:lang w:bidi="ar-AE"/>
        </w:rPr>
      </w:pPr>
      <w:r w:rsidRPr="00B30F5B">
        <w:rPr>
          <w:rFonts w:ascii="Times New Roman" w:hAnsi="Times New Roman" w:cs="Times New Roman"/>
          <w:sz w:val="24"/>
          <w:szCs w:val="24"/>
          <w:lang w:bidi="ar-AE"/>
        </w:rPr>
        <w:t xml:space="preserve">      From the comparison of density and microhardness values of aluminum and its alloys after annealing, it can be conclude that the increase in density by 0.1 g/cm</w:t>
      </w:r>
      <w:r w:rsidRPr="00B30F5B">
        <w:rPr>
          <w:rFonts w:ascii="Times New Roman" w:hAnsi="Times New Roman" w:cs="Times New Roman"/>
          <w:sz w:val="24"/>
          <w:szCs w:val="24"/>
          <w:vertAlign w:val="superscript"/>
          <w:lang w:bidi="ar-AE"/>
        </w:rPr>
        <w:t>3</w:t>
      </w:r>
      <w:r w:rsidRPr="00B30F5B">
        <w:rPr>
          <w:rFonts w:ascii="Times New Roman" w:hAnsi="Times New Roman" w:cs="Times New Roman"/>
          <w:sz w:val="24"/>
          <w:szCs w:val="24"/>
          <w:lang w:bidi="ar-AE"/>
        </w:rPr>
        <w:t xml:space="preserve"> in sample S</w:t>
      </w:r>
      <w:r w:rsidRPr="00B30F5B">
        <w:rPr>
          <w:rFonts w:ascii="Times New Roman" w:hAnsi="Times New Roman" w:cs="Times New Roman"/>
          <w:sz w:val="24"/>
          <w:szCs w:val="24"/>
          <w:vertAlign w:val="subscript"/>
          <w:lang w:bidi="ar-AE"/>
        </w:rPr>
        <w:t>5</w:t>
      </w:r>
      <w:r w:rsidRPr="00B30F5B">
        <w:rPr>
          <w:rFonts w:ascii="Times New Roman" w:hAnsi="Times New Roman" w:cs="Times New Roman"/>
          <w:sz w:val="24"/>
          <w:szCs w:val="24"/>
          <w:lang w:bidi="ar-AE"/>
        </w:rPr>
        <w:t xml:space="preserve"> than </w:t>
      </w:r>
      <w:r>
        <w:rPr>
          <w:rFonts w:ascii="Times New Roman" w:hAnsi="Times New Roman" w:cs="Times New Roman"/>
          <w:sz w:val="24"/>
          <w:szCs w:val="24"/>
          <w:lang w:bidi="ar-AE"/>
        </w:rPr>
        <w:t>for</w:t>
      </w:r>
      <w:r w:rsidRPr="00B30F5B">
        <w:rPr>
          <w:rFonts w:ascii="Times New Roman" w:hAnsi="Times New Roman" w:cs="Times New Roman"/>
          <w:sz w:val="24"/>
          <w:szCs w:val="24"/>
          <w:lang w:bidi="ar-AE"/>
        </w:rPr>
        <w:t xml:space="preserve"> aluminum in sample S</w:t>
      </w:r>
      <w:r w:rsidRPr="00B30F5B">
        <w:rPr>
          <w:rFonts w:ascii="Times New Roman" w:hAnsi="Times New Roman" w:cs="Times New Roman"/>
          <w:sz w:val="24"/>
          <w:szCs w:val="24"/>
          <w:vertAlign w:val="subscript"/>
          <w:lang w:bidi="ar-AE"/>
        </w:rPr>
        <w:t>1</w:t>
      </w:r>
      <w:r w:rsidRPr="00B30F5B">
        <w:rPr>
          <w:rFonts w:ascii="Times New Roman" w:hAnsi="Times New Roman" w:cs="Times New Roman"/>
          <w:sz w:val="24"/>
          <w:szCs w:val="24"/>
          <w:lang w:bidi="ar-AE"/>
        </w:rPr>
        <w:t xml:space="preserve"> lead to increase the amount of microhardness approximately three times. This conclusion </w:t>
      </w:r>
      <w:r>
        <w:rPr>
          <w:rFonts w:ascii="Times New Roman" w:hAnsi="Times New Roman" w:cs="Times New Roman"/>
          <w:sz w:val="24"/>
          <w:szCs w:val="24"/>
          <w:lang w:bidi="ar-AE"/>
        </w:rPr>
        <w:t xml:space="preserve">is presented in </w:t>
      </w:r>
      <w:r w:rsidRPr="00B30F5B">
        <w:rPr>
          <w:rFonts w:ascii="Times New Roman" w:hAnsi="Times New Roman" w:cs="Times New Roman"/>
          <w:sz w:val="24"/>
          <w:szCs w:val="24"/>
          <w:lang w:bidi="ar-AE"/>
        </w:rPr>
        <w:t>Table (</w:t>
      </w:r>
      <w:r>
        <w:rPr>
          <w:rFonts w:ascii="Times New Roman" w:hAnsi="Times New Roman" w:cs="Times New Roman"/>
          <w:sz w:val="24"/>
          <w:szCs w:val="24"/>
          <w:lang w:bidi="ar-AE"/>
        </w:rPr>
        <w:t>3</w:t>
      </w:r>
      <w:r w:rsidRPr="00B30F5B">
        <w:rPr>
          <w:rFonts w:ascii="Times New Roman" w:hAnsi="Times New Roman" w:cs="Times New Roman"/>
          <w:sz w:val="24"/>
          <w:szCs w:val="24"/>
          <w:lang w:bidi="ar-AE"/>
        </w:rPr>
        <w:t>).</w:t>
      </w:r>
    </w:p>
    <w:p w:rsidR="00C44763" w:rsidRDefault="00C44763" w:rsidP="007C71EF">
      <w:pPr>
        <w:bidi w:val="0"/>
        <w:spacing w:after="0" w:line="240" w:lineRule="auto"/>
        <w:rPr>
          <w:rFonts w:ascii="Simplified Arabic" w:hAnsi="Simplified Arabic" w:cs="Simplified Arabic"/>
          <w:sz w:val="20"/>
          <w:szCs w:val="20"/>
          <w:lang w:bidi="ar-IQ"/>
        </w:rPr>
      </w:pPr>
      <w:r>
        <w:rPr>
          <w:rFonts w:ascii="Times New Roman" w:hAnsi="Times New Roman" w:cs="Times New Roman"/>
          <w:sz w:val="24"/>
          <w:szCs w:val="24"/>
          <w:lang w:bidi="ar-AE"/>
        </w:rPr>
        <w:t xml:space="preserve">            The comparison of density values for aluminum and its alloy with microhardness values after annealing, we conclude that the increase in density by 0.1 g/cm</w:t>
      </w:r>
      <w:r>
        <w:rPr>
          <w:rFonts w:ascii="Times New Roman" w:hAnsi="Times New Roman" w:cs="Times New Roman"/>
          <w:sz w:val="24"/>
          <w:szCs w:val="24"/>
          <w:vertAlign w:val="superscript"/>
          <w:lang w:bidi="ar-AE"/>
        </w:rPr>
        <w:t>3</w:t>
      </w:r>
      <w:r>
        <w:rPr>
          <w:rFonts w:ascii="Times New Roman" w:hAnsi="Times New Roman" w:cs="Times New Roman"/>
          <w:sz w:val="24"/>
          <w:szCs w:val="24"/>
          <w:lang w:bidi="ar-AE"/>
        </w:rPr>
        <w:t xml:space="preserve"> in sample S</w:t>
      </w:r>
      <w:r>
        <w:rPr>
          <w:rFonts w:ascii="Times New Roman" w:hAnsi="Times New Roman" w:cs="Times New Roman"/>
          <w:sz w:val="24"/>
          <w:szCs w:val="24"/>
          <w:vertAlign w:val="subscript"/>
          <w:lang w:bidi="ar-AE"/>
        </w:rPr>
        <w:t>5</w:t>
      </w:r>
      <w:r>
        <w:rPr>
          <w:rFonts w:ascii="Times New Roman" w:hAnsi="Times New Roman" w:cs="Times New Roman"/>
          <w:sz w:val="24"/>
          <w:szCs w:val="24"/>
          <w:lang w:bidi="ar-AE"/>
        </w:rPr>
        <w:t xml:space="preserve"> than its of aluminum in sample S</w:t>
      </w:r>
      <w:r>
        <w:rPr>
          <w:rFonts w:ascii="Times New Roman" w:hAnsi="Times New Roman" w:cs="Times New Roman"/>
          <w:sz w:val="24"/>
          <w:szCs w:val="24"/>
          <w:vertAlign w:val="subscript"/>
          <w:lang w:bidi="ar-AE"/>
        </w:rPr>
        <w:t>1</w:t>
      </w:r>
      <w:r>
        <w:rPr>
          <w:rFonts w:ascii="Times New Roman" w:hAnsi="Times New Roman" w:cs="Times New Roman"/>
          <w:sz w:val="24"/>
          <w:szCs w:val="24"/>
          <w:lang w:bidi="ar-AE"/>
        </w:rPr>
        <w:t xml:space="preserve"> lead to increase the amount of microhardness approximately three times. This conclusion can be noted in Table(3). </w:t>
      </w:r>
    </w:p>
    <w:p w:rsidR="00C44763" w:rsidRDefault="00C44763" w:rsidP="007C71EF">
      <w:pPr>
        <w:bidi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4. </w:t>
      </w:r>
      <w:r w:rsidRPr="00503320">
        <w:rPr>
          <w:rFonts w:ascii="Times New Roman" w:hAnsi="Times New Roman" w:cs="Times New Roman"/>
          <w:b/>
          <w:bCs/>
          <w:sz w:val="24"/>
          <w:szCs w:val="24"/>
        </w:rPr>
        <w:t>Conclusions</w:t>
      </w:r>
    </w:p>
    <w:p w:rsidR="00C44763" w:rsidRDefault="00C44763" w:rsidP="007C71EF">
      <w:pPr>
        <w:bidi w:val="0"/>
        <w:spacing w:after="0" w:line="240" w:lineRule="auto"/>
        <w:rPr>
          <w:rFonts w:ascii="Simplified Arabic" w:hAnsi="Simplified Arabic" w:cs="Simplified Arabic"/>
          <w:sz w:val="20"/>
          <w:szCs w:val="20"/>
          <w:lang w:bidi="ar-IQ"/>
        </w:rPr>
      </w:pPr>
      <w:r>
        <w:rPr>
          <w:rFonts w:ascii="Times New Roman" w:hAnsi="Times New Roman" w:cs="Times New Roman"/>
          <w:sz w:val="24"/>
          <w:szCs w:val="24"/>
        </w:rPr>
        <w:t xml:space="preserve">    Synthesis Al-Ni-Cr alloy ingots from initial components at 800 </w:t>
      </w:r>
      <w:r>
        <w:rPr>
          <w:rFonts w:ascii="Times New Roman" w:hAnsi="Times New Roman" w:cs="Times New Roman"/>
          <w:sz w:val="24"/>
          <w:szCs w:val="24"/>
          <w:vertAlign w:val="superscript"/>
        </w:rPr>
        <w:t>o</w:t>
      </w:r>
      <w:r>
        <w:rPr>
          <w:rFonts w:ascii="Times New Roman" w:hAnsi="Times New Roman" w:cs="Times New Roman"/>
          <w:sz w:val="24"/>
          <w:szCs w:val="24"/>
        </w:rPr>
        <w:t xml:space="preserve">C under an argon atmosphere. X-ray diffraction analysis after exposed the alloys to annealing at 560 </w:t>
      </w:r>
      <w:r>
        <w:rPr>
          <w:rFonts w:ascii="Times New Roman" w:hAnsi="Times New Roman" w:cs="Times New Roman"/>
          <w:sz w:val="24"/>
          <w:szCs w:val="24"/>
          <w:vertAlign w:val="superscript"/>
        </w:rPr>
        <w:t>o</w:t>
      </w:r>
      <w:r>
        <w:rPr>
          <w:rFonts w:ascii="Times New Roman" w:hAnsi="Times New Roman" w:cs="Times New Roman"/>
          <w:sz w:val="24"/>
          <w:szCs w:val="24"/>
        </w:rPr>
        <w:t>C for 1300 hr followed by rapid quenching in water showed the emergence and growth of binary phases include Al</w:t>
      </w:r>
      <w:r>
        <w:rPr>
          <w:rFonts w:ascii="Times New Roman" w:hAnsi="Times New Roman" w:cs="Times New Roman"/>
          <w:sz w:val="24"/>
          <w:szCs w:val="24"/>
          <w:vertAlign w:val="subscript"/>
        </w:rPr>
        <w:t>3</w:t>
      </w:r>
      <w:r>
        <w:rPr>
          <w:rFonts w:ascii="Times New Roman" w:hAnsi="Times New Roman" w:cs="Times New Roman"/>
          <w:sz w:val="24"/>
          <w:szCs w:val="24"/>
        </w:rPr>
        <w:t>Ni, Cr</w:t>
      </w:r>
      <w:r>
        <w:rPr>
          <w:rFonts w:ascii="Times New Roman" w:hAnsi="Times New Roman" w:cs="Times New Roman"/>
          <w:sz w:val="24"/>
          <w:szCs w:val="24"/>
          <w:vertAlign w:val="subscript"/>
        </w:rPr>
        <w:t>9</w:t>
      </w:r>
      <w:r>
        <w:rPr>
          <w:rFonts w:ascii="Times New Roman" w:hAnsi="Times New Roman" w:cs="Times New Roman"/>
          <w:sz w:val="24"/>
          <w:szCs w:val="24"/>
        </w:rPr>
        <w:t>Al</w:t>
      </w:r>
      <w:r>
        <w:rPr>
          <w:rFonts w:ascii="Times New Roman" w:hAnsi="Times New Roman" w:cs="Times New Roman"/>
          <w:sz w:val="24"/>
          <w:szCs w:val="24"/>
          <w:vertAlign w:val="subscript"/>
        </w:rPr>
        <w:t>17</w:t>
      </w:r>
      <w:r>
        <w:rPr>
          <w:rFonts w:ascii="Times New Roman" w:hAnsi="Times New Roman" w:cs="Times New Roman"/>
          <w:sz w:val="24"/>
          <w:szCs w:val="24"/>
        </w:rPr>
        <w:t>, and Ni</w:t>
      </w:r>
      <w:r>
        <w:rPr>
          <w:rFonts w:ascii="Times New Roman" w:hAnsi="Times New Roman" w:cs="Times New Roman"/>
          <w:sz w:val="24"/>
          <w:szCs w:val="24"/>
          <w:vertAlign w:val="subscript"/>
        </w:rPr>
        <w:t>2</w:t>
      </w:r>
      <w:r>
        <w:rPr>
          <w:rFonts w:ascii="Times New Roman" w:hAnsi="Times New Roman" w:cs="Times New Roman"/>
          <w:sz w:val="24"/>
          <w:szCs w:val="24"/>
        </w:rPr>
        <w:t>Cr</w:t>
      </w:r>
      <w:r>
        <w:rPr>
          <w:rFonts w:ascii="Times New Roman" w:hAnsi="Times New Roman" w:cs="Times New Roman"/>
          <w:sz w:val="24"/>
          <w:szCs w:val="24"/>
          <w:vertAlign w:val="subscript"/>
        </w:rPr>
        <w:t>3</w:t>
      </w:r>
      <w:r>
        <w:rPr>
          <w:rFonts w:ascii="Times New Roman" w:hAnsi="Times New Roman" w:cs="Times New Roman"/>
          <w:sz w:val="24"/>
          <w:szCs w:val="24"/>
        </w:rPr>
        <w:t xml:space="preserve"> in addition to unknown phases expected to be affiliated to the ternary phases. The crystallite size decreases with increasing of Ni-Cr content exception of the ratio 1.98at.% in alloys. From mechanical properties, the emergence of phases raising the microhardness three times when raised the aluminum ingot density 0.1 g/cm</w:t>
      </w:r>
      <w:r>
        <w:rPr>
          <w:rFonts w:ascii="Times New Roman" w:hAnsi="Times New Roman" w:cs="Times New Roman"/>
          <w:sz w:val="24"/>
          <w:szCs w:val="24"/>
          <w:vertAlign w:val="superscript"/>
        </w:rPr>
        <w:t>3</w:t>
      </w:r>
      <w:r>
        <w:rPr>
          <w:rFonts w:ascii="Times New Roman" w:hAnsi="Times New Roman" w:cs="Times New Roman"/>
          <w:sz w:val="24"/>
          <w:szCs w:val="24"/>
        </w:rPr>
        <w:t>.</w:t>
      </w:r>
    </w:p>
    <w:p w:rsidR="00C44763" w:rsidRDefault="00C44763" w:rsidP="007C71EF">
      <w:pPr>
        <w:bidi w:val="0"/>
        <w:spacing w:after="0" w:line="240" w:lineRule="auto"/>
        <w:rPr>
          <w:rFonts w:ascii="Times New Roman" w:hAnsi="Times New Roman" w:cs="Times New Roman"/>
          <w:b/>
          <w:bCs/>
          <w:sz w:val="24"/>
          <w:szCs w:val="24"/>
          <w:lang w:bidi="ar-AE"/>
        </w:rPr>
      </w:pPr>
    </w:p>
    <w:p w:rsidR="00C44763" w:rsidRDefault="00C44763" w:rsidP="007C71EF">
      <w:pPr>
        <w:bidi w:val="0"/>
        <w:spacing w:after="0" w:line="240" w:lineRule="auto"/>
        <w:rPr>
          <w:rFonts w:ascii="Simplified Arabic" w:hAnsi="Simplified Arabic" w:cs="Simplified Arabic"/>
          <w:sz w:val="20"/>
          <w:szCs w:val="20"/>
          <w:lang w:bidi="ar-IQ"/>
        </w:rPr>
      </w:pPr>
    </w:p>
    <w:p w:rsidR="00C44763" w:rsidRPr="00555A06" w:rsidRDefault="00C44763" w:rsidP="007C71EF">
      <w:pPr>
        <w:bidi w:val="0"/>
        <w:spacing w:after="0" w:line="240" w:lineRule="auto"/>
        <w:jc w:val="center"/>
        <w:rPr>
          <w:rFonts w:ascii="Times New Roman" w:hAnsi="Times New Roman" w:cs="Times New Roman"/>
          <w:sz w:val="24"/>
          <w:szCs w:val="24"/>
        </w:rPr>
      </w:pPr>
      <w:r w:rsidRPr="00555A06">
        <w:rPr>
          <w:rFonts w:ascii="Times New Roman" w:hAnsi="Times New Roman" w:cs="Times New Roman"/>
          <w:b/>
          <w:bCs/>
          <w:sz w:val="24"/>
          <w:szCs w:val="24"/>
        </w:rPr>
        <w:t>Table (1):</w:t>
      </w:r>
      <w:r w:rsidRPr="00D96B94">
        <w:rPr>
          <w:b/>
          <w:bCs/>
          <w:sz w:val="28"/>
          <w:szCs w:val="28"/>
        </w:rPr>
        <w:t xml:space="preserve"> </w:t>
      </w:r>
      <w:r w:rsidRPr="00D96B94">
        <w:rPr>
          <w:rFonts w:ascii="Times New Roman" w:hAnsi="Times New Roman" w:cs="Times New Roman"/>
          <w:b/>
          <w:bCs/>
          <w:sz w:val="24"/>
          <w:szCs w:val="24"/>
        </w:rPr>
        <w:t>The chemical composition of Al-base alloys</w:t>
      </w:r>
      <w:r>
        <w:rPr>
          <w:rFonts w:ascii="Times New Roman" w:hAnsi="Times New Roman" w:cs="Times New Roman"/>
          <w:b/>
          <w:bCs/>
          <w:sz w:val="24"/>
          <w:szCs w:val="24"/>
        </w:rPr>
        <w:t>.</w:t>
      </w:r>
    </w:p>
    <w:tbl>
      <w:tblPr>
        <w:tblW w:w="7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1"/>
        <w:gridCol w:w="979"/>
        <w:gridCol w:w="876"/>
        <w:gridCol w:w="1023"/>
        <w:gridCol w:w="860"/>
        <w:gridCol w:w="979"/>
        <w:gridCol w:w="756"/>
      </w:tblGrid>
      <w:tr w:rsidR="00C44763" w:rsidRPr="00DD2990">
        <w:trPr>
          <w:trHeight w:val="429"/>
          <w:jc w:val="center"/>
        </w:trPr>
        <w:tc>
          <w:tcPr>
            <w:tcW w:w="1724" w:type="dxa"/>
            <w:vMerge w:val="restart"/>
            <w:shd w:val="pct10"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 xml:space="preserve">Alloy symbol </w:t>
            </w:r>
          </w:p>
        </w:tc>
        <w:tc>
          <w:tcPr>
            <w:tcW w:w="1845" w:type="dxa"/>
            <w:gridSpan w:val="2"/>
            <w:shd w:val="pct10"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 xml:space="preserve">Al </w:t>
            </w:r>
          </w:p>
        </w:tc>
        <w:tc>
          <w:tcPr>
            <w:tcW w:w="1892" w:type="dxa"/>
            <w:gridSpan w:val="2"/>
            <w:shd w:val="pct10"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 xml:space="preserve">Ni </w:t>
            </w:r>
          </w:p>
        </w:tc>
        <w:tc>
          <w:tcPr>
            <w:tcW w:w="1723" w:type="dxa"/>
            <w:gridSpan w:val="2"/>
            <w:shd w:val="pct10"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 xml:space="preserve">Cr </w:t>
            </w:r>
          </w:p>
        </w:tc>
      </w:tr>
      <w:tr w:rsidR="00C44763" w:rsidRPr="00DD2990">
        <w:trPr>
          <w:trHeight w:val="519"/>
          <w:jc w:val="center"/>
        </w:trPr>
        <w:tc>
          <w:tcPr>
            <w:tcW w:w="1724" w:type="dxa"/>
            <w:vMerge/>
            <w:shd w:val="pct10"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p>
        </w:tc>
        <w:tc>
          <w:tcPr>
            <w:tcW w:w="983" w:type="dxa"/>
            <w:shd w:val="pct10"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at.%</w:t>
            </w:r>
          </w:p>
        </w:tc>
        <w:tc>
          <w:tcPr>
            <w:tcW w:w="862" w:type="dxa"/>
            <w:shd w:val="pct10"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wt.%</w:t>
            </w:r>
          </w:p>
        </w:tc>
        <w:tc>
          <w:tcPr>
            <w:tcW w:w="1030" w:type="dxa"/>
            <w:shd w:val="pct10"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at.%</w:t>
            </w:r>
          </w:p>
        </w:tc>
        <w:tc>
          <w:tcPr>
            <w:tcW w:w="862" w:type="dxa"/>
            <w:shd w:val="pct10"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wt.%</w:t>
            </w:r>
          </w:p>
        </w:tc>
        <w:tc>
          <w:tcPr>
            <w:tcW w:w="985" w:type="dxa"/>
            <w:shd w:val="pct10"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at.%</w:t>
            </w:r>
          </w:p>
        </w:tc>
        <w:tc>
          <w:tcPr>
            <w:tcW w:w="738" w:type="dxa"/>
            <w:shd w:val="pct10"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wt.%</w:t>
            </w:r>
          </w:p>
        </w:tc>
      </w:tr>
      <w:tr w:rsidR="00C44763" w:rsidRPr="00DD2990">
        <w:trPr>
          <w:trHeight w:val="456"/>
          <w:jc w:val="center"/>
        </w:trPr>
        <w:tc>
          <w:tcPr>
            <w:tcW w:w="1724" w:type="dxa"/>
            <w:shd w:val="pct10"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S</w:t>
            </w:r>
            <w:r w:rsidRPr="00DD2990">
              <w:rPr>
                <w:rFonts w:ascii="Times New Roman" w:hAnsi="Times New Roman" w:cs="Times New Roman"/>
                <w:sz w:val="24"/>
                <w:szCs w:val="24"/>
                <w:vertAlign w:val="subscript"/>
              </w:rPr>
              <w:t>1</w:t>
            </w:r>
          </w:p>
        </w:tc>
        <w:tc>
          <w:tcPr>
            <w:tcW w:w="983" w:type="dxa"/>
            <w:shd w:val="clear"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100</w:t>
            </w:r>
          </w:p>
        </w:tc>
        <w:tc>
          <w:tcPr>
            <w:tcW w:w="862" w:type="dxa"/>
            <w:shd w:val="clear"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100</w:t>
            </w:r>
          </w:p>
        </w:tc>
        <w:tc>
          <w:tcPr>
            <w:tcW w:w="1030" w:type="dxa"/>
            <w:shd w:val="clear"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0</w:t>
            </w:r>
          </w:p>
        </w:tc>
        <w:tc>
          <w:tcPr>
            <w:tcW w:w="862" w:type="dxa"/>
            <w:shd w:val="clear"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0</w:t>
            </w:r>
          </w:p>
        </w:tc>
        <w:tc>
          <w:tcPr>
            <w:tcW w:w="985" w:type="dxa"/>
            <w:shd w:val="clear"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0</w:t>
            </w:r>
          </w:p>
        </w:tc>
        <w:tc>
          <w:tcPr>
            <w:tcW w:w="738" w:type="dxa"/>
            <w:shd w:val="clear"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0</w:t>
            </w:r>
          </w:p>
        </w:tc>
      </w:tr>
      <w:tr w:rsidR="00C44763" w:rsidRPr="00DD2990">
        <w:trPr>
          <w:jc w:val="center"/>
        </w:trPr>
        <w:tc>
          <w:tcPr>
            <w:tcW w:w="1724" w:type="dxa"/>
            <w:shd w:val="pct10"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vertAlign w:val="subscript"/>
              </w:rPr>
            </w:pPr>
            <w:r w:rsidRPr="00DD2990">
              <w:rPr>
                <w:rFonts w:ascii="Times New Roman" w:hAnsi="Times New Roman" w:cs="Times New Roman"/>
                <w:sz w:val="24"/>
                <w:szCs w:val="24"/>
              </w:rPr>
              <w:t>S</w:t>
            </w:r>
            <w:r w:rsidRPr="00DD2990">
              <w:rPr>
                <w:rFonts w:ascii="Times New Roman" w:hAnsi="Times New Roman" w:cs="Times New Roman"/>
                <w:sz w:val="24"/>
                <w:szCs w:val="24"/>
                <w:vertAlign w:val="subscript"/>
              </w:rPr>
              <w:t>2</w:t>
            </w:r>
          </w:p>
        </w:tc>
        <w:tc>
          <w:tcPr>
            <w:tcW w:w="983" w:type="dxa"/>
            <w:shd w:val="clear"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99.75</w:t>
            </w:r>
          </w:p>
        </w:tc>
        <w:tc>
          <w:tcPr>
            <w:tcW w:w="862" w:type="dxa"/>
            <w:shd w:val="clear"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99.463</w:t>
            </w:r>
          </w:p>
        </w:tc>
        <w:tc>
          <w:tcPr>
            <w:tcW w:w="1030" w:type="dxa"/>
            <w:shd w:val="clear"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0.23</w:t>
            </w:r>
          </w:p>
        </w:tc>
        <w:tc>
          <w:tcPr>
            <w:tcW w:w="862" w:type="dxa"/>
            <w:shd w:val="clear"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0.499</w:t>
            </w:r>
          </w:p>
        </w:tc>
        <w:tc>
          <w:tcPr>
            <w:tcW w:w="985" w:type="dxa"/>
            <w:shd w:val="clear"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0.02</w:t>
            </w:r>
          </w:p>
        </w:tc>
        <w:tc>
          <w:tcPr>
            <w:tcW w:w="738" w:type="dxa"/>
            <w:shd w:val="clear"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0.038</w:t>
            </w:r>
          </w:p>
        </w:tc>
      </w:tr>
      <w:tr w:rsidR="00C44763" w:rsidRPr="00DD2990">
        <w:trPr>
          <w:jc w:val="center"/>
        </w:trPr>
        <w:tc>
          <w:tcPr>
            <w:tcW w:w="1724" w:type="dxa"/>
            <w:shd w:val="pct10"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S</w:t>
            </w:r>
            <w:r w:rsidRPr="00DD2990">
              <w:rPr>
                <w:rFonts w:ascii="Times New Roman" w:hAnsi="Times New Roman" w:cs="Times New Roman"/>
                <w:sz w:val="24"/>
                <w:szCs w:val="24"/>
                <w:vertAlign w:val="subscript"/>
              </w:rPr>
              <w:t>3</w:t>
            </w:r>
          </w:p>
        </w:tc>
        <w:tc>
          <w:tcPr>
            <w:tcW w:w="983" w:type="dxa"/>
            <w:shd w:val="clear"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99.5</w:t>
            </w:r>
          </w:p>
        </w:tc>
        <w:tc>
          <w:tcPr>
            <w:tcW w:w="862" w:type="dxa"/>
            <w:shd w:val="clear"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98.968</w:t>
            </w:r>
          </w:p>
        </w:tc>
        <w:tc>
          <w:tcPr>
            <w:tcW w:w="1030" w:type="dxa"/>
            <w:shd w:val="clear"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0.45</w:t>
            </w:r>
          </w:p>
        </w:tc>
        <w:tc>
          <w:tcPr>
            <w:tcW w:w="862" w:type="dxa"/>
            <w:shd w:val="clear"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0.957</w:t>
            </w:r>
          </w:p>
        </w:tc>
        <w:tc>
          <w:tcPr>
            <w:tcW w:w="985" w:type="dxa"/>
            <w:shd w:val="clear"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0.05</w:t>
            </w:r>
          </w:p>
        </w:tc>
        <w:tc>
          <w:tcPr>
            <w:tcW w:w="738" w:type="dxa"/>
            <w:shd w:val="clear"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0.075</w:t>
            </w:r>
          </w:p>
        </w:tc>
      </w:tr>
      <w:tr w:rsidR="00C44763" w:rsidRPr="00DD2990">
        <w:trPr>
          <w:trHeight w:val="335"/>
          <w:jc w:val="center"/>
        </w:trPr>
        <w:tc>
          <w:tcPr>
            <w:tcW w:w="1724" w:type="dxa"/>
            <w:shd w:val="pct10"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S</w:t>
            </w:r>
            <w:r w:rsidRPr="00DD2990">
              <w:rPr>
                <w:rFonts w:ascii="Times New Roman" w:hAnsi="Times New Roman" w:cs="Times New Roman"/>
                <w:sz w:val="24"/>
                <w:szCs w:val="24"/>
                <w:vertAlign w:val="subscript"/>
              </w:rPr>
              <w:t>4</w:t>
            </w:r>
          </w:p>
        </w:tc>
        <w:tc>
          <w:tcPr>
            <w:tcW w:w="983" w:type="dxa"/>
            <w:shd w:val="clear"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99.01</w:t>
            </w:r>
          </w:p>
        </w:tc>
        <w:tc>
          <w:tcPr>
            <w:tcW w:w="862" w:type="dxa"/>
            <w:shd w:val="clear"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97.896</w:t>
            </w:r>
          </w:p>
        </w:tc>
        <w:tc>
          <w:tcPr>
            <w:tcW w:w="1030" w:type="dxa"/>
            <w:shd w:val="clear"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0.9</w:t>
            </w:r>
          </w:p>
        </w:tc>
        <w:tc>
          <w:tcPr>
            <w:tcW w:w="862" w:type="dxa"/>
            <w:shd w:val="clear"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1.935</w:t>
            </w:r>
          </w:p>
        </w:tc>
        <w:tc>
          <w:tcPr>
            <w:tcW w:w="985" w:type="dxa"/>
            <w:shd w:val="clear"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0.09</w:t>
            </w:r>
          </w:p>
        </w:tc>
        <w:tc>
          <w:tcPr>
            <w:tcW w:w="738" w:type="dxa"/>
            <w:shd w:val="clear"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0.169</w:t>
            </w:r>
          </w:p>
        </w:tc>
      </w:tr>
      <w:tr w:rsidR="00C44763" w:rsidRPr="00DD2990">
        <w:trPr>
          <w:trHeight w:val="335"/>
          <w:jc w:val="center"/>
        </w:trPr>
        <w:tc>
          <w:tcPr>
            <w:tcW w:w="1724" w:type="dxa"/>
            <w:shd w:val="pct10"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S</w:t>
            </w:r>
            <w:r w:rsidRPr="00DD2990">
              <w:rPr>
                <w:rFonts w:ascii="Times New Roman" w:hAnsi="Times New Roman" w:cs="Times New Roman"/>
                <w:sz w:val="24"/>
                <w:szCs w:val="24"/>
                <w:vertAlign w:val="subscript"/>
              </w:rPr>
              <w:t>5</w:t>
            </w:r>
          </w:p>
        </w:tc>
        <w:tc>
          <w:tcPr>
            <w:tcW w:w="983" w:type="dxa"/>
            <w:shd w:val="clear"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98.02</w:t>
            </w:r>
          </w:p>
        </w:tc>
        <w:tc>
          <w:tcPr>
            <w:tcW w:w="862" w:type="dxa"/>
            <w:shd w:val="clear"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95.836</w:t>
            </w:r>
          </w:p>
        </w:tc>
        <w:tc>
          <w:tcPr>
            <w:tcW w:w="1030" w:type="dxa"/>
            <w:shd w:val="clear"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1.8</w:t>
            </w:r>
          </w:p>
        </w:tc>
        <w:tc>
          <w:tcPr>
            <w:tcW w:w="862" w:type="dxa"/>
            <w:shd w:val="clear"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3.827</w:t>
            </w:r>
          </w:p>
        </w:tc>
        <w:tc>
          <w:tcPr>
            <w:tcW w:w="985" w:type="dxa"/>
            <w:shd w:val="clear"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0.18</w:t>
            </w:r>
          </w:p>
        </w:tc>
        <w:tc>
          <w:tcPr>
            <w:tcW w:w="738" w:type="dxa"/>
            <w:shd w:val="clear" w:color="auto" w:fill="FFFFFF"/>
            <w:vAlign w:val="bottom"/>
          </w:tcPr>
          <w:p w:rsidR="00C44763" w:rsidRPr="00DD2990" w:rsidRDefault="00C44763" w:rsidP="007C71EF">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sz w:val="24"/>
                <w:szCs w:val="24"/>
              </w:rPr>
              <w:t>0.337</w:t>
            </w:r>
          </w:p>
        </w:tc>
      </w:tr>
    </w:tbl>
    <w:p w:rsidR="00C44763" w:rsidRDefault="00C44763" w:rsidP="007C71EF">
      <w:pPr>
        <w:autoSpaceDE w:val="0"/>
        <w:autoSpaceDN w:val="0"/>
        <w:bidi w:val="0"/>
        <w:adjustRightInd w:val="0"/>
        <w:spacing w:after="0" w:line="240" w:lineRule="auto"/>
        <w:jc w:val="both"/>
        <w:rPr>
          <w:rFonts w:ascii="Times New Roman" w:hAnsi="Times New Roman" w:cs="Times New Roman"/>
          <w:sz w:val="24"/>
          <w:szCs w:val="24"/>
          <w:lang w:bidi="ar-AE"/>
        </w:rPr>
      </w:pPr>
    </w:p>
    <w:p w:rsidR="00C44763" w:rsidRDefault="00C44763" w:rsidP="007C71EF">
      <w:pPr>
        <w:autoSpaceDE w:val="0"/>
        <w:autoSpaceDN w:val="0"/>
        <w:bidi w:val="0"/>
        <w:adjustRightInd w:val="0"/>
        <w:spacing w:after="0" w:line="240" w:lineRule="auto"/>
        <w:jc w:val="center"/>
        <w:rPr>
          <w:rFonts w:ascii="Times New Roman" w:hAnsi="Times New Roman" w:cs="Times New Roman"/>
          <w:b/>
          <w:bCs/>
          <w:sz w:val="24"/>
          <w:szCs w:val="24"/>
        </w:rPr>
      </w:pPr>
    </w:p>
    <w:p w:rsidR="00C44763" w:rsidRDefault="00C44763" w:rsidP="007C71EF">
      <w:pPr>
        <w:autoSpaceDE w:val="0"/>
        <w:autoSpaceDN w:val="0"/>
        <w:bidi w:val="0"/>
        <w:adjustRightInd w:val="0"/>
        <w:spacing w:after="0" w:line="240" w:lineRule="auto"/>
        <w:jc w:val="center"/>
        <w:rPr>
          <w:rFonts w:ascii="Times New Roman" w:hAnsi="Times New Roman" w:cs="Times New Roman"/>
          <w:b/>
          <w:bCs/>
          <w:sz w:val="24"/>
          <w:szCs w:val="24"/>
        </w:rPr>
      </w:pPr>
    </w:p>
    <w:p w:rsidR="00C44763" w:rsidRPr="009A4AA7" w:rsidRDefault="00C44763" w:rsidP="007C71EF">
      <w:pPr>
        <w:autoSpaceDE w:val="0"/>
        <w:autoSpaceDN w:val="0"/>
        <w:bidi w:val="0"/>
        <w:adjustRightInd w:val="0"/>
        <w:spacing w:after="0" w:line="240" w:lineRule="auto"/>
        <w:jc w:val="center"/>
        <w:rPr>
          <w:rFonts w:ascii="Times New Roman" w:hAnsi="Times New Roman" w:cs="Times New Roman"/>
          <w:b/>
          <w:bCs/>
          <w:sz w:val="24"/>
          <w:szCs w:val="24"/>
        </w:rPr>
      </w:pPr>
      <w:r w:rsidRPr="009A4AA7">
        <w:rPr>
          <w:rFonts w:ascii="Times New Roman" w:hAnsi="Times New Roman" w:cs="Times New Roman"/>
          <w:b/>
          <w:bCs/>
          <w:sz w:val="24"/>
          <w:szCs w:val="24"/>
        </w:rPr>
        <w:t>Table(</w:t>
      </w:r>
      <w:r>
        <w:rPr>
          <w:rFonts w:ascii="Times New Roman" w:hAnsi="Times New Roman" w:cs="Times New Roman"/>
          <w:b/>
          <w:bCs/>
          <w:sz w:val="24"/>
          <w:szCs w:val="24"/>
        </w:rPr>
        <w:t>2</w:t>
      </w:r>
      <w:r w:rsidRPr="009A4AA7">
        <w:rPr>
          <w:rFonts w:ascii="Times New Roman" w:hAnsi="Times New Roman" w:cs="Times New Roman"/>
          <w:b/>
          <w:bCs/>
          <w:sz w:val="24"/>
          <w:szCs w:val="24"/>
        </w:rPr>
        <w:t>):</w:t>
      </w:r>
      <w:r>
        <w:rPr>
          <w:rFonts w:ascii="Times New Roman" w:hAnsi="Times New Roman" w:cs="Times New Roman"/>
          <w:b/>
          <w:bCs/>
          <w:sz w:val="24"/>
          <w:szCs w:val="24"/>
        </w:rPr>
        <w:t>Values of crystallite</w:t>
      </w:r>
      <w:r w:rsidRPr="009A4AA7">
        <w:rPr>
          <w:rFonts w:ascii="Times New Roman" w:hAnsi="Times New Roman" w:cs="Times New Roman"/>
          <w:b/>
          <w:bCs/>
          <w:sz w:val="24"/>
          <w:szCs w:val="24"/>
        </w:rPr>
        <w:t xml:space="preserve"> size</w:t>
      </w:r>
      <w:r>
        <w:rPr>
          <w:rFonts w:ascii="Times New Roman" w:hAnsi="Times New Roman" w:cs="Times New Roman"/>
          <w:b/>
          <w:bCs/>
          <w:sz w:val="24"/>
          <w:szCs w:val="24"/>
        </w:rPr>
        <w:t>, dislocation density, micro strain, and the no. of crystallite per unit area in Al and Al-Ni-Cr alloys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8"/>
        <w:gridCol w:w="1463"/>
        <w:gridCol w:w="1133"/>
        <w:gridCol w:w="1517"/>
        <w:gridCol w:w="1559"/>
        <w:gridCol w:w="1803"/>
      </w:tblGrid>
      <w:tr w:rsidR="00C44763" w:rsidRPr="00DD2990">
        <w:trPr>
          <w:trHeight w:val="506"/>
          <w:jc w:val="center"/>
        </w:trPr>
        <w:tc>
          <w:tcPr>
            <w:tcW w:w="868" w:type="dxa"/>
            <w:shd w:val="pct10" w:color="auto" w:fill="auto"/>
          </w:tcPr>
          <w:p w:rsidR="00C44763" w:rsidRPr="00DD2990" w:rsidRDefault="00C44763" w:rsidP="00DD2990">
            <w:pPr>
              <w:bidi w:val="0"/>
              <w:spacing w:after="0" w:line="240" w:lineRule="auto"/>
              <w:rPr>
                <w:rFonts w:ascii="Times New Roman" w:hAnsi="Times New Roman" w:cs="Times New Roman"/>
                <w:color w:val="000000"/>
              </w:rPr>
            </w:pPr>
            <w:r w:rsidRPr="00DD2990">
              <w:rPr>
                <w:rFonts w:ascii="Times New Roman" w:hAnsi="Times New Roman" w:cs="Times New Roman"/>
                <w:color w:val="000000"/>
              </w:rPr>
              <w:t>Alloy sample</w:t>
            </w:r>
          </w:p>
        </w:tc>
        <w:tc>
          <w:tcPr>
            <w:tcW w:w="1463" w:type="dxa"/>
            <w:shd w:val="pct10" w:color="auto" w:fill="auto"/>
          </w:tcPr>
          <w:p w:rsidR="00C44763" w:rsidRPr="00DD2990" w:rsidRDefault="00C44763" w:rsidP="00DD2990">
            <w:pPr>
              <w:bidi w:val="0"/>
              <w:spacing w:after="0" w:line="240" w:lineRule="auto"/>
              <w:rPr>
                <w:rStyle w:val="hps"/>
                <w:rFonts w:ascii="Times New Roman" w:hAnsi="Times New Roman"/>
              </w:rPr>
            </w:pPr>
            <w:r w:rsidRPr="00DD2990">
              <w:rPr>
                <w:rFonts w:ascii="Times New Roman" w:hAnsi="Times New Roman" w:cs="Times New Roman"/>
                <w:color w:val="000000"/>
              </w:rPr>
              <w:t>Concentration of Ni-Cr (at.%)</w:t>
            </w:r>
          </w:p>
          <w:p w:rsidR="00C44763" w:rsidRPr="00DD2990" w:rsidRDefault="00C44763" w:rsidP="00DD2990">
            <w:pPr>
              <w:bidi w:val="0"/>
              <w:spacing w:after="0" w:line="240" w:lineRule="auto"/>
              <w:jc w:val="center"/>
              <w:rPr>
                <w:rFonts w:ascii="Times New Roman" w:hAnsi="Times New Roman" w:cs="Times New Roman"/>
              </w:rPr>
            </w:pPr>
          </w:p>
        </w:tc>
        <w:tc>
          <w:tcPr>
            <w:tcW w:w="1133" w:type="dxa"/>
            <w:shd w:val="pct10" w:color="auto" w:fill="auto"/>
          </w:tcPr>
          <w:p w:rsidR="00C44763" w:rsidRPr="00DD2990" w:rsidRDefault="00C44763" w:rsidP="00DD2990">
            <w:pPr>
              <w:bidi w:val="0"/>
              <w:spacing w:after="0" w:line="240" w:lineRule="auto"/>
              <w:rPr>
                <w:rFonts w:ascii="Times New Roman" w:hAnsi="Times New Roman" w:cs="Times New Roman"/>
                <w:color w:val="000000"/>
              </w:rPr>
            </w:pPr>
            <w:r w:rsidRPr="00DD2990">
              <w:rPr>
                <w:rFonts w:ascii="Times New Roman" w:hAnsi="Times New Roman" w:cs="Times New Roman"/>
                <w:color w:val="000000"/>
              </w:rPr>
              <w:t>Crystallite size (nm)</w:t>
            </w:r>
          </w:p>
          <w:p w:rsidR="00C44763" w:rsidRPr="00DD2990" w:rsidRDefault="00C44763" w:rsidP="00DD2990">
            <w:pPr>
              <w:autoSpaceDE w:val="0"/>
              <w:autoSpaceDN w:val="0"/>
              <w:bidi w:val="0"/>
              <w:adjustRightInd w:val="0"/>
              <w:spacing w:after="0" w:line="240" w:lineRule="auto"/>
              <w:jc w:val="center"/>
              <w:rPr>
                <w:rStyle w:val="hps"/>
                <w:rFonts w:ascii="Times New Roman" w:hAnsi="Times New Roman"/>
              </w:rPr>
            </w:pPr>
          </w:p>
        </w:tc>
        <w:tc>
          <w:tcPr>
            <w:tcW w:w="1517" w:type="dxa"/>
            <w:shd w:val="pct10" w:color="auto" w:fill="auto"/>
          </w:tcPr>
          <w:p w:rsidR="00C44763" w:rsidRPr="00DD2990" w:rsidRDefault="00C44763" w:rsidP="00DD2990">
            <w:pPr>
              <w:bidi w:val="0"/>
              <w:spacing w:after="0" w:line="240" w:lineRule="auto"/>
              <w:rPr>
                <w:rFonts w:ascii="Times New Roman" w:hAnsi="Times New Roman" w:cs="Times New Roman"/>
                <w:color w:val="000000"/>
              </w:rPr>
            </w:pPr>
            <w:r w:rsidRPr="00DD2990">
              <w:rPr>
                <w:rFonts w:ascii="Times New Roman" w:hAnsi="Times New Roman" w:cs="Times New Roman"/>
                <w:color w:val="000000"/>
              </w:rPr>
              <w:t>Dislocation density(δ)</w:t>
            </w:r>
          </w:p>
          <w:p w:rsidR="00C44763" w:rsidRPr="00DD2990" w:rsidRDefault="00C44763" w:rsidP="00DD2990">
            <w:pPr>
              <w:autoSpaceDE w:val="0"/>
              <w:autoSpaceDN w:val="0"/>
              <w:bidi w:val="0"/>
              <w:adjustRightInd w:val="0"/>
              <w:spacing w:after="0" w:line="240" w:lineRule="auto"/>
              <w:rPr>
                <w:rStyle w:val="hps"/>
                <w:rFonts w:ascii="Times New Roman" w:hAnsi="Times New Roman"/>
              </w:rPr>
            </w:pPr>
            <w:r w:rsidRPr="00DD2990">
              <w:rPr>
                <w:rStyle w:val="hps"/>
                <w:rFonts w:ascii="Times New Roman" w:hAnsi="Times New Roman"/>
              </w:rPr>
              <w:t>x10</w:t>
            </w:r>
            <w:r w:rsidRPr="00DD2990">
              <w:rPr>
                <w:rStyle w:val="hps"/>
                <w:rFonts w:ascii="Times New Roman" w:hAnsi="Times New Roman"/>
                <w:vertAlign w:val="superscript"/>
              </w:rPr>
              <w:t>6</w:t>
            </w:r>
            <w:r w:rsidRPr="00DD2990">
              <w:rPr>
                <w:rStyle w:val="hps"/>
                <w:rFonts w:ascii="Times New Roman" w:hAnsi="Times New Roman"/>
              </w:rPr>
              <w:t>(line/cm</w:t>
            </w:r>
            <w:r w:rsidRPr="00DD2990">
              <w:rPr>
                <w:rStyle w:val="hps"/>
                <w:rFonts w:ascii="Times New Roman" w:hAnsi="Times New Roman"/>
                <w:vertAlign w:val="superscript"/>
              </w:rPr>
              <w:t>2</w:t>
            </w:r>
            <w:r w:rsidRPr="00DD2990">
              <w:rPr>
                <w:rStyle w:val="hps"/>
                <w:rFonts w:ascii="Times New Roman" w:hAnsi="Times New Roman"/>
              </w:rPr>
              <w:t>)</w:t>
            </w:r>
          </w:p>
        </w:tc>
        <w:tc>
          <w:tcPr>
            <w:tcW w:w="1559" w:type="dxa"/>
            <w:shd w:val="pct10" w:color="auto" w:fill="auto"/>
          </w:tcPr>
          <w:p w:rsidR="00C44763" w:rsidRPr="00DD2990" w:rsidRDefault="00C44763" w:rsidP="00DD2990">
            <w:pPr>
              <w:autoSpaceDE w:val="0"/>
              <w:autoSpaceDN w:val="0"/>
              <w:bidi w:val="0"/>
              <w:adjustRightInd w:val="0"/>
              <w:spacing w:after="0" w:line="240" w:lineRule="auto"/>
              <w:rPr>
                <w:rFonts w:ascii="Times New Roman" w:hAnsi="Times New Roman" w:cs="Times New Roman"/>
              </w:rPr>
            </w:pPr>
            <w:r w:rsidRPr="00DD2990">
              <w:rPr>
                <w:rFonts w:ascii="Times New Roman" w:hAnsi="Times New Roman" w:cs="Times New Roman"/>
              </w:rPr>
              <w:t>Micro strain (</w:t>
            </w:r>
            <w:r w:rsidRPr="00DD2990">
              <w:rPr>
                <w:rFonts w:ascii="Times New Roman" w:hAnsi="Times New Roman" w:cs="Times New Roman"/>
                <w:sz w:val="28"/>
                <w:szCs w:val="28"/>
                <w:lang w:bidi="ar-AE"/>
              </w:rPr>
              <w:t>ε</w:t>
            </w:r>
            <w:r w:rsidRPr="00DD2990">
              <w:rPr>
                <w:rFonts w:ascii="Times New Roman" w:hAnsi="Times New Roman" w:cs="Times New Roman"/>
              </w:rPr>
              <w:t>)</w:t>
            </w:r>
            <w:r w:rsidRPr="00DD2990">
              <w:rPr>
                <w:rFonts w:ascii="AdvPTimes" w:hAnsi="AdvPTimes" w:cs="AdvPTimes"/>
              </w:rPr>
              <w:t xml:space="preserve"> </w:t>
            </w:r>
            <w:r w:rsidRPr="00DD2990">
              <w:rPr>
                <w:rStyle w:val="hps"/>
                <w:rFonts w:ascii="Times New Roman" w:hAnsi="Times New Roman"/>
              </w:rPr>
              <w:t>x10</w:t>
            </w:r>
            <w:r w:rsidRPr="00DD2990">
              <w:rPr>
                <w:rStyle w:val="hps"/>
                <w:rFonts w:ascii="Times New Roman" w:hAnsi="Times New Roman"/>
                <w:vertAlign w:val="superscript"/>
              </w:rPr>
              <w:t>-3</w:t>
            </w:r>
            <w:r w:rsidRPr="00DD2990">
              <w:rPr>
                <w:rFonts w:ascii="Times New Roman" w:hAnsi="Times New Roman" w:cs="Times New Roman"/>
              </w:rPr>
              <w:t xml:space="preserve"> </w:t>
            </w:r>
            <w:r w:rsidRPr="00DD2990">
              <w:rPr>
                <w:rFonts w:ascii="Times New Roman" w:hAnsi="Times New Roman" w:cs="Times New Roman"/>
                <w:color w:val="131413"/>
              </w:rPr>
              <w:t>lines</w:t>
            </w:r>
            <w:r w:rsidRPr="00DD2990">
              <w:rPr>
                <w:rFonts w:ascii="Times New Roman" w:hAnsi="Times New Roman" w:cs="Times New Roman"/>
                <w:color w:val="131413"/>
                <w:vertAlign w:val="superscript"/>
              </w:rPr>
              <w:t>−2</w:t>
            </w:r>
            <w:r w:rsidRPr="00DD2990">
              <w:rPr>
                <w:rFonts w:ascii="Times New Roman" w:hAnsi="Times New Roman" w:cs="Times New Roman"/>
                <w:color w:val="131413"/>
              </w:rPr>
              <w:t>·cm</w:t>
            </w:r>
            <w:r w:rsidRPr="00DD2990">
              <w:rPr>
                <w:rFonts w:ascii="Times New Roman" w:hAnsi="Times New Roman" w:cs="Times New Roman"/>
                <w:color w:val="131413"/>
                <w:vertAlign w:val="superscript"/>
              </w:rPr>
              <w:t>−4</w:t>
            </w:r>
          </w:p>
        </w:tc>
        <w:tc>
          <w:tcPr>
            <w:tcW w:w="1803" w:type="dxa"/>
            <w:shd w:val="pct10" w:color="auto" w:fill="auto"/>
          </w:tcPr>
          <w:p w:rsidR="00C44763" w:rsidRPr="00DD2990" w:rsidRDefault="00C44763" w:rsidP="00DD2990">
            <w:pPr>
              <w:bidi w:val="0"/>
              <w:spacing w:after="0" w:line="240" w:lineRule="auto"/>
              <w:rPr>
                <w:rFonts w:ascii="Times New Roman" w:hAnsi="Times New Roman" w:cs="Times New Roman"/>
              </w:rPr>
            </w:pPr>
            <w:r w:rsidRPr="00DD2990">
              <w:rPr>
                <w:rFonts w:ascii="Times New Roman" w:hAnsi="Times New Roman" w:cs="Times New Roman"/>
              </w:rPr>
              <w:t>No. of crystallites per unit area(N)</w:t>
            </w:r>
          </w:p>
          <w:p w:rsidR="00C44763" w:rsidRPr="00DD2990" w:rsidRDefault="00C44763" w:rsidP="00DD2990">
            <w:pPr>
              <w:bidi w:val="0"/>
              <w:spacing w:after="0" w:line="240" w:lineRule="auto"/>
              <w:rPr>
                <w:rFonts w:ascii="Times New Roman" w:hAnsi="Times New Roman" w:cs="Times New Roman"/>
                <w:vertAlign w:val="superscript"/>
              </w:rPr>
            </w:pPr>
            <w:r w:rsidRPr="00DD2990">
              <w:rPr>
                <w:rStyle w:val="hps"/>
                <w:rFonts w:ascii="Times New Roman" w:hAnsi="Times New Roman"/>
              </w:rPr>
              <w:t>x10</w:t>
            </w:r>
            <w:r w:rsidRPr="00DD2990">
              <w:rPr>
                <w:rStyle w:val="hps"/>
                <w:rFonts w:ascii="Times New Roman" w:hAnsi="Times New Roman"/>
                <w:vertAlign w:val="superscript"/>
              </w:rPr>
              <w:t xml:space="preserve">15 </w:t>
            </w:r>
            <w:r w:rsidRPr="00DD2990">
              <w:rPr>
                <w:rStyle w:val="hps"/>
                <w:rFonts w:ascii="Times New Roman" w:hAnsi="Times New Roman"/>
              </w:rPr>
              <w:t>m</w:t>
            </w:r>
            <w:r w:rsidRPr="00DD2990">
              <w:rPr>
                <w:rStyle w:val="hps"/>
                <w:rFonts w:ascii="Times New Roman" w:hAnsi="Times New Roman"/>
                <w:vertAlign w:val="superscript"/>
              </w:rPr>
              <w:t>-2</w:t>
            </w:r>
          </w:p>
        </w:tc>
      </w:tr>
      <w:tr w:rsidR="00C44763" w:rsidRPr="00DD2990">
        <w:trPr>
          <w:jc w:val="center"/>
        </w:trPr>
        <w:tc>
          <w:tcPr>
            <w:tcW w:w="868" w:type="dxa"/>
            <w:shd w:val="pct10" w:color="auto" w:fill="auto"/>
          </w:tcPr>
          <w:p w:rsidR="00C44763" w:rsidRPr="00DD2990" w:rsidRDefault="00C44763" w:rsidP="00DD2990">
            <w:pPr>
              <w:autoSpaceDE w:val="0"/>
              <w:autoSpaceDN w:val="0"/>
              <w:bidi w:val="0"/>
              <w:adjustRightInd w:val="0"/>
              <w:spacing w:after="0" w:line="240" w:lineRule="auto"/>
              <w:jc w:val="center"/>
              <w:rPr>
                <w:rStyle w:val="hps"/>
                <w:rFonts w:ascii="Times New Roman" w:hAnsi="Times New Roman"/>
                <w:sz w:val="24"/>
                <w:szCs w:val="24"/>
                <w:vertAlign w:val="subscript"/>
              </w:rPr>
            </w:pPr>
            <w:r w:rsidRPr="00DD2990">
              <w:rPr>
                <w:rStyle w:val="hps"/>
                <w:rFonts w:ascii="Times New Roman" w:hAnsi="Times New Roman"/>
                <w:sz w:val="24"/>
                <w:szCs w:val="24"/>
              </w:rPr>
              <w:t>S</w:t>
            </w:r>
            <w:r w:rsidRPr="00DD2990">
              <w:rPr>
                <w:rStyle w:val="hps"/>
                <w:rFonts w:ascii="Times New Roman" w:hAnsi="Times New Roman"/>
                <w:sz w:val="24"/>
                <w:szCs w:val="24"/>
                <w:vertAlign w:val="subscript"/>
              </w:rPr>
              <w:t>1</w:t>
            </w:r>
          </w:p>
        </w:tc>
        <w:tc>
          <w:tcPr>
            <w:tcW w:w="1463" w:type="dxa"/>
          </w:tcPr>
          <w:p w:rsidR="00C44763" w:rsidRPr="00DD2990" w:rsidRDefault="00C44763" w:rsidP="00DD2990">
            <w:pPr>
              <w:autoSpaceDE w:val="0"/>
              <w:autoSpaceDN w:val="0"/>
              <w:bidi w:val="0"/>
              <w:adjustRightInd w:val="0"/>
              <w:spacing w:after="0" w:line="240" w:lineRule="auto"/>
              <w:jc w:val="center"/>
              <w:rPr>
                <w:rStyle w:val="hps"/>
                <w:rFonts w:ascii="Times New Roman" w:hAnsi="Times New Roman"/>
                <w:sz w:val="24"/>
                <w:szCs w:val="24"/>
              </w:rPr>
            </w:pPr>
            <w:r w:rsidRPr="00DD2990">
              <w:rPr>
                <w:rStyle w:val="hps"/>
                <w:rFonts w:ascii="Times New Roman" w:hAnsi="Times New Roman"/>
                <w:sz w:val="24"/>
                <w:szCs w:val="24"/>
              </w:rPr>
              <w:t>0.00</w:t>
            </w:r>
          </w:p>
        </w:tc>
        <w:tc>
          <w:tcPr>
            <w:tcW w:w="1133" w:type="dxa"/>
          </w:tcPr>
          <w:p w:rsidR="00C44763" w:rsidRPr="00DD2990" w:rsidRDefault="00C44763" w:rsidP="00DD2990">
            <w:pPr>
              <w:bidi w:val="0"/>
              <w:spacing w:after="0" w:line="240" w:lineRule="auto"/>
              <w:jc w:val="center"/>
              <w:rPr>
                <w:rStyle w:val="hps"/>
                <w:rFonts w:ascii="Times New Roman" w:hAnsi="Times New Roman"/>
                <w:sz w:val="24"/>
                <w:szCs w:val="24"/>
              </w:rPr>
            </w:pPr>
            <w:r w:rsidRPr="00DD2990">
              <w:rPr>
                <w:rFonts w:ascii="Times New Roman" w:hAnsi="Times New Roman" w:cs="Times New Roman"/>
                <w:color w:val="000000"/>
                <w:sz w:val="24"/>
                <w:szCs w:val="24"/>
              </w:rPr>
              <w:t>5522</w:t>
            </w:r>
          </w:p>
        </w:tc>
        <w:tc>
          <w:tcPr>
            <w:tcW w:w="1517" w:type="dxa"/>
          </w:tcPr>
          <w:p w:rsidR="00C44763" w:rsidRPr="00DD2990" w:rsidRDefault="00C44763" w:rsidP="00DD2990">
            <w:pPr>
              <w:bidi w:val="0"/>
              <w:spacing w:after="0" w:line="240" w:lineRule="auto"/>
              <w:jc w:val="center"/>
              <w:rPr>
                <w:rStyle w:val="hps"/>
                <w:rFonts w:ascii="Times New Roman" w:hAnsi="Times New Roman"/>
                <w:sz w:val="24"/>
                <w:szCs w:val="24"/>
              </w:rPr>
            </w:pPr>
            <w:r w:rsidRPr="00DD2990">
              <w:rPr>
                <w:rFonts w:ascii="Times New Roman" w:hAnsi="Times New Roman" w:cs="Times New Roman"/>
                <w:color w:val="000000"/>
                <w:sz w:val="24"/>
                <w:szCs w:val="24"/>
              </w:rPr>
              <w:t>3.279496</w:t>
            </w:r>
          </w:p>
        </w:tc>
        <w:tc>
          <w:tcPr>
            <w:tcW w:w="1559" w:type="dxa"/>
          </w:tcPr>
          <w:p w:rsidR="00C44763" w:rsidRPr="00DD2990" w:rsidRDefault="00C44763" w:rsidP="00DD2990">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color w:val="000000"/>
                <w:sz w:val="24"/>
                <w:szCs w:val="24"/>
              </w:rPr>
              <w:t>0.0069910</w:t>
            </w:r>
          </w:p>
        </w:tc>
        <w:tc>
          <w:tcPr>
            <w:tcW w:w="1803" w:type="dxa"/>
          </w:tcPr>
          <w:p w:rsidR="00C44763" w:rsidRPr="00DD2990" w:rsidRDefault="00C44763" w:rsidP="00DD2990">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color w:val="000000"/>
                <w:sz w:val="24"/>
                <w:szCs w:val="24"/>
              </w:rPr>
              <w:t>5.93897</w:t>
            </w:r>
          </w:p>
        </w:tc>
      </w:tr>
      <w:tr w:rsidR="00C44763" w:rsidRPr="00DD2990">
        <w:trPr>
          <w:jc w:val="center"/>
        </w:trPr>
        <w:tc>
          <w:tcPr>
            <w:tcW w:w="868" w:type="dxa"/>
            <w:shd w:val="pct10" w:color="auto" w:fill="auto"/>
          </w:tcPr>
          <w:p w:rsidR="00C44763" w:rsidRPr="00DD2990" w:rsidRDefault="00C44763" w:rsidP="00DD2990">
            <w:pPr>
              <w:autoSpaceDE w:val="0"/>
              <w:autoSpaceDN w:val="0"/>
              <w:bidi w:val="0"/>
              <w:adjustRightInd w:val="0"/>
              <w:spacing w:after="0" w:line="240" w:lineRule="auto"/>
              <w:jc w:val="center"/>
              <w:rPr>
                <w:rStyle w:val="hps"/>
                <w:rFonts w:ascii="Times New Roman" w:hAnsi="Times New Roman"/>
                <w:sz w:val="24"/>
                <w:szCs w:val="24"/>
                <w:vertAlign w:val="subscript"/>
              </w:rPr>
            </w:pPr>
            <w:r w:rsidRPr="00DD2990">
              <w:rPr>
                <w:rStyle w:val="hps"/>
                <w:rFonts w:ascii="Times New Roman" w:hAnsi="Times New Roman"/>
                <w:sz w:val="24"/>
                <w:szCs w:val="24"/>
              </w:rPr>
              <w:t>S</w:t>
            </w:r>
            <w:r w:rsidRPr="00DD2990">
              <w:rPr>
                <w:rStyle w:val="hps"/>
                <w:rFonts w:ascii="Times New Roman" w:hAnsi="Times New Roman"/>
                <w:sz w:val="24"/>
                <w:szCs w:val="24"/>
                <w:vertAlign w:val="subscript"/>
              </w:rPr>
              <w:t>2</w:t>
            </w:r>
          </w:p>
        </w:tc>
        <w:tc>
          <w:tcPr>
            <w:tcW w:w="1463" w:type="dxa"/>
          </w:tcPr>
          <w:p w:rsidR="00C44763" w:rsidRPr="00DD2990" w:rsidRDefault="00C44763" w:rsidP="00DD2990">
            <w:pPr>
              <w:autoSpaceDE w:val="0"/>
              <w:autoSpaceDN w:val="0"/>
              <w:bidi w:val="0"/>
              <w:adjustRightInd w:val="0"/>
              <w:spacing w:after="0" w:line="240" w:lineRule="auto"/>
              <w:jc w:val="center"/>
              <w:rPr>
                <w:rStyle w:val="hps"/>
                <w:rFonts w:ascii="Times New Roman" w:hAnsi="Times New Roman"/>
                <w:sz w:val="24"/>
                <w:szCs w:val="24"/>
              </w:rPr>
            </w:pPr>
            <w:r w:rsidRPr="00DD2990">
              <w:rPr>
                <w:rStyle w:val="hps"/>
                <w:rFonts w:ascii="Times New Roman" w:hAnsi="Times New Roman"/>
                <w:sz w:val="24"/>
                <w:szCs w:val="24"/>
              </w:rPr>
              <w:t>0.25</w:t>
            </w:r>
          </w:p>
        </w:tc>
        <w:tc>
          <w:tcPr>
            <w:tcW w:w="1133" w:type="dxa"/>
          </w:tcPr>
          <w:p w:rsidR="00C44763" w:rsidRPr="00DD2990" w:rsidRDefault="00C44763" w:rsidP="00DD2990">
            <w:pPr>
              <w:bidi w:val="0"/>
              <w:spacing w:after="0" w:line="240" w:lineRule="auto"/>
              <w:jc w:val="center"/>
              <w:rPr>
                <w:rStyle w:val="hps"/>
                <w:rFonts w:ascii="Times New Roman" w:hAnsi="Times New Roman"/>
                <w:sz w:val="24"/>
                <w:szCs w:val="24"/>
              </w:rPr>
            </w:pPr>
            <w:r w:rsidRPr="00DD2990">
              <w:rPr>
                <w:rFonts w:ascii="Times New Roman" w:hAnsi="Times New Roman" w:cs="Times New Roman"/>
                <w:color w:val="000000"/>
                <w:sz w:val="24"/>
                <w:szCs w:val="24"/>
              </w:rPr>
              <w:t>4963</w:t>
            </w:r>
          </w:p>
        </w:tc>
        <w:tc>
          <w:tcPr>
            <w:tcW w:w="1517" w:type="dxa"/>
          </w:tcPr>
          <w:p w:rsidR="00C44763" w:rsidRPr="00DD2990" w:rsidRDefault="00C44763" w:rsidP="00DD2990">
            <w:pPr>
              <w:bidi w:val="0"/>
              <w:spacing w:after="0" w:line="240" w:lineRule="auto"/>
              <w:jc w:val="center"/>
              <w:rPr>
                <w:rStyle w:val="hps"/>
                <w:rFonts w:ascii="Times New Roman" w:hAnsi="Times New Roman"/>
                <w:sz w:val="24"/>
                <w:szCs w:val="24"/>
              </w:rPr>
            </w:pPr>
            <w:r w:rsidRPr="00DD2990">
              <w:rPr>
                <w:rFonts w:ascii="Times New Roman" w:hAnsi="Times New Roman" w:cs="Times New Roman"/>
                <w:color w:val="000000"/>
                <w:sz w:val="24"/>
                <w:szCs w:val="24"/>
              </w:rPr>
              <w:t>4.059863</w:t>
            </w:r>
          </w:p>
        </w:tc>
        <w:tc>
          <w:tcPr>
            <w:tcW w:w="1559" w:type="dxa"/>
          </w:tcPr>
          <w:p w:rsidR="00C44763" w:rsidRPr="00DD2990" w:rsidRDefault="00C44763" w:rsidP="00DD2990">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color w:val="000000"/>
                <w:sz w:val="24"/>
                <w:szCs w:val="24"/>
              </w:rPr>
              <w:t>0.0077220</w:t>
            </w:r>
          </w:p>
        </w:tc>
        <w:tc>
          <w:tcPr>
            <w:tcW w:w="1803" w:type="dxa"/>
          </w:tcPr>
          <w:p w:rsidR="00C44763" w:rsidRPr="00DD2990" w:rsidRDefault="00C44763" w:rsidP="00DD2990">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color w:val="000000"/>
                <w:sz w:val="24"/>
                <w:szCs w:val="24"/>
              </w:rPr>
              <w:t>8.18026</w:t>
            </w:r>
          </w:p>
        </w:tc>
      </w:tr>
      <w:tr w:rsidR="00C44763" w:rsidRPr="00DD2990">
        <w:trPr>
          <w:jc w:val="center"/>
        </w:trPr>
        <w:tc>
          <w:tcPr>
            <w:tcW w:w="868" w:type="dxa"/>
            <w:shd w:val="pct10" w:color="auto" w:fill="auto"/>
          </w:tcPr>
          <w:p w:rsidR="00C44763" w:rsidRPr="00DD2990" w:rsidRDefault="00C44763" w:rsidP="00DD2990">
            <w:pPr>
              <w:autoSpaceDE w:val="0"/>
              <w:autoSpaceDN w:val="0"/>
              <w:bidi w:val="0"/>
              <w:adjustRightInd w:val="0"/>
              <w:spacing w:after="0" w:line="240" w:lineRule="auto"/>
              <w:jc w:val="center"/>
              <w:rPr>
                <w:rStyle w:val="hps"/>
                <w:rFonts w:ascii="Times New Roman" w:hAnsi="Times New Roman"/>
                <w:sz w:val="24"/>
                <w:szCs w:val="24"/>
                <w:vertAlign w:val="subscript"/>
              </w:rPr>
            </w:pPr>
            <w:r w:rsidRPr="00DD2990">
              <w:rPr>
                <w:rStyle w:val="hps"/>
                <w:rFonts w:ascii="Times New Roman" w:hAnsi="Times New Roman"/>
                <w:sz w:val="24"/>
                <w:szCs w:val="24"/>
              </w:rPr>
              <w:t>S</w:t>
            </w:r>
            <w:r w:rsidRPr="00DD2990">
              <w:rPr>
                <w:rStyle w:val="hps"/>
                <w:rFonts w:ascii="Times New Roman" w:hAnsi="Times New Roman"/>
                <w:sz w:val="24"/>
                <w:szCs w:val="24"/>
                <w:vertAlign w:val="subscript"/>
              </w:rPr>
              <w:t>3</w:t>
            </w:r>
          </w:p>
        </w:tc>
        <w:tc>
          <w:tcPr>
            <w:tcW w:w="1463" w:type="dxa"/>
          </w:tcPr>
          <w:p w:rsidR="00C44763" w:rsidRPr="00DD2990" w:rsidRDefault="00C44763" w:rsidP="00DD2990">
            <w:pPr>
              <w:autoSpaceDE w:val="0"/>
              <w:autoSpaceDN w:val="0"/>
              <w:bidi w:val="0"/>
              <w:adjustRightInd w:val="0"/>
              <w:spacing w:after="0" w:line="240" w:lineRule="auto"/>
              <w:jc w:val="center"/>
              <w:rPr>
                <w:rStyle w:val="hps"/>
                <w:rFonts w:ascii="Times New Roman" w:hAnsi="Times New Roman"/>
                <w:sz w:val="24"/>
                <w:szCs w:val="24"/>
              </w:rPr>
            </w:pPr>
            <w:r w:rsidRPr="00DD2990">
              <w:rPr>
                <w:rStyle w:val="hps"/>
                <w:rFonts w:ascii="Times New Roman" w:hAnsi="Times New Roman"/>
                <w:sz w:val="24"/>
                <w:szCs w:val="24"/>
              </w:rPr>
              <w:t>0.50</w:t>
            </w:r>
          </w:p>
        </w:tc>
        <w:tc>
          <w:tcPr>
            <w:tcW w:w="1133" w:type="dxa"/>
          </w:tcPr>
          <w:p w:rsidR="00C44763" w:rsidRPr="00DD2990" w:rsidRDefault="00C44763" w:rsidP="00DD2990">
            <w:pPr>
              <w:bidi w:val="0"/>
              <w:spacing w:after="0" w:line="240" w:lineRule="auto"/>
              <w:jc w:val="center"/>
              <w:rPr>
                <w:rStyle w:val="hps"/>
                <w:rFonts w:ascii="Times New Roman" w:hAnsi="Times New Roman"/>
                <w:sz w:val="24"/>
                <w:szCs w:val="24"/>
              </w:rPr>
            </w:pPr>
            <w:r w:rsidRPr="00DD2990">
              <w:rPr>
                <w:rFonts w:ascii="Times New Roman" w:hAnsi="Times New Roman" w:cs="Times New Roman"/>
                <w:color w:val="000000"/>
                <w:sz w:val="24"/>
                <w:szCs w:val="24"/>
              </w:rPr>
              <w:t>4324</w:t>
            </w:r>
          </w:p>
        </w:tc>
        <w:tc>
          <w:tcPr>
            <w:tcW w:w="1517" w:type="dxa"/>
          </w:tcPr>
          <w:p w:rsidR="00C44763" w:rsidRPr="00DD2990" w:rsidRDefault="00C44763" w:rsidP="00DD2990">
            <w:pPr>
              <w:bidi w:val="0"/>
              <w:spacing w:after="0" w:line="240" w:lineRule="auto"/>
              <w:jc w:val="center"/>
              <w:rPr>
                <w:rStyle w:val="hps"/>
                <w:rFonts w:ascii="Times New Roman" w:hAnsi="Times New Roman"/>
                <w:sz w:val="24"/>
                <w:szCs w:val="24"/>
              </w:rPr>
            </w:pPr>
            <w:r w:rsidRPr="00DD2990">
              <w:rPr>
                <w:rFonts w:ascii="Times New Roman" w:hAnsi="Times New Roman" w:cs="Times New Roman"/>
                <w:color w:val="000000"/>
                <w:sz w:val="24"/>
                <w:szCs w:val="24"/>
              </w:rPr>
              <w:t>5.348458</w:t>
            </w:r>
          </w:p>
        </w:tc>
        <w:tc>
          <w:tcPr>
            <w:tcW w:w="1559" w:type="dxa"/>
          </w:tcPr>
          <w:p w:rsidR="00C44763" w:rsidRPr="00DD2990" w:rsidRDefault="00C44763" w:rsidP="00DD2990">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color w:val="000000"/>
                <w:sz w:val="24"/>
                <w:szCs w:val="24"/>
              </w:rPr>
              <w:t>0.0041740</w:t>
            </w:r>
          </w:p>
        </w:tc>
        <w:tc>
          <w:tcPr>
            <w:tcW w:w="1803" w:type="dxa"/>
          </w:tcPr>
          <w:p w:rsidR="00C44763" w:rsidRPr="00DD2990" w:rsidRDefault="00C44763" w:rsidP="00DD2990">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color w:val="000000"/>
                <w:sz w:val="24"/>
                <w:szCs w:val="24"/>
              </w:rPr>
              <w:t>12.36920</w:t>
            </w:r>
          </w:p>
        </w:tc>
      </w:tr>
      <w:tr w:rsidR="00C44763" w:rsidRPr="00DD2990">
        <w:trPr>
          <w:jc w:val="center"/>
        </w:trPr>
        <w:tc>
          <w:tcPr>
            <w:tcW w:w="868" w:type="dxa"/>
            <w:shd w:val="pct10" w:color="auto" w:fill="auto"/>
          </w:tcPr>
          <w:p w:rsidR="00C44763" w:rsidRPr="00DD2990" w:rsidRDefault="00C44763" w:rsidP="00DD2990">
            <w:pPr>
              <w:autoSpaceDE w:val="0"/>
              <w:autoSpaceDN w:val="0"/>
              <w:bidi w:val="0"/>
              <w:adjustRightInd w:val="0"/>
              <w:spacing w:after="0" w:line="240" w:lineRule="auto"/>
              <w:jc w:val="center"/>
              <w:rPr>
                <w:rStyle w:val="hps"/>
                <w:rFonts w:ascii="Times New Roman" w:hAnsi="Times New Roman"/>
                <w:sz w:val="24"/>
                <w:szCs w:val="24"/>
                <w:vertAlign w:val="subscript"/>
              </w:rPr>
            </w:pPr>
            <w:r w:rsidRPr="00DD2990">
              <w:rPr>
                <w:rStyle w:val="hps"/>
                <w:rFonts w:ascii="Times New Roman" w:hAnsi="Times New Roman"/>
                <w:sz w:val="24"/>
                <w:szCs w:val="24"/>
              </w:rPr>
              <w:t>S</w:t>
            </w:r>
            <w:r w:rsidRPr="00DD2990">
              <w:rPr>
                <w:rStyle w:val="hps"/>
                <w:rFonts w:ascii="Times New Roman" w:hAnsi="Times New Roman"/>
                <w:sz w:val="24"/>
                <w:szCs w:val="24"/>
                <w:vertAlign w:val="subscript"/>
              </w:rPr>
              <w:t>4</w:t>
            </w:r>
          </w:p>
        </w:tc>
        <w:tc>
          <w:tcPr>
            <w:tcW w:w="1463" w:type="dxa"/>
          </w:tcPr>
          <w:p w:rsidR="00C44763" w:rsidRPr="00DD2990" w:rsidRDefault="00C44763" w:rsidP="00DD2990">
            <w:pPr>
              <w:autoSpaceDE w:val="0"/>
              <w:autoSpaceDN w:val="0"/>
              <w:bidi w:val="0"/>
              <w:adjustRightInd w:val="0"/>
              <w:spacing w:after="0" w:line="240" w:lineRule="auto"/>
              <w:jc w:val="center"/>
              <w:rPr>
                <w:rStyle w:val="hps"/>
                <w:rFonts w:ascii="Times New Roman" w:hAnsi="Times New Roman"/>
                <w:sz w:val="24"/>
                <w:szCs w:val="24"/>
              </w:rPr>
            </w:pPr>
            <w:r w:rsidRPr="00DD2990">
              <w:rPr>
                <w:rStyle w:val="hps"/>
                <w:rFonts w:ascii="Times New Roman" w:hAnsi="Times New Roman"/>
                <w:sz w:val="24"/>
                <w:szCs w:val="24"/>
              </w:rPr>
              <w:t>0.98</w:t>
            </w:r>
          </w:p>
        </w:tc>
        <w:tc>
          <w:tcPr>
            <w:tcW w:w="1133" w:type="dxa"/>
          </w:tcPr>
          <w:p w:rsidR="00C44763" w:rsidRPr="00DD2990" w:rsidRDefault="00C44763" w:rsidP="00DD2990">
            <w:pPr>
              <w:bidi w:val="0"/>
              <w:spacing w:after="0" w:line="240" w:lineRule="auto"/>
              <w:jc w:val="center"/>
              <w:rPr>
                <w:rStyle w:val="hps"/>
                <w:rFonts w:ascii="Times New Roman" w:hAnsi="Times New Roman"/>
                <w:sz w:val="24"/>
                <w:szCs w:val="24"/>
              </w:rPr>
            </w:pPr>
            <w:r w:rsidRPr="00DD2990">
              <w:rPr>
                <w:rFonts w:ascii="Times New Roman" w:hAnsi="Times New Roman" w:cs="Times New Roman"/>
                <w:color w:val="000000"/>
                <w:sz w:val="24"/>
                <w:szCs w:val="24"/>
              </w:rPr>
              <w:t>3833</w:t>
            </w:r>
          </w:p>
        </w:tc>
        <w:tc>
          <w:tcPr>
            <w:tcW w:w="1517" w:type="dxa"/>
          </w:tcPr>
          <w:p w:rsidR="00C44763" w:rsidRPr="00DD2990" w:rsidRDefault="00C44763" w:rsidP="00DD2990">
            <w:pPr>
              <w:bidi w:val="0"/>
              <w:spacing w:after="0" w:line="240" w:lineRule="auto"/>
              <w:jc w:val="center"/>
              <w:rPr>
                <w:rStyle w:val="hps"/>
                <w:rFonts w:ascii="Times New Roman" w:hAnsi="Times New Roman"/>
                <w:sz w:val="24"/>
                <w:szCs w:val="24"/>
              </w:rPr>
            </w:pPr>
            <w:r w:rsidRPr="00DD2990">
              <w:rPr>
                <w:rFonts w:ascii="Times New Roman" w:hAnsi="Times New Roman" w:cs="Times New Roman"/>
                <w:color w:val="000000"/>
                <w:sz w:val="24"/>
                <w:szCs w:val="24"/>
              </w:rPr>
              <w:t>6.806476</w:t>
            </w:r>
          </w:p>
        </w:tc>
        <w:tc>
          <w:tcPr>
            <w:tcW w:w="1559" w:type="dxa"/>
          </w:tcPr>
          <w:p w:rsidR="00C44763" w:rsidRPr="00DD2990" w:rsidRDefault="00C44763" w:rsidP="00DD2990">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color w:val="000000"/>
                <w:sz w:val="24"/>
                <w:szCs w:val="24"/>
              </w:rPr>
              <w:t>0.0100058</w:t>
            </w:r>
          </w:p>
        </w:tc>
        <w:tc>
          <w:tcPr>
            <w:tcW w:w="1803" w:type="dxa"/>
          </w:tcPr>
          <w:p w:rsidR="00C44763" w:rsidRPr="00DD2990" w:rsidRDefault="00C44763" w:rsidP="00DD2990">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color w:val="000000"/>
                <w:sz w:val="24"/>
                <w:szCs w:val="24"/>
              </w:rPr>
              <w:t>17.75760</w:t>
            </w:r>
          </w:p>
        </w:tc>
      </w:tr>
      <w:tr w:rsidR="00C44763" w:rsidRPr="00DD2990">
        <w:trPr>
          <w:jc w:val="center"/>
        </w:trPr>
        <w:tc>
          <w:tcPr>
            <w:tcW w:w="868" w:type="dxa"/>
            <w:shd w:val="pct10" w:color="auto" w:fill="auto"/>
          </w:tcPr>
          <w:p w:rsidR="00C44763" w:rsidRPr="00DD2990" w:rsidRDefault="00C44763" w:rsidP="00DD2990">
            <w:pPr>
              <w:autoSpaceDE w:val="0"/>
              <w:autoSpaceDN w:val="0"/>
              <w:bidi w:val="0"/>
              <w:adjustRightInd w:val="0"/>
              <w:spacing w:after="0" w:line="240" w:lineRule="auto"/>
              <w:jc w:val="center"/>
              <w:rPr>
                <w:rStyle w:val="hps"/>
                <w:rFonts w:ascii="Times New Roman" w:hAnsi="Times New Roman"/>
                <w:sz w:val="24"/>
                <w:szCs w:val="24"/>
                <w:vertAlign w:val="subscript"/>
              </w:rPr>
            </w:pPr>
            <w:r w:rsidRPr="00DD2990">
              <w:rPr>
                <w:rStyle w:val="hps"/>
                <w:rFonts w:ascii="Times New Roman" w:hAnsi="Times New Roman"/>
                <w:sz w:val="24"/>
                <w:szCs w:val="24"/>
              </w:rPr>
              <w:t>S</w:t>
            </w:r>
            <w:r w:rsidRPr="00DD2990">
              <w:rPr>
                <w:rStyle w:val="hps"/>
                <w:rFonts w:ascii="Times New Roman" w:hAnsi="Times New Roman"/>
                <w:sz w:val="24"/>
                <w:szCs w:val="24"/>
                <w:vertAlign w:val="subscript"/>
              </w:rPr>
              <w:t>5</w:t>
            </w:r>
          </w:p>
        </w:tc>
        <w:tc>
          <w:tcPr>
            <w:tcW w:w="1463" w:type="dxa"/>
          </w:tcPr>
          <w:p w:rsidR="00C44763" w:rsidRPr="00DD2990" w:rsidRDefault="00C44763" w:rsidP="00DD2990">
            <w:pPr>
              <w:autoSpaceDE w:val="0"/>
              <w:autoSpaceDN w:val="0"/>
              <w:bidi w:val="0"/>
              <w:adjustRightInd w:val="0"/>
              <w:spacing w:after="0" w:line="240" w:lineRule="auto"/>
              <w:jc w:val="center"/>
              <w:rPr>
                <w:rStyle w:val="hps"/>
                <w:rFonts w:ascii="Times New Roman" w:hAnsi="Times New Roman"/>
                <w:sz w:val="24"/>
                <w:szCs w:val="24"/>
              </w:rPr>
            </w:pPr>
            <w:r w:rsidRPr="00DD2990">
              <w:rPr>
                <w:rStyle w:val="hps"/>
                <w:rFonts w:ascii="Times New Roman" w:hAnsi="Times New Roman"/>
                <w:sz w:val="24"/>
                <w:szCs w:val="24"/>
              </w:rPr>
              <w:t>1.98</w:t>
            </w:r>
          </w:p>
        </w:tc>
        <w:tc>
          <w:tcPr>
            <w:tcW w:w="1133" w:type="dxa"/>
          </w:tcPr>
          <w:p w:rsidR="00C44763" w:rsidRPr="00DD2990" w:rsidRDefault="00C44763" w:rsidP="00DD2990">
            <w:pPr>
              <w:bidi w:val="0"/>
              <w:spacing w:after="0" w:line="240" w:lineRule="auto"/>
              <w:jc w:val="center"/>
              <w:rPr>
                <w:rStyle w:val="hps"/>
                <w:rFonts w:ascii="Times New Roman" w:hAnsi="Times New Roman"/>
                <w:sz w:val="24"/>
                <w:szCs w:val="24"/>
              </w:rPr>
            </w:pPr>
            <w:r w:rsidRPr="00DD2990">
              <w:rPr>
                <w:rFonts w:ascii="Times New Roman" w:hAnsi="Times New Roman" w:cs="Times New Roman"/>
                <w:color w:val="000000"/>
                <w:sz w:val="24"/>
                <w:szCs w:val="24"/>
              </w:rPr>
              <w:t>4081</w:t>
            </w:r>
          </w:p>
        </w:tc>
        <w:tc>
          <w:tcPr>
            <w:tcW w:w="1517" w:type="dxa"/>
          </w:tcPr>
          <w:p w:rsidR="00C44763" w:rsidRPr="00DD2990" w:rsidRDefault="00C44763" w:rsidP="00DD2990">
            <w:pPr>
              <w:bidi w:val="0"/>
              <w:spacing w:after="0" w:line="240" w:lineRule="auto"/>
              <w:jc w:val="center"/>
              <w:rPr>
                <w:rStyle w:val="hps"/>
                <w:rFonts w:ascii="Times New Roman" w:hAnsi="Times New Roman"/>
                <w:sz w:val="24"/>
                <w:szCs w:val="24"/>
              </w:rPr>
            </w:pPr>
            <w:r w:rsidRPr="00DD2990">
              <w:rPr>
                <w:rFonts w:ascii="Times New Roman" w:hAnsi="Times New Roman" w:cs="Times New Roman"/>
                <w:color w:val="000000"/>
                <w:sz w:val="24"/>
                <w:szCs w:val="24"/>
              </w:rPr>
              <w:t>6.004361</w:t>
            </w:r>
          </w:p>
        </w:tc>
        <w:tc>
          <w:tcPr>
            <w:tcW w:w="1559" w:type="dxa"/>
          </w:tcPr>
          <w:p w:rsidR="00C44763" w:rsidRPr="00DD2990" w:rsidRDefault="00C44763" w:rsidP="00DD2990">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color w:val="000000"/>
                <w:sz w:val="24"/>
                <w:szCs w:val="24"/>
              </w:rPr>
              <w:t>0.0073861</w:t>
            </w:r>
          </w:p>
        </w:tc>
        <w:tc>
          <w:tcPr>
            <w:tcW w:w="1803" w:type="dxa"/>
          </w:tcPr>
          <w:p w:rsidR="00C44763" w:rsidRPr="00DD2990" w:rsidRDefault="00C44763" w:rsidP="00DD2990">
            <w:pPr>
              <w:bidi w:val="0"/>
              <w:spacing w:after="0" w:line="240" w:lineRule="auto"/>
              <w:jc w:val="center"/>
              <w:rPr>
                <w:rFonts w:ascii="Times New Roman" w:hAnsi="Times New Roman" w:cs="Times New Roman"/>
                <w:sz w:val="24"/>
                <w:szCs w:val="24"/>
              </w:rPr>
            </w:pPr>
            <w:r w:rsidRPr="00DD2990">
              <w:rPr>
                <w:rFonts w:ascii="Times New Roman" w:hAnsi="Times New Roman" w:cs="Times New Roman"/>
                <w:color w:val="000000"/>
                <w:sz w:val="24"/>
                <w:szCs w:val="24"/>
              </w:rPr>
              <w:t>14.71300</w:t>
            </w:r>
          </w:p>
        </w:tc>
      </w:tr>
    </w:tbl>
    <w:p w:rsidR="00C44763" w:rsidRDefault="00C44763" w:rsidP="007C71EF">
      <w:pPr>
        <w:bidi w:val="0"/>
        <w:spacing w:after="0" w:line="240" w:lineRule="auto"/>
        <w:rPr>
          <w:rFonts w:ascii="Simplified Arabic" w:hAnsi="Simplified Arabic" w:cs="Simplified Arabic"/>
          <w:sz w:val="20"/>
          <w:szCs w:val="20"/>
          <w:lang w:bidi="ar-IQ"/>
        </w:rPr>
      </w:pPr>
    </w:p>
    <w:p w:rsidR="00C44763" w:rsidRDefault="00C44763" w:rsidP="007C71EF">
      <w:pPr>
        <w:bidi w:val="0"/>
        <w:spacing w:after="0" w:line="240" w:lineRule="auto"/>
        <w:rPr>
          <w:rFonts w:ascii="Simplified Arabic" w:hAnsi="Simplified Arabic" w:cs="Simplified Arabic"/>
          <w:sz w:val="20"/>
          <w:szCs w:val="20"/>
          <w:lang w:bidi="ar-IQ"/>
        </w:rPr>
      </w:pPr>
    </w:p>
    <w:p w:rsidR="00C44763" w:rsidRDefault="00C44763" w:rsidP="007C71EF">
      <w:pPr>
        <w:bidi w:val="0"/>
        <w:spacing w:after="0" w:line="240" w:lineRule="auto"/>
        <w:rPr>
          <w:rFonts w:ascii="Simplified Arabic" w:hAnsi="Simplified Arabic" w:cs="Simplified Arabic"/>
          <w:sz w:val="20"/>
          <w:szCs w:val="20"/>
          <w:lang w:bidi="ar-IQ"/>
        </w:rPr>
      </w:pPr>
    </w:p>
    <w:p w:rsidR="00C44763" w:rsidRDefault="00C44763" w:rsidP="007C71EF">
      <w:pPr>
        <w:bidi w:val="0"/>
        <w:spacing w:after="0" w:line="240" w:lineRule="auto"/>
        <w:rPr>
          <w:rFonts w:ascii="Simplified Arabic" w:hAnsi="Simplified Arabic" w:cs="Simplified Arabic"/>
          <w:sz w:val="20"/>
          <w:szCs w:val="20"/>
          <w:lang w:bidi="ar-IQ"/>
        </w:rPr>
      </w:pPr>
    </w:p>
    <w:p w:rsidR="00C44763" w:rsidRDefault="00C44763" w:rsidP="007C71EF">
      <w:pPr>
        <w:bidi w:val="0"/>
        <w:spacing w:after="0" w:line="240" w:lineRule="auto"/>
        <w:rPr>
          <w:rFonts w:ascii="Simplified Arabic" w:hAnsi="Simplified Arabic" w:cs="Simplified Arabic"/>
          <w:sz w:val="20"/>
          <w:szCs w:val="20"/>
          <w:lang w:bidi="ar-IQ"/>
        </w:rPr>
      </w:pPr>
    </w:p>
    <w:p w:rsidR="00C44763" w:rsidRDefault="00C44763" w:rsidP="007C71EF">
      <w:pPr>
        <w:bidi w:val="0"/>
        <w:spacing w:after="0" w:line="240" w:lineRule="auto"/>
        <w:rPr>
          <w:rFonts w:ascii="Simplified Arabic" w:hAnsi="Simplified Arabic" w:cs="Simplified Arabic"/>
          <w:sz w:val="20"/>
          <w:szCs w:val="20"/>
          <w:lang w:bidi="ar-IQ"/>
        </w:rPr>
      </w:pPr>
    </w:p>
    <w:p w:rsidR="00C44763" w:rsidRDefault="00C44763" w:rsidP="007C71EF">
      <w:pPr>
        <w:bidi w:val="0"/>
        <w:spacing w:after="0" w:line="240" w:lineRule="auto"/>
        <w:jc w:val="center"/>
        <w:rPr>
          <w:rFonts w:ascii="Times New Roman" w:hAnsi="Times New Roman" w:cs="Times New Roman"/>
          <w:b/>
          <w:bCs/>
          <w:sz w:val="24"/>
          <w:szCs w:val="24"/>
        </w:rPr>
      </w:pPr>
    </w:p>
    <w:p w:rsidR="00C44763" w:rsidRDefault="00C44763" w:rsidP="007C71EF">
      <w:pPr>
        <w:bidi w:val="0"/>
        <w:spacing w:after="0" w:line="240" w:lineRule="auto"/>
        <w:jc w:val="center"/>
        <w:rPr>
          <w:rFonts w:ascii="Times New Roman" w:hAnsi="Times New Roman" w:cs="Times New Roman"/>
          <w:b/>
          <w:bCs/>
          <w:sz w:val="24"/>
          <w:szCs w:val="24"/>
        </w:rPr>
      </w:pPr>
    </w:p>
    <w:p w:rsidR="00C44763" w:rsidRPr="007D0D3E" w:rsidRDefault="00C44763" w:rsidP="007C71EF">
      <w:pPr>
        <w:bidi w:val="0"/>
        <w:spacing w:after="0" w:line="240" w:lineRule="auto"/>
        <w:jc w:val="center"/>
        <w:rPr>
          <w:rFonts w:ascii="Times New Roman" w:hAnsi="Times New Roman" w:cs="Times New Roman"/>
          <w:sz w:val="24"/>
          <w:szCs w:val="24"/>
          <w:lang w:bidi="ar-AE"/>
        </w:rPr>
      </w:pPr>
      <w:r w:rsidRPr="007D0D3E">
        <w:rPr>
          <w:rFonts w:ascii="Times New Roman" w:hAnsi="Times New Roman" w:cs="Times New Roman"/>
          <w:b/>
          <w:bCs/>
          <w:sz w:val="24"/>
          <w:szCs w:val="24"/>
        </w:rPr>
        <w:t>Table (</w:t>
      </w:r>
      <w:r>
        <w:rPr>
          <w:rFonts w:ascii="Times New Roman" w:hAnsi="Times New Roman" w:cs="Times New Roman"/>
          <w:b/>
          <w:bCs/>
          <w:sz w:val="24"/>
          <w:szCs w:val="24"/>
        </w:rPr>
        <w:t>3</w:t>
      </w:r>
      <w:r w:rsidRPr="007D0D3E">
        <w:rPr>
          <w:rFonts w:ascii="Times New Roman" w:hAnsi="Times New Roman" w:cs="Times New Roman"/>
          <w:b/>
          <w:bCs/>
          <w:sz w:val="24"/>
          <w:szCs w:val="24"/>
        </w:rPr>
        <w:t>)</w:t>
      </w:r>
      <w:r>
        <w:rPr>
          <w:rFonts w:ascii="Times New Roman" w:hAnsi="Times New Roman" w:cs="Times New Roman"/>
          <w:b/>
          <w:bCs/>
          <w:sz w:val="24"/>
          <w:szCs w:val="24"/>
        </w:rPr>
        <w:t>:</w:t>
      </w:r>
      <w:r w:rsidRPr="007D0D3E">
        <w:rPr>
          <w:rFonts w:ascii="Times New Roman" w:hAnsi="Times New Roman" w:cs="Times New Roman"/>
          <w:b/>
          <w:bCs/>
          <w:sz w:val="24"/>
          <w:szCs w:val="24"/>
        </w:rPr>
        <w:t xml:space="preserve"> The values of microhardness </w:t>
      </w:r>
      <w:r>
        <w:rPr>
          <w:rFonts w:ascii="Times New Roman" w:hAnsi="Times New Roman" w:cs="Times New Roman"/>
          <w:b/>
          <w:bCs/>
          <w:sz w:val="24"/>
          <w:szCs w:val="24"/>
        </w:rPr>
        <w:t xml:space="preserve">and density </w:t>
      </w:r>
      <w:r w:rsidRPr="007D0D3E">
        <w:rPr>
          <w:rFonts w:ascii="Times New Roman" w:hAnsi="Times New Roman" w:cs="Times New Roman"/>
          <w:b/>
          <w:bCs/>
          <w:sz w:val="24"/>
          <w:szCs w:val="24"/>
        </w:rPr>
        <w:t xml:space="preserve">of </w:t>
      </w:r>
      <w:r>
        <w:rPr>
          <w:rFonts w:ascii="Times New Roman" w:hAnsi="Times New Roman" w:cs="Times New Roman"/>
          <w:b/>
          <w:bCs/>
          <w:sz w:val="24"/>
          <w:szCs w:val="24"/>
        </w:rPr>
        <w:t>Al and Al-Ni-Cr alloy</w:t>
      </w:r>
      <w:r w:rsidRPr="007D0D3E">
        <w:rPr>
          <w:rFonts w:ascii="Times New Roman" w:hAnsi="Times New Roman" w:cs="Times New Roman"/>
          <w:b/>
          <w:bCs/>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5"/>
        <w:gridCol w:w="3112"/>
        <w:gridCol w:w="1418"/>
      </w:tblGrid>
      <w:tr w:rsidR="00C44763" w:rsidRPr="00DD2990">
        <w:trPr>
          <w:trHeight w:val="741"/>
          <w:jc w:val="center"/>
        </w:trPr>
        <w:tc>
          <w:tcPr>
            <w:tcW w:w="1625" w:type="dxa"/>
            <w:shd w:val="pct10" w:color="auto" w:fill="auto"/>
          </w:tcPr>
          <w:p w:rsidR="00C44763" w:rsidRPr="00DD2990" w:rsidRDefault="00C44763" w:rsidP="00DD2990">
            <w:pPr>
              <w:bidi w:val="0"/>
              <w:spacing w:after="0" w:line="240" w:lineRule="auto"/>
              <w:jc w:val="center"/>
              <w:rPr>
                <w:rFonts w:ascii="Times New Roman" w:hAnsi="Times New Roman" w:cs="Times New Roman"/>
                <w:b/>
                <w:bCs/>
                <w:sz w:val="28"/>
                <w:szCs w:val="28"/>
              </w:rPr>
            </w:pPr>
            <w:r w:rsidRPr="00DD2990">
              <w:rPr>
                <w:rFonts w:ascii="Times New Roman" w:hAnsi="Times New Roman" w:cs="Times New Roman"/>
                <w:b/>
                <w:bCs/>
                <w:sz w:val="28"/>
                <w:szCs w:val="28"/>
              </w:rPr>
              <w:t>Alloy symbol</w:t>
            </w:r>
          </w:p>
        </w:tc>
        <w:tc>
          <w:tcPr>
            <w:tcW w:w="3112" w:type="dxa"/>
            <w:shd w:val="pct10" w:color="auto" w:fill="auto"/>
          </w:tcPr>
          <w:p w:rsidR="00C44763" w:rsidRPr="00DD2990" w:rsidRDefault="00C44763" w:rsidP="00DD2990">
            <w:pPr>
              <w:bidi w:val="0"/>
              <w:spacing w:after="0" w:line="240" w:lineRule="auto"/>
              <w:jc w:val="center"/>
              <w:rPr>
                <w:rFonts w:ascii="Times New Roman" w:hAnsi="Times New Roman" w:cs="Times New Roman"/>
                <w:b/>
                <w:bCs/>
                <w:sz w:val="28"/>
                <w:szCs w:val="28"/>
              </w:rPr>
            </w:pPr>
            <w:r w:rsidRPr="00DD2990">
              <w:rPr>
                <w:rFonts w:ascii="Times New Roman" w:hAnsi="Times New Roman" w:cs="Times New Roman"/>
                <w:b/>
                <w:bCs/>
                <w:sz w:val="28"/>
                <w:szCs w:val="28"/>
              </w:rPr>
              <w:t xml:space="preserve">Vickers microhardness   </w:t>
            </w:r>
          </w:p>
          <w:p w:rsidR="00C44763" w:rsidRPr="00DD2990" w:rsidRDefault="00C44763" w:rsidP="00DD2990">
            <w:pPr>
              <w:bidi w:val="0"/>
              <w:spacing w:after="0" w:line="240" w:lineRule="auto"/>
              <w:jc w:val="center"/>
              <w:rPr>
                <w:rFonts w:ascii="Times New Roman" w:hAnsi="Times New Roman" w:cs="Times New Roman"/>
                <w:b/>
                <w:bCs/>
                <w:sz w:val="28"/>
                <w:szCs w:val="28"/>
              </w:rPr>
            </w:pPr>
            <w:r w:rsidRPr="00DD2990">
              <w:rPr>
                <w:rFonts w:ascii="Times New Roman" w:hAnsi="Times New Roman" w:cs="Times New Roman"/>
                <w:b/>
                <w:bCs/>
                <w:sz w:val="28"/>
                <w:szCs w:val="28"/>
              </w:rPr>
              <w:t xml:space="preserve"> ( kg/mm</w:t>
            </w:r>
            <w:r w:rsidRPr="00DD2990">
              <w:rPr>
                <w:rFonts w:ascii="Times New Roman" w:hAnsi="Times New Roman" w:cs="Times New Roman"/>
                <w:b/>
                <w:bCs/>
                <w:sz w:val="28"/>
                <w:szCs w:val="28"/>
                <w:vertAlign w:val="superscript"/>
              </w:rPr>
              <w:t>2</w:t>
            </w:r>
            <w:r w:rsidRPr="00DD2990">
              <w:rPr>
                <w:rFonts w:ascii="Times New Roman" w:hAnsi="Times New Roman" w:cs="Times New Roman"/>
                <w:b/>
                <w:bCs/>
                <w:sz w:val="28"/>
                <w:szCs w:val="28"/>
              </w:rPr>
              <w:t>)</w:t>
            </w:r>
          </w:p>
        </w:tc>
        <w:tc>
          <w:tcPr>
            <w:tcW w:w="1418" w:type="dxa"/>
            <w:shd w:val="pct10" w:color="auto" w:fill="auto"/>
          </w:tcPr>
          <w:p w:rsidR="00C44763" w:rsidRPr="00DD2990" w:rsidRDefault="00C44763" w:rsidP="00DD2990">
            <w:pPr>
              <w:bidi w:val="0"/>
              <w:spacing w:after="0" w:line="240" w:lineRule="auto"/>
              <w:jc w:val="center"/>
              <w:rPr>
                <w:rFonts w:ascii="Times New Roman" w:hAnsi="Times New Roman" w:cs="Times New Roman"/>
                <w:b/>
                <w:bCs/>
                <w:sz w:val="28"/>
                <w:szCs w:val="28"/>
              </w:rPr>
            </w:pPr>
            <w:r w:rsidRPr="00DD2990">
              <w:rPr>
                <w:rFonts w:ascii="Times New Roman" w:hAnsi="Times New Roman" w:cs="Times New Roman"/>
                <w:b/>
                <w:bCs/>
                <w:sz w:val="28"/>
                <w:szCs w:val="28"/>
              </w:rPr>
              <w:t>density</w:t>
            </w:r>
          </w:p>
        </w:tc>
      </w:tr>
      <w:tr w:rsidR="00C44763" w:rsidRPr="00DD2990">
        <w:trPr>
          <w:trHeight w:val="342"/>
          <w:jc w:val="center"/>
        </w:trPr>
        <w:tc>
          <w:tcPr>
            <w:tcW w:w="1625" w:type="dxa"/>
            <w:shd w:val="pct10" w:color="auto" w:fill="auto"/>
          </w:tcPr>
          <w:p w:rsidR="00C44763" w:rsidRPr="00DD2990" w:rsidRDefault="00C44763" w:rsidP="00DD2990">
            <w:pPr>
              <w:bidi w:val="0"/>
              <w:spacing w:after="0" w:line="240" w:lineRule="auto"/>
              <w:jc w:val="center"/>
              <w:rPr>
                <w:rFonts w:ascii="Times New Roman" w:hAnsi="Times New Roman" w:cs="Times New Roman"/>
                <w:sz w:val="28"/>
                <w:szCs w:val="28"/>
              </w:rPr>
            </w:pPr>
            <w:r w:rsidRPr="00DD2990">
              <w:rPr>
                <w:rFonts w:ascii="Times New Roman" w:hAnsi="Times New Roman" w:cs="Times New Roman"/>
                <w:sz w:val="28"/>
                <w:szCs w:val="28"/>
              </w:rPr>
              <w:t>S</w:t>
            </w:r>
            <w:r w:rsidRPr="00DD2990">
              <w:rPr>
                <w:rFonts w:ascii="Times New Roman" w:hAnsi="Times New Roman" w:cs="Times New Roman"/>
                <w:sz w:val="28"/>
                <w:szCs w:val="28"/>
                <w:vertAlign w:val="subscript"/>
              </w:rPr>
              <w:t>1</w:t>
            </w:r>
          </w:p>
        </w:tc>
        <w:tc>
          <w:tcPr>
            <w:tcW w:w="3112" w:type="dxa"/>
          </w:tcPr>
          <w:p w:rsidR="00C44763" w:rsidRPr="00DD2990" w:rsidRDefault="00C44763" w:rsidP="00DD2990">
            <w:pPr>
              <w:bidi w:val="0"/>
              <w:spacing w:after="0" w:line="240" w:lineRule="auto"/>
              <w:jc w:val="center"/>
              <w:rPr>
                <w:rFonts w:ascii="Times New Roman" w:hAnsi="Times New Roman" w:cs="Times New Roman"/>
                <w:sz w:val="28"/>
                <w:szCs w:val="28"/>
              </w:rPr>
            </w:pPr>
            <w:r w:rsidRPr="00DD2990">
              <w:rPr>
                <w:rFonts w:ascii="Times New Roman" w:hAnsi="Times New Roman" w:cs="Times New Roman"/>
                <w:sz w:val="28"/>
                <w:szCs w:val="28"/>
              </w:rPr>
              <w:t>26.76</w:t>
            </w:r>
          </w:p>
        </w:tc>
        <w:tc>
          <w:tcPr>
            <w:tcW w:w="1418" w:type="dxa"/>
          </w:tcPr>
          <w:p w:rsidR="00C44763" w:rsidRPr="00DD2990" w:rsidRDefault="00C44763" w:rsidP="00DD2990">
            <w:pPr>
              <w:bidi w:val="0"/>
              <w:spacing w:after="0" w:line="240" w:lineRule="auto"/>
              <w:jc w:val="center"/>
              <w:rPr>
                <w:rFonts w:ascii="Times New Roman" w:hAnsi="Times New Roman" w:cs="Times New Roman"/>
                <w:sz w:val="28"/>
                <w:szCs w:val="28"/>
              </w:rPr>
            </w:pPr>
            <w:r w:rsidRPr="00DD2990">
              <w:rPr>
                <w:rFonts w:ascii="Times New Roman" w:hAnsi="Times New Roman" w:cs="Times New Roman"/>
                <w:sz w:val="28"/>
                <w:szCs w:val="28"/>
              </w:rPr>
              <w:t>2.683</w:t>
            </w:r>
          </w:p>
        </w:tc>
      </w:tr>
      <w:tr w:rsidR="00C44763" w:rsidRPr="00DD2990">
        <w:trPr>
          <w:trHeight w:val="335"/>
          <w:jc w:val="center"/>
        </w:trPr>
        <w:tc>
          <w:tcPr>
            <w:tcW w:w="1625" w:type="dxa"/>
            <w:shd w:val="pct10" w:color="auto" w:fill="auto"/>
          </w:tcPr>
          <w:p w:rsidR="00C44763" w:rsidRPr="00DD2990" w:rsidRDefault="00C44763" w:rsidP="00DD2990">
            <w:pPr>
              <w:bidi w:val="0"/>
              <w:spacing w:after="0" w:line="240" w:lineRule="auto"/>
              <w:jc w:val="center"/>
              <w:rPr>
                <w:rFonts w:ascii="Times New Roman" w:hAnsi="Times New Roman" w:cs="Times New Roman"/>
                <w:sz w:val="28"/>
                <w:szCs w:val="28"/>
              </w:rPr>
            </w:pPr>
            <w:r w:rsidRPr="00DD2990">
              <w:rPr>
                <w:rFonts w:ascii="Times New Roman" w:hAnsi="Times New Roman" w:cs="Times New Roman"/>
                <w:sz w:val="28"/>
                <w:szCs w:val="28"/>
              </w:rPr>
              <w:t>S</w:t>
            </w:r>
            <w:r w:rsidRPr="00DD2990">
              <w:rPr>
                <w:rFonts w:ascii="Times New Roman" w:hAnsi="Times New Roman" w:cs="Times New Roman"/>
                <w:sz w:val="28"/>
                <w:szCs w:val="28"/>
                <w:vertAlign w:val="subscript"/>
              </w:rPr>
              <w:t>2</w:t>
            </w:r>
          </w:p>
        </w:tc>
        <w:tc>
          <w:tcPr>
            <w:tcW w:w="3112" w:type="dxa"/>
          </w:tcPr>
          <w:p w:rsidR="00C44763" w:rsidRPr="00DD2990" w:rsidRDefault="00C44763" w:rsidP="00DD2990">
            <w:pPr>
              <w:bidi w:val="0"/>
              <w:spacing w:after="0" w:line="240" w:lineRule="auto"/>
              <w:jc w:val="center"/>
              <w:rPr>
                <w:rFonts w:ascii="Times New Roman" w:hAnsi="Times New Roman" w:cs="Times New Roman"/>
                <w:sz w:val="28"/>
                <w:szCs w:val="28"/>
              </w:rPr>
            </w:pPr>
            <w:r w:rsidRPr="00DD2990">
              <w:rPr>
                <w:rFonts w:ascii="Times New Roman" w:hAnsi="Times New Roman" w:cs="Times New Roman"/>
                <w:sz w:val="28"/>
                <w:szCs w:val="28"/>
              </w:rPr>
              <w:t>30.55</w:t>
            </w:r>
          </w:p>
        </w:tc>
        <w:tc>
          <w:tcPr>
            <w:tcW w:w="1418" w:type="dxa"/>
          </w:tcPr>
          <w:p w:rsidR="00C44763" w:rsidRPr="00DD2990" w:rsidRDefault="00C44763" w:rsidP="00DD2990">
            <w:pPr>
              <w:bidi w:val="0"/>
              <w:spacing w:after="0" w:line="240" w:lineRule="auto"/>
              <w:jc w:val="center"/>
              <w:rPr>
                <w:rFonts w:ascii="Times New Roman" w:hAnsi="Times New Roman" w:cs="Times New Roman"/>
                <w:sz w:val="28"/>
                <w:szCs w:val="28"/>
              </w:rPr>
            </w:pPr>
            <w:r w:rsidRPr="00DD2990">
              <w:rPr>
                <w:rFonts w:ascii="Times New Roman" w:hAnsi="Times New Roman" w:cs="Times New Roman"/>
                <w:sz w:val="28"/>
                <w:szCs w:val="28"/>
              </w:rPr>
              <w:t>2.698</w:t>
            </w:r>
          </w:p>
        </w:tc>
      </w:tr>
      <w:tr w:rsidR="00C44763" w:rsidRPr="00DD2990">
        <w:trPr>
          <w:trHeight w:val="327"/>
          <w:jc w:val="center"/>
        </w:trPr>
        <w:tc>
          <w:tcPr>
            <w:tcW w:w="1625" w:type="dxa"/>
            <w:shd w:val="pct10" w:color="auto" w:fill="auto"/>
          </w:tcPr>
          <w:p w:rsidR="00C44763" w:rsidRPr="00DD2990" w:rsidRDefault="00C44763" w:rsidP="00DD2990">
            <w:pPr>
              <w:bidi w:val="0"/>
              <w:spacing w:after="0" w:line="240" w:lineRule="auto"/>
              <w:jc w:val="center"/>
              <w:rPr>
                <w:rFonts w:ascii="Times New Roman" w:hAnsi="Times New Roman" w:cs="Times New Roman"/>
                <w:sz w:val="28"/>
                <w:szCs w:val="28"/>
              </w:rPr>
            </w:pPr>
            <w:r w:rsidRPr="00DD2990">
              <w:rPr>
                <w:rFonts w:ascii="Times New Roman" w:hAnsi="Times New Roman" w:cs="Times New Roman"/>
                <w:sz w:val="28"/>
                <w:szCs w:val="28"/>
              </w:rPr>
              <w:t>S</w:t>
            </w:r>
            <w:r w:rsidRPr="00DD2990">
              <w:rPr>
                <w:rFonts w:ascii="Times New Roman" w:hAnsi="Times New Roman" w:cs="Times New Roman"/>
                <w:sz w:val="28"/>
                <w:szCs w:val="28"/>
                <w:vertAlign w:val="subscript"/>
              </w:rPr>
              <w:t>3</w:t>
            </w:r>
          </w:p>
        </w:tc>
        <w:tc>
          <w:tcPr>
            <w:tcW w:w="3112" w:type="dxa"/>
          </w:tcPr>
          <w:p w:rsidR="00C44763" w:rsidRPr="00DD2990" w:rsidRDefault="00C44763" w:rsidP="00DD2990">
            <w:pPr>
              <w:bidi w:val="0"/>
              <w:spacing w:after="0" w:line="240" w:lineRule="auto"/>
              <w:jc w:val="center"/>
              <w:rPr>
                <w:rFonts w:ascii="Times New Roman" w:hAnsi="Times New Roman" w:cs="Times New Roman"/>
                <w:sz w:val="28"/>
                <w:szCs w:val="28"/>
              </w:rPr>
            </w:pPr>
            <w:r w:rsidRPr="00DD2990">
              <w:rPr>
                <w:rFonts w:ascii="Times New Roman" w:hAnsi="Times New Roman" w:cs="Times New Roman"/>
                <w:sz w:val="28"/>
                <w:szCs w:val="28"/>
              </w:rPr>
              <w:t>43.57</w:t>
            </w:r>
          </w:p>
        </w:tc>
        <w:tc>
          <w:tcPr>
            <w:tcW w:w="1418" w:type="dxa"/>
          </w:tcPr>
          <w:p w:rsidR="00C44763" w:rsidRPr="00DD2990" w:rsidRDefault="00C44763" w:rsidP="00DD2990">
            <w:pPr>
              <w:bidi w:val="0"/>
              <w:spacing w:after="0" w:line="240" w:lineRule="auto"/>
              <w:jc w:val="center"/>
              <w:rPr>
                <w:rFonts w:ascii="Times New Roman" w:hAnsi="Times New Roman" w:cs="Times New Roman"/>
                <w:sz w:val="28"/>
                <w:szCs w:val="28"/>
              </w:rPr>
            </w:pPr>
            <w:r w:rsidRPr="00DD2990">
              <w:rPr>
                <w:rFonts w:ascii="Times New Roman" w:hAnsi="Times New Roman" w:cs="Times New Roman"/>
                <w:sz w:val="28"/>
                <w:szCs w:val="28"/>
              </w:rPr>
              <w:t>2.720</w:t>
            </w:r>
          </w:p>
        </w:tc>
      </w:tr>
      <w:tr w:rsidR="00C44763" w:rsidRPr="00DD2990">
        <w:trPr>
          <w:trHeight w:val="332"/>
          <w:jc w:val="center"/>
        </w:trPr>
        <w:tc>
          <w:tcPr>
            <w:tcW w:w="1625" w:type="dxa"/>
            <w:shd w:val="pct10" w:color="auto" w:fill="auto"/>
          </w:tcPr>
          <w:p w:rsidR="00C44763" w:rsidRPr="00DD2990" w:rsidRDefault="00C44763" w:rsidP="00DD2990">
            <w:pPr>
              <w:bidi w:val="0"/>
              <w:spacing w:after="0" w:line="240" w:lineRule="auto"/>
              <w:jc w:val="center"/>
              <w:rPr>
                <w:rFonts w:ascii="Times New Roman" w:hAnsi="Times New Roman" w:cs="Times New Roman"/>
                <w:sz w:val="28"/>
                <w:szCs w:val="28"/>
              </w:rPr>
            </w:pPr>
            <w:r w:rsidRPr="00DD2990">
              <w:rPr>
                <w:rFonts w:ascii="Times New Roman" w:hAnsi="Times New Roman" w:cs="Times New Roman"/>
                <w:sz w:val="28"/>
                <w:szCs w:val="28"/>
              </w:rPr>
              <w:t>S</w:t>
            </w:r>
            <w:r w:rsidRPr="00DD2990">
              <w:rPr>
                <w:rFonts w:ascii="Times New Roman" w:hAnsi="Times New Roman" w:cs="Times New Roman"/>
                <w:sz w:val="28"/>
                <w:szCs w:val="28"/>
                <w:vertAlign w:val="subscript"/>
              </w:rPr>
              <w:t>4</w:t>
            </w:r>
          </w:p>
        </w:tc>
        <w:tc>
          <w:tcPr>
            <w:tcW w:w="3112" w:type="dxa"/>
          </w:tcPr>
          <w:p w:rsidR="00C44763" w:rsidRPr="00DD2990" w:rsidRDefault="00C44763" w:rsidP="00DD2990">
            <w:pPr>
              <w:bidi w:val="0"/>
              <w:spacing w:after="0" w:line="240" w:lineRule="auto"/>
              <w:jc w:val="center"/>
              <w:rPr>
                <w:rFonts w:ascii="Times New Roman" w:hAnsi="Times New Roman" w:cs="Times New Roman"/>
                <w:sz w:val="28"/>
                <w:szCs w:val="28"/>
              </w:rPr>
            </w:pPr>
            <w:r w:rsidRPr="00DD2990">
              <w:rPr>
                <w:rFonts w:ascii="Times New Roman" w:hAnsi="Times New Roman" w:cs="Times New Roman"/>
                <w:sz w:val="28"/>
                <w:szCs w:val="28"/>
              </w:rPr>
              <w:t>54.48</w:t>
            </w:r>
          </w:p>
        </w:tc>
        <w:tc>
          <w:tcPr>
            <w:tcW w:w="1418" w:type="dxa"/>
          </w:tcPr>
          <w:p w:rsidR="00C44763" w:rsidRPr="00DD2990" w:rsidRDefault="00C44763" w:rsidP="00DD2990">
            <w:pPr>
              <w:bidi w:val="0"/>
              <w:spacing w:after="0" w:line="240" w:lineRule="auto"/>
              <w:jc w:val="center"/>
              <w:rPr>
                <w:rFonts w:ascii="Times New Roman" w:hAnsi="Times New Roman" w:cs="Times New Roman"/>
                <w:sz w:val="28"/>
                <w:szCs w:val="28"/>
              </w:rPr>
            </w:pPr>
            <w:r w:rsidRPr="00DD2990">
              <w:rPr>
                <w:rFonts w:ascii="Times New Roman" w:hAnsi="Times New Roman" w:cs="Times New Roman"/>
                <w:sz w:val="28"/>
                <w:szCs w:val="28"/>
              </w:rPr>
              <w:t>2.752</w:t>
            </w:r>
          </w:p>
        </w:tc>
      </w:tr>
      <w:tr w:rsidR="00C44763" w:rsidRPr="00DD2990">
        <w:trPr>
          <w:trHeight w:val="339"/>
          <w:jc w:val="center"/>
        </w:trPr>
        <w:tc>
          <w:tcPr>
            <w:tcW w:w="1625" w:type="dxa"/>
            <w:shd w:val="pct10" w:color="auto" w:fill="auto"/>
          </w:tcPr>
          <w:p w:rsidR="00C44763" w:rsidRPr="00DD2990" w:rsidRDefault="00C44763" w:rsidP="00DD2990">
            <w:pPr>
              <w:bidi w:val="0"/>
              <w:spacing w:after="0" w:line="240" w:lineRule="auto"/>
              <w:jc w:val="center"/>
              <w:rPr>
                <w:rFonts w:ascii="Times New Roman" w:hAnsi="Times New Roman" w:cs="Times New Roman"/>
                <w:sz w:val="28"/>
                <w:szCs w:val="28"/>
              </w:rPr>
            </w:pPr>
            <w:r w:rsidRPr="00DD2990">
              <w:rPr>
                <w:rFonts w:ascii="Times New Roman" w:hAnsi="Times New Roman" w:cs="Times New Roman"/>
                <w:sz w:val="28"/>
                <w:szCs w:val="28"/>
              </w:rPr>
              <w:t>S</w:t>
            </w:r>
            <w:r w:rsidRPr="00DD2990">
              <w:rPr>
                <w:rFonts w:ascii="Times New Roman" w:hAnsi="Times New Roman" w:cs="Times New Roman"/>
                <w:sz w:val="28"/>
                <w:szCs w:val="28"/>
                <w:vertAlign w:val="subscript"/>
              </w:rPr>
              <w:t>5</w:t>
            </w:r>
          </w:p>
        </w:tc>
        <w:tc>
          <w:tcPr>
            <w:tcW w:w="3112" w:type="dxa"/>
          </w:tcPr>
          <w:p w:rsidR="00C44763" w:rsidRPr="00DD2990" w:rsidRDefault="00C44763" w:rsidP="00DD2990">
            <w:pPr>
              <w:bidi w:val="0"/>
              <w:spacing w:after="0" w:line="240" w:lineRule="auto"/>
              <w:jc w:val="center"/>
              <w:rPr>
                <w:rFonts w:ascii="Times New Roman" w:hAnsi="Times New Roman" w:cs="Times New Roman"/>
                <w:sz w:val="28"/>
                <w:szCs w:val="28"/>
              </w:rPr>
            </w:pPr>
            <w:r w:rsidRPr="00DD2990">
              <w:rPr>
                <w:rFonts w:ascii="Times New Roman" w:hAnsi="Times New Roman" w:cs="Times New Roman"/>
                <w:sz w:val="28"/>
                <w:szCs w:val="28"/>
              </w:rPr>
              <w:t>72.67</w:t>
            </w:r>
          </w:p>
        </w:tc>
        <w:tc>
          <w:tcPr>
            <w:tcW w:w="1418" w:type="dxa"/>
          </w:tcPr>
          <w:p w:rsidR="00C44763" w:rsidRPr="00DD2990" w:rsidRDefault="00C44763" w:rsidP="00DD2990">
            <w:pPr>
              <w:bidi w:val="0"/>
              <w:spacing w:after="0" w:line="240" w:lineRule="auto"/>
              <w:jc w:val="center"/>
              <w:rPr>
                <w:rFonts w:ascii="Times New Roman" w:hAnsi="Times New Roman" w:cs="Times New Roman"/>
                <w:sz w:val="28"/>
                <w:szCs w:val="28"/>
              </w:rPr>
            </w:pPr>
            <w:r w:rsidRPr="00DD2990">
              <w:rPr>
                <w:rFonts w:ascii="Times New Roman" w:hAnsi="Times New Roman" w:cs="Times New Roman"/>
                <w:sz w:val="28"/>
                <w:szCs w:val="28"/>
              </w:rPr>
              <w:t>2.793</w:t>
            </w:r>
          </w:p>
        </w:tc>
      </w:tr>
    </w:tbl>
    <w:p w:rsidR="00C44763" w:rsidRDefault="00C44763" w:rsidP="007C71EF">
      <w:pPr>
        <w:bidi w:val="0"/>
        <w:spacing w:after="0" w:line="240" w:lineRule="auto"/>
        <w:rPr>
          <w:rFonts w:ascii="Simplified Arabic" w:hAnsi="Simplified Arabic" w:cs="Simplified Arabic"/>
          <w:sz w:val="20"/>
          <w:szCs w:val="20"/>
          <w:lang w:bidi="ar-IQ"/>
        </w:rPr>
      </w:pPr>
    </w:p>
    <w:p w:rsidR="00C44763" w:rsidRDefault="00C44763" w:rsidP="007C71EF">
      <w:pPr>
        <w:bidi w:val="0"/>
        <w:spacing w:after="0" w:line="240" w:lineRule="auto"/>
        <w:rPr>
          <w:rFonts w:ascii="Simplified Arabic" w:hAnsi="Simplified Arabic" w:cs="Simplified Arabic"/>
          <w:sz w:val="20"/>
          <w:szCs w:val="20"/>
          <w:lang w:bidi="ar-IQ"/>
        </w:rPr>
      </w:pPr>
    </w:p>
    <w:p w:rsidR="00C44763" w:rsidRDefault="00C44763" w:rsidP="007C71EF">
      <w:pPr>
        <w:bidi w:val="0"/>
        <w:spacing w:after="0" w:line="240" w:lineRule="auto"/>
        <w:rPr>
          <w:rFonts w:ascii="Simplified Arabic" w:hAnsi="Simplified Arabic" w:cs="Simplified Arabic"/>
          <w:sz w:val="20"/>
          <w:szCs w:val="20"/>
          <w:lang w:bidi="ar-IQ"/>
        </w:rPr>
      </w:pPr>
      <w:r>
        <w:rPr>
          <w:noProof/>
        </w:rPr>
        <w:pict>
          <v:shapetype id="_x0000_t202" coordsize="21600,21600" o:spt="202" path="m,l,21600r21600,l21600,xe">
            <v:stroke joinstyle="miter"/>
            <v:path gradientshapeok="t" o:connecttype="rect"/>
          </v:shapetype>
          <v:shape id="Text Box 6" o:spid="_x0000_s1026" type="#_x0000_t202" style="position:absolute;margin-left:293.9pt;margin-top:-120.2pt;width:26.9pt;height:20.8pt;z-index:251656192;visibility:visible" strokecolor="white">
            <v:textbox>
              <w:txbxContent>
                <w:p w:rsidR="00C44763" w:rsidRDefault="00C44763" w:rsidP="008F7C70">
                  <w:pPr>
                    <w:rPr>
                      <w:lang w:bidi="ar-IQ"/>
                    </w:rPr>
                  </w:pPr>
                  <w:r>
                    <w:t>S</w:t>
                  </w:r>
                  <w:r>
                    <w:rPr>
                      <w:vertAlign w:val="subscript"/>
                    </w:rPr>
                    <w:t>2</w:t>
                  </w:r>
                </w:p>
              </w:txbxContent>
            </v:textbox>
          </v:shape>
        </w:pict>
      </w:r>
      <w:r>
        <w:rPr>
          <w:noProof/>
        </w:rPr>
        <w:pict>
          <v:shape id="Text Box 7" o:spid="_x0000_s1027" type="#_x0000_t202" style="position:absolute;margin-left:68.35pt;margin-top:1.35pt;width:26.9pt;height:20.8pt;z-index:251657216;visibility:visible" strokecolor="white">
            <v:textbox>
              <w:txbxContent>
                <w:p w:rsidR="00C44763" w:rsidRDefault="00C44763" w:rsidP="008F7C70">
                  <w:pPr>
                    <w:rPr>
                      <w:rtl/>
                      <w:lang w:bidi="ar-AE"/>
                    </w:rPr>
                  </w:pPr>
                  <w:r>
                    <w:t>S</w:t>
                  </w:r>
                  <w:r>
                    <w:rPr>
                      <w:vertAlign w:val="subscript"/>
                    </w:rPr>
                    <w:t>2</w:t>
                  </w:r>
                </w:p>
              </w:txbxContent>
            </v:textbox>
          </v:shape>
        </w:pict>
      </w:r>
      <w:r>
        <w:rPr>
          <w:noProof/>
        </w:rPr>
        <w:pict>
          <v:shape id="Text Box 8" o:spid="_x0000_s1028" type="#_x0000_t202" style="position:absolute;margin-left:218.3pt;margin-top:1.35pt;width:26.9pt;height:20.8pt;z-index:251658240;visibility:visible" strokecolor="white">
            <v:textbox>
              <w:txbxContent>
                <w:p w:rsidR="00C44763" w:rsidRDefault="00C44763" w:rsidP="008F7C70">
                  <w:pPr>
                    <w:rPr>
                      <w:rtl/>
                      <w:lang w:bidi="ar-AE"/>
                    </w:rPr>
                  </w:pPr>
                  <w:r>
                    <w:t>S</w:t>
                  </w:r>
                  <w:r>
                    <w:rPr>
                      <w:vertAlign w:val="subscript"/>
                    </w:rPr>
                    <w:t>2</w:t>
                  </w:r>
                </w:p>
              </w:txbxContent>
            </v:textbox>
          </v:shape>
        </w:pict>
      </w:r>
      <w:r>
        <w:rPr>
          <w:noProof/>
        </w:rPr>
        <w:pict>
          <v:shape id="Text Box 4" o:spid="_x0000_s1029" type="#_x0000_t202" style="position:absolute;margin-left:143.9pt;margin-top:-119.85pt;width:26.9pt;height:20.8pt;z-index:251655168;visibility:visible" strokecolor="white">
            <v:textbox>
              <w:txbxContent>
                <w:p w:rsidR="00C44763" w:rsidRDefault="00C44763" w:rsidP="001A78E1">
                  <w:pPr>
                    <w:rPr>
                      <w:rtl/>
                      <w:lang w:bidi="ar-AE"/>
                    </w:rPr>
                  </w:pPr>
                  <w:r>
                    <w:t>S</w:t>
                  </w:r>
                  <w:r>
                    <w:rPr>
                      <w:vertAlign w:val="subscript"/>
                    </w:rPr>
                    <w:t>2</w:t>
                  </w:r>
                </w:p>
              </w:txbxContent>
            </v:textbox>
          </v:shape>
        </w:pict>
      </w:r>
      <w:r>
        <w:rPr>
          <w:noProof/>
        </w:rPr>
        <w:pict>
          <v:shape id="Text Box 3" o:spid="_x0000_s1030" type="#_x0000_t202" style="position:absolute;margin-left:-7.35pt;margin-top:-119.8pt;width:26.9pt;height:20.8pt;z-index:251654144;visibility:visible" strokecolor="white">
            <v:textbox>
              <w:txbxContent>
                <w:p w:rsidR="00C44763" w:rsidRDefault="00C44763" w:rsidP="001A78E1">
                  <w:pPr>
                    <w:rPr>
                      <w:rtl/>
                      <w:lang w:bidi="ar-AE"/>
                    </w:rPr>
                  </w:pPr>
                  <w:r>
                    <w:t>S</w:t>
                  </w:r>
                  <w:r>
                    <w:rPr>
                      <w:vertAlign w:val="subscript"/>
                    </w:rPr>
                    <w:t>1</w:t>
                  </w:r>
                </w:p>
              </w:txbxContent>
            </v:textbox>
          </v:shape>
        </w:pict>
      </w:r>
      <w:r>
        <w:rPr>
          <w:noProof/>
        </w:rPr>
        <w:pict>
          <v:shape id="صورة 5" o:spid="_x0000_s1031" type="#_x0000_t75" style="position:absolute;margin-left:217.4pt;margin-top:137.15pt;width:150.1pt;height:119.65pt;z-index:-251663360;visibility:visible" wrapcoords="-108 0 -108 21465 21600 21465 21600 0 -108 0">
            <v:imagedata r:id="rId10" o:title=""/>
            <w10:wrap type="tight"/>
          </v:shape>
        </w:pict>
      </w:r>
      <w:r>
        <w:rPr>
          <w:noProof/>
        </w:rPr>
        <w:pict>
          <v:shape id="صورة 4" o:spid="_x0000_s1032" type="#_x0000_t75" style="position:absolute;margin-left:66.8pt;margin-top:137.15pt;width:150.1pt;height:120.15pt;z-index:-251664384;visibility:visible" wrapcoords="-108 0 -108 21465 21600 21465 21600 0 -108 0">
            <v:imagedata r:id="rId11" o:title=""/>
            <w10:wrap type="tight"/>
          </v:shape>
        </w:pict>
      </w:r>
      <w:r>
        <w:rPr>
          <w:noProof/>
        </w:rPr>
        <w:pict>
          <v:shape id="صورة 3" o:spid="_x0000_s1033" type="#_x0000_t75" style="position:absolute;margin-left:292.45pt;margin-top:15.75pt;width:150.1pt;height:119.15pt;z-index:-251665408;visibility:visible" wrapcoords="-108 0 -108 21464 21600 21464 21600 0 -108 0">
            <v:imagedata r:id="rId12" o:title=""/>
            <w10:wrap type="tight"/>
          </v:shape>
        </w:pict>
      </w:r>
      <w:r>
        <w:rPr>
          <w:noProof/>
        </w:rPr>
        <w:pict>
          <v:shape id="صورة 2" o:spid="_x0000_s1034" type="#_x0000_t75" style="position:absolute;margin-left:142.85pt;margin-top:16.25pt;width:148.55pt;height:119.15pt;z-index:-251666432;visibility:visible" wrapcoords="-109 0 -109 21464 21600 21464 21600 0 -109 0">
            <v:imagedata r:id="rId13" o:title=""/>
            <w10:wrap type="tight"/>
          </v:shape>
        </w:pict>
      </w:r>
      <w:r>
        <w:rPr>
          <w:noProof/>
        </w:rPr>
        <w:pict>
          <v:shape id="صورة 1" o:spid="_x0000_s1035" type="#_x0000_t75" style="position:absolute;margin-left:-8.25pt;margin-top:16.25pt;width:150.1pt;height:119.15pt;z-index:-251667456;visibility:visible" wrapcoords="-108 0 -108 21464 21600 21464 21600 0 -108 0">
            <v:imagedata r:id="rId14" o:title=""/>
            <w10:wrap type="tight"/>
          </v:shape>
        </w:pict>
      </w:r>
    </w:p>
    <w:p w:rsidR="00C44763" w:rsidRDefault="00C44763" w:rsidP="007C71EF">
      <w:pPr>
        <w:bidi w:val="0"/>
        <w:spacing w:after="0" w:line="240" w:lineRule="auto"/>
        <w:rPr>
          <w:rFonts w:ascii="Simplified Arabic" w:hAnsi="Simplified Arabic" w:cs="Simplified Arabic"/>
          <w:sz w:val="20"/>
          <w:szCs w:val="20"/>
          <w:lang w:bidi="ar-IQ"/>
        </w:rPr>
      </w:pPr>
    </w:p>
    <w:p w:rsidR="00C44763" w:rsidRDefault="00C44763" w:rsidP="007C71EF">
      <w:pPr>
        <w:bidi w:val="0"/>
        <w:spacing w:after="0" w:line="240" w:lineRule="auto"/>
        <w:rPr>
          <w:rFonts w:ascii="Simplified Arabic" w:hAnsi="Simplified Arabic" w:cs="Simplified Arabic"/>
          <w:sz w:val="20"/>
          <w:szCs w:val="20"/>
          <w:lang w:bidi="ar-IQ"/>
        </w:rPr>
      </w:pPr>
    </w:p>
    <w:p w:rsidR="00C44763" w:rsidRDefault="00C44763" w:rsidP="007C71EF">
      <w:pPr>
        <w:bidi w:val="0"/>
        <w:spacing w:after="0" w:line="240" w:lineRule="auto"/>
        <w:rPr>
          <w:rFonts w:ascii="Simplified Arabic" w:hAnsi="Simplified Arabic" w:cs="Simplified Arabic"/>
          <w:sz w:val="20"/>
          <w:szCs w:val="20"/>
          <w:lang w:bidi="ar-IQ"/>
        </w:rPr>
      </w:pPr>
    </w:p>
    <w:p w:rsidR="00C44763" w:rsidRDefault="00C44763" w:rsidP="007C71EF">
      <w:pPr>
        <w:bidi w:val="0"/>
        <w:spacing w:after="0" w:line="240" w:lineRule="auto"/>
        <w:rPr>
          <w:rFonts w:ascii="Simplified Arabic" w:hAnsi="Simplified Arabic" w:cs="Simplified Arabic"/>
          <w:sz w:val="20"/>
          <w:szCs w:val="20"/>
          <w:rtl/>
          <w:lang w:bidi="ar-IQ"/>
        </w:rPr>
      </w:pPr>
    </w:p>
    <w:p w:rsidR="00C44763" w:rsidRPr="007C61BA" w:rsidRDefault="00C44763" w:rsidP="007C71EF">
      <w:pPr>
        <w:bidi w:val="0"/>
        <w:spacing w:after="0" w:line="240" w:lineRule="auto"/>
        <w:rPr>
          <w:rFonts w:ascii="Simplified Arabic" w:hAnsi="Simplified Arabic" w:cs="Simplified Arabic"/>
          <w:sz w:val="20"/>
          <w:szCs w:val="20"/>
          <w:rtl/>
          <w:lang w:bidi="ar-IQ"/>
        </w:rPr>
      </w:pPr>
      <w:r>
        <w:rPr>
          <w:rFonts w:ascii="Simplified Arabic" w:hAnsi="Simplified Arabic" w:cs="Simplified Arabic"/>
          <w:sz w:val="20"/>
          <w:szCs w:val="20"/>
          <w:rtl/>
          <w:lang w:bidi="ar-IQ"/>
        </w:rPr>
        <w:t xml:space="preserve"> </w:t>
      </w:r>
    </w:p>
    <w:p w:rsidR="00C44763" w:rsidRDefault="00C44763" w:rsidP="007C71EF">
      <w:pPr>
        <w:spacing w:after="0" w:line="240" w:lineRule="auto"/>
        <w:rPr>
          <w:rFonts w:ascii="Simplified Arabic" w:hAnsi="Simplified Arabic" w:cs="Simplified Arabic"/>
          <w:sz w:val="20"/>
          <w:szCs w:val="20"/>
          <w:rtl/>
          <w:lang w:bidi="ar-IQ"/>
        </w:rPr>
      </w:pPr>
    </w:p>
    <w:p w:rsidR="00C44763" w:rsidRDefault="00C44763" w:rsidP="007C71EF">
      <w:pPr>
        <w:spacing w:after="0" w:line="240" w:lineRule="auto"/>
        <w:rPr>
          <w:rFonts w:ascii="Simplified Arabic" w:hAnsi="Simplified Arabic" w:cs="Simplified Arabic"/>
          <w:sz w:val="20"/>
          <w:szCs w:val="20"/>
          <w:rtl/>
          <w:lang w:bidi="ar-IQ"/>
        </w:rPr>
      </w:pPr>
    </w:p>
    <w:p w:rsidR="00C44763" w:rsidRDefault="00C44763" w:rsidP="007C71EF">
      <w:pPr>
        <w:tabs>
          <w:tab w:val="left" w:pos="5534"/>
          <w:tab w:val="left" w:pos="7033"/>
        </w:tabs>
        <w:bidi w:val="0"/>
        <w:spacing w:after="0" w:line="240" w:lineRule="auto"/>
        <w:jc w:val="center"/>
        <w:rPr>
          <w:rFonts w:ascii="Times New Roman" w:hAnsi="Times New Roman" w:cs="Times New Roman"/>
          <w:b/>
          <w:bCs/>
          <w:sz w:val="24"/>
          <w:szCs w:val="24"/>
          <w:lang w:bidi="ar-AE"/>
        </w:rPr>
      </w:pPr>
      <w:r w:rsidRPr="00055548">
        <w:rPr>
          <w:rFonts w:ascii="Times New Roman" w:hAnsi="Times New Roman" w:cs="Times New Roman"/>
          <w:b/>
          <w:bCs/>
          <w:sz w:val="24"/>
          <w:szCs w:val="24"/>
          <w:lang w:bidi="ar-AE"/>
        </w:rPr>
        <w:t>Fig</w:t>
      </w:r>
      <w:r>
        <w:rPr>
          <w:rFonts w:ascii="Times New Roman" w:hAnsi="Times New Roman" w:cs="Times New Roman"/>
          <w:b/>
          <w:bCs/>
          <w:sz w:val="24"/>
          <w:szCs w:val="24"/>
          <w:lang w:bidi="ar-AE"/>
        </w:rPr>
        <w:t xml:space="preserve">. </w:t>
      </w:r>
      <w:r w:rsidRPr="00055548">
        <w:rPr>
          <w:rFonts w:ascii="Times New Roman" w:hAnsi="Times New Roman" w:cs="Times New Roman"/>
          <w:b/>
          <w:bCs/>
          <w:sz w:val="24"/>
          <w:szCs w:val="24"/>
          <w:lang w:bidi="ar-AE"/>
        </w:rPr>
        <w:t>1:</w:t>
      </w:r>
      <w:r>
        <w:rPr>
          <w:rFonts w:ascii="Times New Roman" w:hAnsi="Times New Roman" w:cs="Times New Roman"/>
          <w:b/>
          <w:bCs/>
          <w:sz w:val="24"/>
          <w:szCs w:val="24"/>
          <w:lang w:bidi="ar-AE"/>
        </w:rPr>
        <w:t xml:space="preserve"> Optical</w:t>
      </w:r>
      <w:r w:rsidRPr="00055548">
        <w:rPr>
          <w:rFonts w:ascii="Times New Roman" w:hAnsi="Times New Roman" w:cs="Times New Roman"/>
          <w:b/>
          <w:bCs/>
          <w:sz w:val="24"/>
          <w:szCs w:val="24"/>
          <w:lang w:bidi="ar-AE"/>
        </w:rPr>
        <w:t xml:space="preserve"> microscopic pictures</w:t>
      </w:r>
      <w:r>
        <w:rPr>
          <w:rFonts w:ascii="Times New Roman" w:hAnsi="Times New Roman" w:cs="Times New Roman"/>
          <w:b/>
          <w:bCs/>
          <w:sz w:val="24"/>
          <w:szCs w:val="24"/>
          <w:lang w:bidi="ar-AE"/>
        </w:rPr>
        <w:t xml:space="preserve"> (400X).</w:t>
      </w:r>
    </w:p>
    <w:p w:rsidR="00C44763" w:rsidRDefault="00C44763" w:rsidP="007C71EF">
      <w:pPr>
        <w:tabs>
          <w:tab w:val="left" w:pos="5534"/>
          <w:tab w:val="left" w:pos="7033"/>
        </w:tabs>
        <w:spacing w:after="0" w:line="240" w:lineRule="auto"/>
        <w:jc w:val="center"/>
        <w:rPr>
          <w:rFonts w:ascii="Times New Roman" w:hAnsi="Times New Roman" w:cs="Times New Roman"/>
          <w:b/>
          <w:bCs/>
          <w:sz w:val="24"/>
          <w:szCs w:val="24"/>
          <w:lang w:bidi="ar-AE"/>
        </w:rPr>
      </w:pPr>
      <w:r>
        <w:rPr>
          <w:noProof/>
        </w:rPr>
        <w:pict>
          <v:shape id="_x0000_s1036" type="#_x0000_t75" style="position:absolute;left:0;text-align:left;margin-left:77.9pt;margin-top:3.7pt;width:141.45pt;height:147.5pt;z-index:-251657216;visibility:visible" wrapcoords="-114 0 -114 21490 21600 21490 21600 0 -114 0">
            <v:imagedata r:id="rId15" o:title=""/>
            <w10:wrap type="tight"/>
          </v:shape>
        </w:pict>
      </w:r>
      <w:r>
        <w:rPr>
          <w:noProof/>
        </w:rPr>
        <w:pict>
          <v:shape id="_x0000_s1037" type="#_x0000_t75" style="position:absolute;left:0;text-align:left;margin-left:221.9pt;margin-top:3.7pt;width:141.45pt;height:147.5pt;z-index:-251656192;visibility:visible" wrapcoords="-114 0 -114 21490 21600 21490 21600 0 -114 0">
            <v:imagedata r:id="rId16" o:title=""/>
            <w10:wrap type="tight"/>
          </v:shape>
        </w:pict>
      </w:r>
    </w:p>
    <w:p w:rsidR="00C44763" w:rsidRDefault="00C44763" w:rsidP="007C71EF">
      <w:pPr>
        <w:tabs>
          <w:tab w:val="left" w:pos="5534"/>
          <w:tab w:val="left" w:pos="7033"/>
        </w:tabs>
        <w:spacing w:after="0" w:line="240" w:lineRule="auto"/>
        <w:jc w:val="center"/>
        <w:rPr>
          <w:rFonts w:ascii="Simplified Arabic" w:hAnsi="Simplified Arabic" w:cs="Simplified Arabic"/>
          <w:sz w:val="20"/>
          <w:szCs w:val="20"/>
          <w:lang w:bidi="ar-IQ"/>
        </w:rPr>
      </w:pPr>
    </w:p>
    <w:p w:rsidR="00C44763" w:rsidRDefault="00C44763" w:rsidP="007C71EF">
      <w:pPr>
        <w:spacing w:after="0" w:line="240" w:lineRule="auto"/>
        <w:rPr>
          <w:rFonts w:ascii="Simplified Arabic" w:hAnsi="Simplified Arabic" w:cs="Simplified Arabic"/>
          <w:sz w:val="20"/>
          <w:szCs w:val="20"/>
          <w:rtl/>
          <w:lang w:bidi="ar-IQ"/>
        </w:rPr>
      </w:pPr>
    </w:p>
    <w:p w:rsidR="00C44763" w:rsidRDefault="00C44763" w:rsidP="007C71EF">
      <w:pPr>
        <w:spacing w:after="0" w:line="240" w:lineRule="auto"/>
        <w:rPr>
          <w:rFonts w:ascii="Simplified Arabic" w:hAnsi="Simplified Arabic" w:cs="Simplified Arabic"/>
          <w:sz w:val="20"/>
          <w:szCs w:val="20"/>
          <w:rtl/>
          <w:lang w:bidi="ar-IQ"/>
        </w:rPr>
      </w:pPr>
    </w:p>
    <w:p w:rsidR="00C44763" w:rsidRDefault="00C44763" w:rsidP="007C71EF">
      <w:pPr>
        <w:spacing w:after="0" w:line="240" w:lineRule="auto"/>
        <w:rPr>
          <w:rFonts w:ascii="Simplified Arabic" w:hAnsi="Simplified Arabic" w:cs="Simplified Arabic"/>
          <w:sz w:val="20"/>
          <w:szCs w:val="20"/>
          <w:rtl/>
          <w:lang w:bidi="ar-IQ"/>
        </w:rPr>
      </w:pPr>
    </w:p>
    <w:p w:rsidR="00C44763" w:rsidRDefault="00C44763" w:rsidP="007C71EF">
      <w:pPr>
        <w:spacing w:after="0" w:line="240" w:lineRule="auto"/>
        <w:rPr>
          <w:rFonts w:ascii="Simplified Arabic" w:hAnsi="Simplified Arabic" w:cs="Simplified Arabic"/>
          <w:sz w:val="20"/>
          <w:szCs w:val="20"/>
          <w:rtl/>
          <w:lang w:bidi="ar-IQ"/>
        </w:rPr>
      </w:pPr>
    </w:p>
    <w:p w:rsidR="00C44763" w:rsidRPr="00C10C2A" w:rsidRDefault="00C44763" w:rsidP="007C71EF">
      <w:pPr>
        <w:spacing w:after="0" w:line="240" w:lineRule="auto"/>
        <w:rPr>
          <w:rFonts w:ascii="Simplified Arabic" w:hAnsi="Simplified Arabic" w:cs="Simplified Arabic"/>
          <w:sz w:val="20"/>
          <w:szCs w:val="20"/>
          <w:lang w:bidi="ar-IQ"/>
        </w:rPr>
      </w:pPr>
    </w:p>
    <w:p w:rsidR="00C44763" w:rsidRPr="00C10C2A" w:rsidRDefault="00C44763" w:rsidP="007C71EF">
      <w:pPr>
        <w:spacing w:after="0" w:line="240" w:lineRule="auto"/>
        <w:rPr>
          <w:rFonts w:ascii="Simplified Arabic" w:hAnsi="Simplified Arabic" w:cs="Simplified Arabic"/>
          <w:sz w:val="20"/>
          <w:szCs w:val="20"/>
          <w:lang w:bidi="ar-IQ"/>
        </w:rPr>
      </w:pPr>
    </w:p>
    <w:p w:rsidR="00C44763" w:rsidRPr="00C10C2A" w:rsidRDefault="00C44763" w:rsidP="007C71EF">
      <w:pPr>
        <w:spacing w:after="0" w:line="240" w:lineRule="auto"/>
        <w:rPr>
          <w:rFonts w:ascii="Simplified Arabic" w:hAnsi="Simplified Arabic" w:cs="Simplified Arabic"/>
          <w:sz w:val="20"/>
          <w:szCs w:val="20"/>
          <w:lang w:bidi="ar-IQ"/>
        </w:rPr>
      </w:pPr>
    </w:p>
    <w:p w:rsidR="00C44763" w:rsidRDefault="00C44763" w:rsidP="007C71EF">
      <w:pPr>
        <w:spacing w:after="0" w:line="240" w:lineRule="auto"/>
        <w:rPr>
          <w:rFonts w:ascii="Simplified Arabic" w:hAnsi="Simplified Arabic" w:cs="Simplified Arabic"/>
          <w:sz w:val="20"/>
          <w:szCs w:val="20"/>
          <w:lang w:bidi="ar-IQ"/>
        </w:rPr>
      </w:pPr>
    </w:p>
    <w:p w:rsidR="00C44763" w:rsidRDefault="00C44763" w:rsidP="007C71EF">
      <w:pPr>
        <w:autoSpaceDE w:val="0"/>
        <w:autoSpaceDN w:val="0"/>
        <w:bidi w:val="0"/>
        <w:adjustRightInd w:val="0"/>
        <w:spacing w:after="0" w:line="240" w:lineRule="auto"/>
        <w:rPr>
          <w:rFonts w:ascii="Times New Roman" w:hAnsi="Times New Roman" w:cs="Times New Roman"/>
          <w:b/>
          <w:bCs/>
          <w:sz w:val="24"/>
          <w:szCs w:val="24"/>
          <w:lang w:bidi="ar-AE"/>
        </w:rPr>
      </w:pPr>
      <w:r>
        <w:rPr>
          <w:rFonts w:ascii="Simplified Arabic" w:hAnsi="Simplified Arabic" w:cs="Simplified Arabic"/>
          <w:sz w:val="20"/>
          <w:szCs w:val="20"/>
          <w:rtl/>
          <w:lang w:bidi="ar-IQ"/>
        </w:rPr>
        <w:tab/>
      </w:r>
      <w:r>
        <w:rPr>
          <w:rFonts w:ascii="Simplified Arabic" w:hAnsi="Simplified Arabic" w:cs="Simplified Arabic"/>
          <w:sz w:val="20"/>
          <w:szCs w:val="20"/>
          <w:lang w:bidi="ar-IQ"/>
        </w:rPr>
        <w:t xml:space="preserve">                                    </w:t>
      </w:r>
      <w:r>
        <w:rPr>
          <w:rFonts w:ascii="Times New Roman" w:hAnsi="Times New Roman" w:cs="Times New Roman"/>
          <w:b/>
          <w:bCs/>
          <w:sz w:val="24"/>
          <w:szCs w:val="24"/>
          <w:lang w:bidi="ar-AE"/>
        </w:rPr>
        <w:t>(a)                                         (b)</w:t>
      </w:r>
    </w:p>
    <w:p w:rsidR="00C44763" w:rsidRDefault="00C44763" w:rsidP="007C71EF">
      <w:pPr>
        <w:autoSpaceDE w:val="0"/>
        <w:autoSpaceDN w:val="0"/>
        <w:bidi w:val="0"/>
        <w:adjustRightInd w:val="0"/>
        <w:spacing w:after="0" w:line="240" w:lineRule="auto"/>
        <w:jc w:val="center"/>
        <w:rPr>
          <w:rFonts w:ascii="Times New Roman" w:hAnsi="Times New Roman" w:cs="Times New Roman"/>
          <w:b/>
          <w:bCs/>
          <w:sz w:val="24"/>
          <w:szCs w:val="24"/>
          <w:lang w:bidi="ar-AE"/>
        </w:rPr>
      </w:pPr>
      <w:r>
        <w:rPr>
          <w:rFonts w:ascii="Times New Roman" w:hAnsi="Times New Roman" w:cs="Times New Roman"/>
          <w:b/>
          <w:bCs/>
          <w:sz w:val="24"/>
          <w:szCs w:val="24"/>
          <w:lang w:bidi="ar-AE"/>
        </w:rPr>
        <w:t>Fig. 2: SEM micrograph of a- S</w:t>
      </w:r>
      <w:r w:rsidRPr="00197BE3">
        <w:rPr>
          <w:rFonts w:ascii="Times New Roman" w:hAnsi="Times New Roman" w:cs="Times New Roman"/>
          <w:b/>
          <w:bCs/>
          <w:sz w:val="24"/>
          <w:szCs w:val="24"/>
          <w:vertAlign w:val="subscript"/>
          <w:lang w:bidi="ar-AE"/>
        </w:rPr>
        <w:t>3</w:t>
      </w:r>
      <w:r>
        <w:rPr>
          <w:rFonts w:ascii="Times New Roman" w:hAnsi="Times New Roman" w:cs="Times New Roman"/>
          <w:b/>
          <w:bCs/>
          <w:sz w:val="24"/>
          <w:szCs w:val="24"/>
          <w:lang w:bidi="ar-AE"/>
        </w:rPr>
        <w:t xml:space="preserve"> (13000X), and b- S</w:t>
      </w:r>
      <w:r w:rsidRPr="00197BE3">
        <w:rPr>
          <w:rFonts w:ascii="Times New Roman" w:hAnsi="Times New Roman" w:cs="Times New Roman"/>
          <w:b/>
          <w:bCs/>
          <w:sz w:val="24"/>
          <w:szCs w:val="24"/>
          <w:vertAlign w:val="subscript"/>
          <w:lang w:bidi="ar-AE"/>
        </w:rPr>
        <w:t>5</w:t>
      </w:r>
      <w:r>
        <w:rPr>
          <w:rFonts w:ascii="Times New Roman" w:hAnsi="Times New Roman" w:cs="Times New Roman"/>
          <w:b/>
          <w:bCs/>
          <w:sz w:val="24"/>
          <w:szCs w:val="24"/>
          <w:lang w:bidi="ar-AE"/>
        </w:rPr>
        <w:t xml:space="preserve"> (10000X).</w:t>
      </w:r>
    </w:p>
    <w:p w:rsidR="00C44763" w:rsidRDefault="00C44763" w:rsidP="007C71EF">
      <w:pPr>
        <w:autoSpaceDE w:val="0"/>
        <w:autoSpaceDN w:val="0"/>
        <w:bidi w:val="0"/>
        <w:adjustRightInd w:val="0"/>
        <w:spacing w:after="0" w:line="240" w:lineRule="auto"/>
        <w:jc w:val="center"/>
        <w:rPr>
          <w:rFonts w:ascii="Times New Roman" w:hAnsi="Times New Roman" w:cs="Times New Roman"/>
          <w:b/>
          <w:bCs/>
          <w:sz w:val="24"/>
          <w:szCs w:val="24"/>
          <w:lang w:bidi="ar-AE"/>
        </w:rPr>
      </w:pPr>
    </w:p>
    <w:p w:rsidR="00C44763" w:rsidRDefault="00C44763" w:rsidP="007C71EF">
      <w:pPr>
        <w:autoSpaceDE w:val="0"/>
        <w:autoSpaceDN w:val="0"/>
        <w:bidi w:val="0"/>
        <w:adjustRightInd w:val="0"/>
        <w:spacing w:after="0" w:line="240" w:lineRule="auto"/>
        <w:jc w:val="center"/>
        <w:rPr>
          <w:rFonts w:ascii="Times New Roman" w:hAnsi="Times New Roman" w:cs="Times New Roman"/>
          <w:b/>
          <w:bCs/>
          <w:sz w:val="24"/>
          <w:szCs w:val="24"/>
          <w:lang w:bidi="ar-AE"/>
        </w:rPr>
      </w:pPr>
    </w:p>
    <w:p w:rsidR="00C44763" w:rsidRDefault="00C44763" w:rsidP="007C71EF">
      <w:pPr>
        <w:tabs>
          <w:tab w:val="left" w:pos="6173"/>
        </w:tabs>
        <w:spacing w:after="0" w:line="240" w:lineRule="auto"/>
        <w:rPr>
          <w:rFonts w:ascii="Simplified Arabic" w:hAnsi="Simplified Arabic" w:cs="Simplified Arabic"/>
          <w:sz w:val="20"/>
          <w:szCs w:val="20"/>
          <w:lang w:bidi="ar-IQ"/>
        </w:rPr>
      </w:pPr>
    </w:p>
    <w:p w:rsidR="00C44763" w:rsidRDefault="00C44763" w:rsidP="007C71EF">
      <w:pPr>
        <w:tabs>
          <w:tab w:val="left" w:pos="6173"/>
        </w:tabs>
        <w:spacing w:after="0" w:line="240" w:lineRule="auto"/>
        <w:rPr>
          <w:rFonts w:ascii="Simplified Arabic" w:hAnsi="Simplified Arabic" w:cs="Simplified Arabic"/>
          <w:sz w:val="20"/>
          <w:szCs w:val="20"/>
          <w:lang w:bidi="ar-IQ"/>
        </w:rPr>
      </w:pPr>
      <w:r>
        <w:rPr>
          <w:noProof/>
        </w:rPr>
        <w:pict>
          <v:shape id="مخطط 1" o:spid="_x0000_s1038" type="#_x0000_t75" style="position:absolute;left:0;text-align:left;margin-left:324.45pt;margin-top:16.1pt;width:106.55pt;height:127.2pt;z-index:251661312;visibility:visible;mso-wrap-distance-bottom:.03pt">
            <v:imagedata r:id="rId17" o:title=""/>
            <o:lock v:ext="edit" aspectratio="f"/>
          </v:shape>
        </w:pict>
      </w:r>
      <w:r>
        <w:rPr>
          <w:noProof/>
        </w:rPr>
        <w:pict>
          <v:shape id="_x0000_s1039" type="#_x0000_t75" style="position:absolute;left:0;text-align:left;margin-left:22pt;margin-top:253.95pt;width:418.55pt;height:127.2pt;z-index:-251654144;visibility:visible" wrapcoords="-39 0 -39 21473 21600 21473 21600 0 -39 0">
            <v:imagedata r:id="rId18" o:title=""/>
            <o:lock v:ext="edit" aspectratio="f"/>
            <w10:wrap type="tight"/>
          </v:shape>
        </w:pict>
      </w:r>
      <w:r>
        <w:rPr>
          <w:noProof/>
        </w:rPr>
        <w:pict>
          <v:shape id="Chart 87" o:spid="_x0000_s1040" type="#_x0000_t75" style="position:absolute;left:0;text-align:left;margin-left:21.7pt;margin-top:8.2pt;width:418.55pt;height:246.7pt;z-index:-251653120;visibility:visible" wrapcoords="-39 0 -39 21534 21600 21534 21600 0 -39 0">
            <v:imagedata r:id="rId19" o:title=""/>
            <o:lock v:ext="edit" aspectratio="f"/>
            <w10:wrap type="tight"/>
          </v:shape>
        </w:pict>
      </w:r>
    </w:p>
    <w:p w:rsidR="00C44763" w:rsidRPr="00C10C2A" w:rsidRDefault="00C44763" w:rsidP="007C71EF">
      <w:pPr>
        <w:spacing w:after="0" w:line="240" w:lineRule="auto"/>
        <w:rPr>
          <w:rFonts w:ascii="Simplified Arabic" w:hAnsi="Simplified Arabic" w:cs="Simplified Arabic"/>
          <w:sz w:val="20"/>
          <w:szCs w:val="20"/>
          <w:lang w:bidi="ar-IQ"/>
        </w:rPr>
      </w:pPr>
    </w:p>
    <w:p w:rsidR="00C44763" w:rsidRPr="00C10C2A" w:rsidRDefault="00C44763" w:rsidP="007C71EF">
      <w:pPr>
        <w:spacing w:after="0" w:line="240" w:lineRule="auto"/>
        <w:rPr>
          <w:rFonts w:ascii="Simplified Arabic" w:hAnsi="Simplified Arabic" w:cs="Simplified Arabic"/>
          <w:sz w:val="20"/>
          <w:szCs w:val="20"/>
          <w:lang w:bidi="ar-IQ"/>
        </w:rPr>
      </w:pPr>
    </w:p>
    <w:p w:rsidR="00C44763" w:rsidRPr="00C10C2A" w:rsidRDefault="00C44763" w:rsidP="007C71EF">
      <w:pPr>
        <w:spacing w:after="0" w:line="240" w:lineRule="auto"/>
        <w:rPr>
          <w:rFonts w:ascii="Simplified Arabic" w:hAnsi="Simplified Arabic" w:cs="Simplified Arabic"/>
          <w:sz w:val="20"/>
          <w:szCs w:val="20"/>
          <w:lang w:bidi="ar-IQ"/>
        </w:rPr>
      </w:pPr>
    </w:p>
    <w:p w:rsidR="00C44763" w:rsidRPr="00C10C2A" w:rsidRDefault="00C44763" w:rsidP="007C71EF">
      <w:pPr>
        <w:spacing w:after="0" w:line="240" w:lineRule="auto"/>
        <w:rPr>
          <w:rFonts w:ascii="Simplified Arabic" w:hAnsi="Simplified Arabic" w:cs="Simplified Arabic"/>
          <w:sz w:val="20"/>
          <w:szCs w:val="20"/>
          <w:lang w:bidi="ar-IQ"/>
        </w:rPr>
      </w:pPr>
    </w:p>
    <w:p w:rsidR="00C44763" w:rsidRPr="00C10C2A" w:rsidRDefault="00C44763" w:rsidP="007C71EF">
      <w:pPr>
        <w:spacing w:after="0" w:line="240" w:lineRule="auto"/>
        <w:rPr>
          <w:rFonts w:ascii="Simplified Arabic" w:hAnsi="Simplified Arabic" w:cs="Simplified Arabic"/>
          <w:sz w:val="20"/>
          <w:szCs w:val="20"/>
          <w:lang w:bidi="ar-IQ"/>
        </w:rPr>
      </w:pPr>
    </w:p>
    <w:p w:rsidR="00C44763" w:rsidRPr="00C10C2A" w:rsidRDefault="00C44763" w:rsidP="007C71EF">
      <w:pPr>
        <w:spacing w:after="0" w:line="240" w:lineRule="auto"/>
        <w:rPr>
          <w:rFonts w:ascii="Simplified Arabic" w:hAnsi="Simplified Arabic" w:cs="Simplified Arabic"/>
          <w:sz w:val="20"/>
          <w:szCs w:val="20"/>
          <w:lang w:bidi="ar-IQ"/>
        </w:rPr>
      </w:pPr>
    </w:p>
    <w:p w:rsidR="00C44763" w:rsidRPr="00C10C2A" w:rsidRDefault="00C44763" w:rsidP="007C71EF">
      <w:pPr>
        <w:spacing w:after="0" w:line="240" w:lineRule="auto"/>
        <w:rPr>
          <w:rFonts w:ascii="Simplified Arabic" w:hAnsi="Simplified Arabic" w:cs="Simplified Arabic"/>
          <w:sz w:val="20"/>
          <w:szCs w:val="20"/>
          <w:lang w:bidi="ar-IQ"/>
        </w:rPr>
      </w:pPr>
    </w:p>
    <w:p w:rsidR="00C44763" w:rsidRPr="00C10C2A" w:rsidRDefault="00C44763" w:rsidP="007C71EF">
      <w:pPr>
        <w:spacing w:after="0" w:line="240" w:lineRule="auto"/>
        <w:rPr>
          <w:rFonts w:ascii="Simplified Arabic" w:hAnsi="Simplified Arabic" w:cs="Simplified Arabic"/>
          <w:sz w:val="20"/>
          <w:szCs w:val="20"/>
          <w:lang w:bidi="ar-IQ"/>
        </w:rPr>
      </w:pPr>
    </w:p>
    <w:p w:rsidR="00C44763" w:rsidRPr="00C10C2A" w:rsidRDefault="00C44763" w:rsidP="007C71EF">
      <w:pPr>
        <w:spacing w:after="0" w:line="240" w:lineRule="auto"/>
        <w:rPr>
          <w:rFonts w:ascii="Simplified Arabic" w:hAnsi="Simplified Arabic" w:cs="Simplified Arabic"/>
          <w:sz w:val="20"/>
          <w:szCs w:val="20"/>
          <w:lang w:bidi="ar-IQ"/>
        </w:rPr>
      </w:pPr>
    </w:p>
    <w:p w:rsidR="00C44763" w:rsidRPr="00C10C2A" w:rsidRDefault="00C44763" w:rsidP="007C71EF">
      <w:pPr>
        <w:spacing w:after="0" w:line="240" w:lineRule="auto"/>
        <w:rPr>
          <w:rFonts w:ascii="Simplified Arabic" w:hAnsi="Simplified Arabic" w:cs="Simplified Arabic"/>
          <w:sz w:val="20"/>
          <w:szCs w:val="20"/>
          <w:lang w:bidi="ar-IQ"/>
        </w:rPr>
      </w:pPr>
    </w:p>
    <w:p w:rsidR="00C44763" w:rsidRPr="00C10C2A" w:rsidRDefault="00C44763" w:rsidP="007C71EF">
      <w:pPr>
        <w:spacing w:after="0" w:line="240" w:lineRule="auto"/>
        <w:rPr>
          <w:rFonts w:ascii="Simplified Arabic" w:hAnsi="Simplified Arabic" w:cs="Simplified Arabic"/>
          <w:sz w:val="20"/>
          <w:szCs w:val="20"/>
          <w:lang w:bidi="ar-IQ"/>
        </w:rPr>
      </w:pPr>
    </w:p>
    <w:p w:rsidR="00C44763" w:rsidRPr="00C10C2A" w:rsidRDefault="00C44763" w:rsidP="007C71EF">
      <w:pPr>
        <w:spacing w:after="0" w:line="240" w:lineRule="auto"/>
        <w:rPr>
          <w:rFonts w:ascii="Simplified Arabic" w:hAnsi="Simplified Arabic" w:cs="Simplified Arabic"/>
          <w:sz w:val="20"/>
          <w:szCs w:val="20"/>
          <w:lang w:bidi="ar-IQ"/>
        </w:rPr>
      </w:pPr>
    </w:p>
    <w:p w:rsidR="00C44763" w:rsidRDefault="00C44763" w:rsidP="007C71EF">
      <w:pPr>
        <w:spacing w:after="0" w:line="240" w:lineRule="auto"/>
        <w:jc w:val="center"/>
        <w:rPr>
          <w:rFonts w:ascii="Times New Roman" w:hAnsi="Times New Roman" w:cs="Times New Roman"/>
          <w:b/>
          <w:bCs/>
          <w:noProof/>
          <w:sz w:val="24"/>
          <w:szCs w:val="24"/>
        </w:rPr>
      </w:pPr>
      <w:r>
        <w:rPr>
          <w:noProof/>
        </w:rPr>
        <w:pict>
          <v:shape id="Text Box 20" o:spid="_x0000_s1041" type="#_x0000_t202" style="position:absolute;left:0;text-align:left;margin-left:274.1pt;margin-top:658.55pt;width:56.8pt;height:21.3pt;z-index:251666432;visibility:visible" strokecolor="white">
            <v:textbox>
              <w:txbxContent>
                <w:p w:rsidR="00C44763" w:rsidRPr="007906C6" w:rsidRDefault="00C44763">
                  <w:pPr>
                    <w:rPr>
                      <w:sz w:val="20"/>
                      <w:szCs w:val="20"/>
                    </w:rPr>
                  </w:pPr>
                  <w:r w:rsidRPr="007906C6">
                    <w:rPr>
                      <w:sz w:val="20"/>
                      <w:szCs w:val="20"/>
                    </w:rPr>
                    <w:t>2</w:t>
                  </w:r>
                  <w:r w:rsidRPr="007906C6">
                    <w:rPr>
                      <w:rFonts w:ascii="Arial" w:hAnsi="Arial"/>
                      <w:sz w:val="20"/>
                      <w:szCs w:val="20"/>
                    </w:rPr>
                    <w:t>θ</w:t>
                  </w:r>
                  <w:r w:rsidRPr="007906C6">
                    <w:rPr>
                      <w:sz w:val="20"/>
                      <w:szCs w:val="20"/>
                    </w:rPr>
                    <w:t xml:space="preserve"> degree</w:t>
                  </w:r>
                </w:p>
              </w:txbxContent>
            </v:textbox>
          </v:shape>
        </w:pict>
      </w:r>
      <w:r>
        <w:rPr>
          <w:noProof/>
        </w:rPr>
        <w:pict>
          <v:shape id="Text Box 19" o:spid="_x0000_s1042" type="#_x0000_t202" style="position:absolute;left:0;text-align:left;margin-left:274.1pt;margin-top:658.55pt;width:56.8pt;height:21.3pt;z-index:251665408;visibility:visible" strokecolor="white">
            <v:textbox>
              <w:txbxContent>
                <w:p w:rsidR="00C44763" w:rsidRPr="007906C6" w:rsidRDefault="00C44763">
                  <w:pPr>
                    <w:rPr>
                      <w:sz w:val="20"/>
                      <w:szCs w:val="20"/>
                    </w:rPr>
                  </w:pPr>
                  <w:r w:rsidRPr="007906C6">
                    <w:rPr>
                      <w:sz w:val="20"/>
                      <w:szCs w:val="20"/>
                    </w:rPr>
                    <w:t>2</w:t>
                  </w:r>
                  <w:r w:rsidRPr="007906C6">
                    <w:rPr>
                      <w:rFonts w:ascii="Arial" w:hAnsi="Arial"/>
                      <w:sz w:val="20"/>
                      <w:szCs w:val="20"/>
                    </w:rPr>
                    <w:t>θ</w:t>
                  </w:r>
                  <w:r w:rsidRPr="007906C6">
                    <w:rPr>
                      <w:sz w:val="20"/>
                      <w:szCs w:val="20"/>
                    </w:rPr>
                    <w:t xml:space="preserve"> degree</w:t>
                  </w:r>
                </w:p>
              </w:txbxContent>
            </v:textbox>
          </v:shape>
        </w:pict>
      </w:r>
      <w:r w:rsidRPr="00901586">
        <w:rPr>
          <w:rFonts w:ascii="Times New Roman" w:hAnsi="Times New Roman" w:cs="Times New Roman"/>
          <w:b/>
          <w:bCs/>
          <w:noProof/>
          <w:sz w:val="24"/>
          <w:szCs w:val="24"/>
        </w:rPr>
        <w:t>Fig</w:t>
      </w:r>
      <w:r>
        <w:rPr>
          <w:rFonts w:ascii="Times New Roman" w:hAnsi="Times New Roman" w:cs="Times New Roman"/>
          <w:b/>
          <w:bCs/>
          <w:noProof/>
          <w:sz w:val="24"/>
          <w:szCs w:val="24"/>
        </w:rPr>
        <w:t xml:space="preserve">. 3 </w:t>
      </w:r>
      <w:r w:rsidRPr="00901586">
        <w:rPr>
          <w:rFonts w:ascii="Times New Roman" w:hAnsi="Times New Roman" w:cs="Times New Roman"/>
          <w:b/>
          <w:bCs/>
          <w:noProof/>
          <w:sz w:val="24"/>
          <w:szCs w:val="24"/>
        </w:rPr>
        <w:t>:</w:t>
      </w:r>
      <w:r>
        <w:rPr>
          <w:rFonts w:ascii="Times New Roman" w:hAnsi="Times New Roman" w:cs="Times New Roman"/>
          <w:b/>
          <w:bCs/>
          <w:noProof/>
          <w:sz w:val="24"/>
          <w:szCs w:val="24"/>
        </w:rPr>
        <w:t>XRD pattern of Al and Al-Ni-Cr alloys.</w:t>
      </w:r>
    </w:p>
    <w:p w:rsidR="00C44763" w:rsidRPr="00C10C2A" w:rsidRDefault="00C44763" w:rsidP="007C71EF">
      <w:pPr>
        <w:spacing w:after="0" w:line="240" w:lineRule="auto"/>
        <w:jc w:val="center"/>
        <w:rPr>
          <w:rFonts w:ascii="Simplified Arabic" w:hAnsi="Simplified Arabic" w:cs="Simplified Arabic"/>
          <w:sz w:val="20"/>
          <w:szCs w:val="20"/>
          <w:lang w:bidi="ar-IQ"/>
        </w:rPr>
      </w:pPr>
      <w:bookmarkStart w:id="0" w:name="_GoBack"/>
      <w:bookmarkEnd w:id="0"/>
    </w:p>
    <w:p w:rsidR="00C44763" w:rsidRDefault="00C44763" w:rsidP="007C71EF">
      <w:pPr>
        <w:tabs>
          <w:tab w:val="left" w:pos="7528"/>
        </w:tabs>
        <w:spacing w:after="0" w:line="240" w:lineRule="auto"/>
        <w:rPr>
          <w:rFonts w:ascii="Simplified Arabic" w:hAnsi="Simplified Arabic" w:cs="Simplified Arabic"/>
          <w:sz w:val="20"/>
          <w:szCs w:val="20"/>
          <w:lang w:bidi="ar-IQ"/>
        </w:rPr>
      </w:pPr>
      <w:r>
        <w:rPr>
          <w:noProof/>
        </w:rPr>
        <w:pict>
          <v:shape id="_x0000_s1043" type="#_x0000_t75" style="position:absolute;left:0;text-align:left;margin-left:54.75pt;margin-top:.5pt;width:327.85pt;height:178.55pt;z-index:-251652096;visibility:visible" wrapcoords="-49 0 -49 21509 21600 21509 21600 0 -49 0">
            <v:imagedata r:id="rId20" o:title=""/>
            <o:lock v:ext="edit" aspectratio="f"/>
            <w10:wrap type="tight"/>
          </v:shape>
        </w:pict>
      </w:r>
      <w:r>
        <w:rPr>
          <w:rFonts w:ascii="Simplified Arabic" w:hAnsi="Simplified Arabic" w:cs="Simplified Arabic"/>
          <w:sz w:val="20"/>
          <w:szCs w:val="20"/>
          <w:rtl/>
          <w:lang w:bidi="ar-IQ"/>
        </w:rPr>
        <w:tab/>
      </w:r>
    </w:p>
    <w:p w:rsidR="00C44763" w:rsidRPr="00C10C2A" w:rsidRDefault="00C44763" w:rsidP="007C71EF">
      <w:pPr>
        <w:spacing w:after="0" w:line="240" w:lineRule="auto"/>
        <w:rPr>
          <w:rFonts w:ascii="Simplified Arabic" w:hAnsi="Simplified Arabic" w:cs="Simplified Arabic"/>
          <w:sz w:val="20"/>
          <w:szCs w:val="20"/>
          <w:lang w:bidi="ar-IQ"/>
        </w:rPr>
      </w:pPr>
    </w:p>
    <w:p w:rsidR="00C44763" w:rsidRPr="00C10C2A" w:rsidRDefault="00C44763" w:rsidP="007C71EF">
      <w:pPr>
        <w:spacing w:after="0" w:line="240" w:lineRule="auto"/>
        <w:rPr>
          <w:rFonts w:ascii="Simplified Arabic" w:hAnsi="Simplified Arabic" w:cs="Simplified Arabic"/>
          <w:sz w:val="20"/>
          <w:szCs w:val="20"/>
          <w:lang w:bidi="ar-IQ"/>
        </w:rPr>
      </w:pPr>
    </w:p>
    <w:p w:rsidR="00C44763" w:rsidRPr="00C10C2A" w:rsidRDefault="00C44763" w:rsidP="007C71EF">
      <w:pPr>
        <w:spacing w:after="0" w:line="240" w:lineRule="auto"/>
        <w:rPr>
          <w:rFonts w:ascii="Simplified Arabic" w:hAnsi="Simplified Arabic" w:cs="Simplified Arabic"/>
          <w:sz w:val="20"/>
          <w:szCs w:val="20"/>
          <w:lang w:bidi="ar-IQ"/>
        </w:rPr>
      </w:pPr>
    </w:p>
    <w:p w:rsidR="00C44763" w:rsidRPr="00C10C2A" w:rsidRDefault="00C44763" w:rsidP="007C71EF">
      <w:pPr>
        <w:spacing w:after="0" w:line="240" w:lineRule="auto"/>
        <w:rPr>
          <w:rFonts w:ascii="Simplified Arabic" w:hAnsi="Simplified Arabic" w:cs="Simplified Arabic"/>
          <w:sz w:val="20"/>
          <w:szCs w:val="20"/>
          <w:lang w:bidi="ar-IQ"/>
        </w:rPr>
      </w:pPr>
    </w:p>
    <w:p w:rsidR="00C44763" w:rsidRDefault="00C44763" w:rsidP="007C71EF">
      <w:pPr>
        <w:spacing w:after="0" w:line="240" w:lineRule="auto"/>
        <w:rPr>
          <w:rFonts w:ascii="Simplified Arabic" w:hAnsi="Simplified Arabic" w:cs="Simplified Arabic"/>
          <w:sz w:val="20"/>
          <w:szCs w:val="20"/>
          <w:lang w:bidi="ar-IQ"/>
        </w:rPr>
      </w:pPr>
    </w:p>
    <w:p w:rsidR="00C44763" w:rsidRDefault="00C44763" w:rsidP="007C71EF">
      <w:pPr>
        <w:spacing w:after="0" w:line="240" w:lineRule="auto"/>
        <w:rPr>
          <w:rFonts w:ascii="Simplified Arabic" w:hAnsi="Simplified Arabic" w:cs="Simplified Arabic"/>
          <w:sz w:val="20"/>
          <w:szCs w:val="20"/>
          <w:lang w:bidi="ar-IQ"/>
        </w:rPr>
      </w:pPr>
    </w:p>
    <w:p w:rsidR="00C44763" w:rsidRDefault="00C44763" w:rsidP="007C71EF">
      <w:pPr>
        <w:bidi w:val="0"/>
        <w:spacing w:after="0" w:line="240" w:lineRule="auto"/>
        <w:jc w:val="center"/>
        <w:rPr>
          <w:rFonts w:ascii="Times New Roman" w:hAnsi="Times New Roman" w:cs="Times New Roman"/>
          <w:b/>
          <w:bCs/>
          <w:sz w:val="24"/>
          <w:szCs w:val="24"/>
          <w:lang w:bidi="ar-AE"/>
        </w:rPr>
      </w:pPr>
      <w:r>
        <w:rPr>
          <w:rFonts w:ascii="Simplified Arabic" w:hAnsi="Simplified Arabic" w:cs="Simplified Arabic"/>
          <w:sz w:val="20"/>
          <w:szCs w:val="20"/>
          <w:rtl/>
          <w:lang w:bidi="ar-IQ"/>
        </w:rPr>
        <w:tab/>
      </w:r>
      <w:r>
        <w:rPr>
          <w:rFonts w:ascii="Times New Roman" w:hAnsi="Times New Roman" w:cs="Times New Roman"/>
          <w:b/>
          <w:bCs/>
          <w:sz w:val="24"/>
          <w:szCs w:val="24"/>
          <w:lang w:bidi="ar-AE"/>
        </w:rPr>
        <w:t>Fig. 4: Effect of content Ni-Cr at.% on density of aluminum alloy.</w:t>
      </w:r>
    </w:p>
    <w:p w:rsidR="00C44763" w:rsidRDefault="00C44763" w:rsidP="007C71EF">
      <w:pPr>
        <w:tabs>
          <w:tab w:val="left" w:pos="6646"/>
        </w:tabs>
        <w:spacing w:after="0" w:line="240" w:lineRule="auto"/>
        <w:rPr>
          <w:rFonts w:ascii="Simplified Arabic" w:hAnsi="Simplified Arabic" w:cs="Simplified Arabic"/>
          <w:sz w:val="20"/>
          <w:szCs w:val="20"/>
          <w:rtl/>
          <w:lang w:bidi="ar-IQ"/>
        </w:rPr>
      </w:pPr>
    </w:p>
    <w:p w:rsidR="00C44763" w:rsidRDefault="00C44763" w:rsidP="007C71EF">
      <w:pPr>
        <w:tabs>
          <w:tab w:val="left" w:pos="6646"/>
        </w:tabs>
        <w:spacing w:after="0" w:line="240" w:lineRule="auto"/>
        <w:rPr>
          <w:rFonts w:ascii="Simplified Arabic" w:hAnsi="Simplified Arabic" w:cs="Simplified Arabic"/>
          <w:sz w:val="20"/>
          <w:szCs w:val="20"/>
          <w:rtl/>
          <w:lang w:bidi="ar-IQ"/>
        </w:rPr>
      </w:pPr>
    </w:p>
    <w:p w:rsidR="00C44763" w:rsidRDefault="00C44763" w:rsidP="007C71EF">
      <w:pPr>
        <w:tabs>
          <w:tab w:val="left" w:pos="6646"/>
        </w:tabs>
        <w:spacing w:after="0" w:line="240" w:lineRule="auto"/>
        <w:jc w:val="center"/>
        <w:rPr>
          <w:rFonts w:ascii="Simplified Arabic" w:hAnsi="Simplified Arabic" w:cs="Simplified Arabic"/>
          <w:sz w:val="20"/>
          <w:szCs w:val="20"/>
          <w:rtl/>
          <w:lang w:bidi="ar-IQ"/>
        </w:rPr>
      </w:pPr>
      <w:r w:rsidRPr="00DA79AC">
        <w:rPr>
          <w:noProof/>
        </w:rPr>
        <w:pict>
          <v:shape id="Chart 18" o:spid="_x0000_i1035" type="#_x0000_t75" style="width:318pt;height:171.75pt;visibility:visible">
            <v:imagedata r:id="rId21" o:title="" cropbottom="-19f"/>
            <o:lock v:ext="edit" aspectratio="f"/>
          </v:shape>
        </w:pict>
      </w:r>
    </w:p>
    <w:p w:rsidR="00C44763" w:rsidRDefault="00C44763" w:rsidP="007C71EF">
      <w:pPr>
        <w:bidi w:val="0"/>
        <w:spacing w:after="0" w:line="240" w:lineRule="auto"/>
        <w:jc w:val="center"/>
        <w:rPr>
          <w:rFonts w:ascii="Times New Roman" w:hAnsi="Times New Roman" w:cs="Times New Roman"/>
          <w:b/>
          <w:bCs/>
          <w:sz w:val="24"/>
          <w:szCs w:val="24"/>
          <w:lang w:bidi="ar-AE"/>
        </w:rPr>
      </w:pPr>
      <w:r w:rsidRPr="00412459">
        <w:rPr>
          <w:rFonts w:ascii="Times New Roman" w:hAnsi="Times New Roman" w:cs="Times New Roman"/>
          <w:b/>
          <w:bCs/>
          <w:sz w:val="24"/>
          <w:szCs w:val="24"/>
          <w:lang w:bidi="ar-AE"/>
        </w:rPr>
        <w:t>Fig</w:t>
      </w:r>
      <w:r>
        <w:rPr>
          <w:rFonts w:ascii="Times New Roman" w:hAnsi="Times New Roman" w:cs="Times New Roman"/>
          <w:b/>
          <w:bCs/>
          <w:sz w:val="24"/>
          <w:szCs w:val="24"/>
          <w:lang w:bidi="ar-AE"/>
        </w:rPr>
        <w:t xml:space="preserve">. </w:t>
      </w:r>
      <w:r w:rsidRPr="00412459">
        <w:rPr>
          <w:rFonts w:ascii="Times New Roman" w:hAnsi="Times New Roman" w:cs="Times New Roman"/>
          <w:b/>
          <w:bCs/>
          <w:sz w:val="24"/>
          <w:szCs w:val="24"/>
          <w:lang w:bidi="ar-AE"/>
        </w:rPr>
        <w:t>5</w:t>
      </w:r>
      <w:r>
        <w:rPr>
          <w:rFonts w:ascii="Times New Roman" w:hAnsi="Times New Roman" w:cs="Times New Roman"/>
          <w:b/>
          <w:bCs/>
          <w:sz w:val="24"/>
          <w:szCs w:val="24"/>
          <w:lang w:bidi="ar-AE"/>
        </w:rPr>
        <w:t>: Effect</w:t>
      </w:r>
      <w:r w:rsidRPr="00412459">
        <w:rPr>
          <w:rFonts w:ascii="Times New Roman" w:hAnsi="Times New Roman" w:cs="Times New Roman"/>
          <w:b/>
          <w:bCs/>
          <w:sz w:val="24"/>
          <w:szCs w:val="24"/>
          <w:lang w:bidi="ar-AE"/>
        </w:rPr>
        <w:t xml:space="preserve"> of </w:t>
      </w:r>
      <w:r>
        <w:rPr>
          <w:rFonts w:ascii="Times New Roman" w:hAnsi="Times New Roman" w:cs="Times New Roman"/>
          <w:b/>
          <w:bCs/>
          <w:sz w:val="24"/>
          <w:szCs w:val="24"/>
          <w:lang w:bidi="ar-AE"/>
        </w:rPr>
        <w:t xml:space="preserve">content </w:t>
      </w:r>
      <w:r w:rsidRPr="00412459">
        <w:rPr>
          <w:rFonts w:ascii="Times New Roman" w:hAnsi="Times New Roman" w:cs="Times New Roman"/>
          <w:b/>
          <w:bCs/>
          <w:sz w:val="24"/>
          <w:szCs w:val="24"/>
          <w:lang w:bidi="ar-AE"/>
        </w:rPr>
        <w:t>Ni-Cr at.% on Vi</w:t>
      </w:r>
      <w:r>
        <w:rPr>
          <w:rFonts w:ascii="Times New Roman" w:hAnsi="Times New Roman" w:cs="Times New Roman"/>
          <w:b/>
          <w:bCs/>
          <w:sz w:val="24"/>
          <w:szCs w:val="24"/>
          <w:lang w:bidi="ar-AE"/>
        </w:rPr>
        <w:t>c</w:t>
      </w:r>
      <w:r w:rsidRPr="00412459">
        <w:rPr>
          <w:rFonts w:ascii="Times New Roman" w:hAnsi="Times New Roman" w:cs="Times New Roman"/>
          <w:b/>
          <w:bCs/>
          <w:sz w:val="24"/>
          <w:szCs w:val="24"/>
          <w:lang w:bidi="ar-AE"/>
        </w:rPr>
        <w:t>kers microhardness of aluminum.</w:t>
      </w:r>
    </w:p>
    <w:p w:rsidR="00C44763" w:rsidRDefault="00C44763" w:rsidP="007C71EF">
      <w:pPr>
        <w:bidi w:val="0"/>
        <w:spacing w:after="0" w:line="240" w:lineRule="auto"/>
        <w:jc w:val="center"/>
        <w:rPr>
          <w:rFonts w:ascii="Times New Roman" w:hAnsi="Times New Roman" w:cs="Times New Roman"/>
          <w:b/>
          <w:bCs/>
          <w:sz w:val="24"/>
          <w:szCs w:val="24"/>
          <w:lang w:bidi="ar-AE"/>
        </w:rPr>
      </w:pPr>
    </w:p>
    <w:p w:rsidR="00C44763" w:rsidRPr="007C71EF" w:rsidRDefault="00C44763" w:rsidP="007C71EF">
      <w:pPr>
        <w:bidi w:val="0"/>
        <w:spacing w:after="0" w:line="240" w:lineRule="auto"/>
        <w:rPr>
          <w:rFonts w:ascii="Times New Roman" w:hAnsi="Times New Roman" w:cs="Times New Roman"/>
          <w:b/>
          <w:bCs/>
          <w:sz w:val="28"/>
          <w:szCs w:val="28"/>
          <w:lang w:bidi="ar-AE"/>
        </w:rPr>
      </w:pPr>
      <w:r w:rsidRPr="007C71EF">
        <w:rPr>
          <w:rFonts w:ascii="Times New Roman" w:hAnsi="Times New Roman" w:cs="Times New Roman"/>
          <w:b/>
          <w:bCs/>
          <w:sz w:val="28"/>
          <w:szCs w:val="28"/>
          <w:lang w:bidi="ar-AE"/>
        </w:rPr>
        <w:t>Refrences</w:t>
      </w:r>
    </w:p>
    <w:p w:rsidR="00C44763" w:rsidRPr="0035140B" w:rsidRDefault="00C44763" w:rsidP="007C71EF">
      <w:pPr>
        <w:autoSpaceDE w:val="0"/>
        <w:autoSpaceDN w:val="0"/>
        <w:bidi w:val="0"/>
        <w:adjustRightInd w:val="0"/>
        <w:spacing w:after="0" w:line="240" w:lineRule="auto"/>
        <w:ind w:left="567" w:hanging="567"/>
        <w:jc w:val="both"/>
        <w:rPr>
          <w:rFonts w:ascii="Times New Roman" w:hAnsi="Times New Roman" w:cs="Times New Roman"/>
          <w:sz w:val="24"/>
          <w:szCs w:val="24"/>
        </w:rPr>
      </w:pPr>
      <w:r w:rsidRPr="0035140B">
        <w:rPr>
          <w:rFonts w:ascii="Times New Roman" w:hAnsi="Times New Roman" w:cs="Times New Roman"/>
          <w:sz w:val="24"/>
          <w:szCs w:val="24"/>
        </w:rPr>
        <w:t xml:space="preserve">Abubakre O. K., Mamaki U. P. and Muriana R. A, </w:t>
      </w:r>
      <w:r w:rsidRPr="0035140B">
        <w:rPr>
          <w:rFonts w:ascii="Times New Roman" w:hAnsi="Times New Roman" w:cs="Times New Roman"/>
          <w:color w:val="000000"/>
          <w:sz w:val="24"/>
          <w:szCs w:val="24"/>
        </w:rPr>
        <w:t>2009</w:t>
      </w:r>
      <w:r>
        <w:rPr>
          <w:rFonts w:ascii="Times New Roman" w:hAnsi="Times New Roman" w:cs="Times New Roman"/>
          <w:color w:val="000000"/>
          <w:sz w:val="24"/>
          <w:szCs w:val="24"/>
        </w:rPr>
        <w:t xml:space="preserve">, </w:t>
      </w:r>
      <w:r w:rsidRPr="0035140B">
        <w:rPr>
          <w:rFonts w:ascii="Times New Roman" w:hAnsi="Times New Roman" w:cs="Times New Roman"/>
          <w:sz w:val="24"/>
          <w:szCs w:val="24"/>
        </w:rPr>
        <w:t>"Investigation of the Quenching Properties of Selected Media on 6061 Aluminum Alloy", Journal of Minerals &amp; Materials Characterization &amp; Engineering</w:t>
      </w:r>
      <w:r>
        <w:rPr>
          <w:rFonts w:ascii="Times New Roman" w:hAnsi="Times New Roman" w:cs="Times New Roman"/>
          <w:color w:val="000000"/>
          <w:sz w:val="24"/>
          <w:szCs w:val="24"/>
        </w:rPr>
        <w:t>, Vol. 8, No.4, pp. 303-315</w:t>
      </w:r>
      <w:r w:rsidRPr="0035140B">
        <w:rPr>
          <w:rFonts w:ascii="Times New Roman" w:hAnsi="Times New Roman" w:cs="Times New Roman"/>
          <w:color w:val="000000"/>
          <w:sz w:val="24"/>
          <w:szCs w:val="24"/>
        </w:rPr>
        <w:t>.</w:t>
      </w:r>
    </w:p>
    <w:p w:rsidR="00C44763" w:rsidRDefault="00C44763" w:rsidP="007C71EF">
      <w:pPr>
        <w:bidi w:val="0"/>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Budinsk K. G.</w:t>
      </w:r>
      <w:r w:rsidRPr="006A56B5">
        <w:rPr>
          <w:rFonts w:ascii="Times New Roman" w:hAnsi="Times New Roman" w:cs="Times New Roman"/>
          <w:sz w:val="24"/>
          <w:szCs w:val="24"/>
        </w:rPr>
        <w:t xml:space="preserve"> </w:t>
      </w:r>
      <w:r>
        <w:rPr>
          <w:rFonts w:ascii="Times New Roman" w:hAnsi="Times New Roman" w:cs="Times New Roman"/>
          <w:sz w:val="24"/>
          <w:szCs w:val="24"/>
        </w:rPr>
        <w:t>, 1996, "Engineering materials properties and selection", 5</w:t>
      </w:r>
      <w:r w:rsidRPr="00EA0494">
        <w:rPr>
          <w:rFonts w:ascii="Times New Roman" w:hAnsi="Times New Roman" w:cs="Times New Roman"/>
          <w:sz w:val="24"/>
          <w:szCs w:val="24"/>
          <w:vertAlign w:val="superscript"/>
        </w:rPr>
        <w:t>th</w:t>
      </w:r>
      <w:r>
        <w:rPr>
          <w:rFonts w:ascii="Times New Roman" w:hAnsi="Times New Roman" w:cs="Times New Roman"/>
          <w:sz w:val="24"/>
          <w:szCs w:val="24"/>
        </w:rPr>
        <w:t xml:space="preserve"> edition, prentice-Hall.</w:t>
      </w:r>
    </w:p>
    <w:p w:rsidR="00C44763" w:rsidRPr="007D68E5" w:rsidRDefault="00C44763" w:rsidP="007C71EF">
      <w:pPr>
        <w:bidi w:val="0"/>
        <w:spacing w:after="0" w:line="240" w:lineRule="auto"/>
        <w:ind w:left="567" w:hanging="567"/>
        <w:jc w:val="both"/>
        <w:rPr>
          <w:rFonts w:ascii="Times New Roman" w:hAnsi="Times New Roman" w:cs="Times New Roman"/>
          <w:sz w:val="24"/>
          <w:szCs w:val="24"/>
          <w:lang w:bidi="ar-AE"/>
        </w:rPr>
      </w:pPr>
      <w:r w:rsidRPr="007D68E5">
        <w:rPr>
          <w:rFonts w:ascii="Times New Roman" w:hAnsi="Times New Roman" w:cs="Times New Roman"/>
          <w:sz w:val="24"/>
          <w:szCs w:val="24"/>
        </w:rPr>
        <w:t>Compton</w:t>
      </w:r>
      <w:r>
        <w:rPr>
          <w:rFonts w:ascii="Times New Roman" w:hAnsi="Times New Roman" w:cs="Times New Roman"/>
          <w:sz w:val="24"/>
          <w:szCs w:val="24"/>
        </w:rPr>
        <w:t xml:space="preserve"> </w:t>
      </w:r>
      <w:r w:rsidRPr="007D68E5">
        <w:rPr>
          <w:rFonts w:ascii="Times New Roman" w:hAnsi="Times New Roman" w:cs="Times New Roman"/>
          <w:sz w:val="24"/>
          <w:szCs w:val="24"/>
        </w:rPr>
        <w:t>D. N., Coornish</w:t>
      </w:r>
      <w:r>
        <w:rPr>
          <w:rFonts w:ascii="Times New Roman" w:hAnsi="Times New Roman" w:cs="Times New Roman"/>
          <w:sz w:val="24"/>
          <w:szCs w:val="24"/>
        </w:rPr>
        <w:t xml:space="preserve"> </w:t>
      </w:r>
      <w:r w:rsidRPr="007D68E5">
        <w:rPr>
          <w:rFonts w:ascii="Times New Roman" w:hAnsi="Times New Roman" w:cs="Times New Roman"/>
          <w:sz w:val="24"/>
          <w:szCs w:val="24"/>
        </w:rPr>
        <w:t>L. A., Witcomb</w:t>
      </w:r>
      <w:r>
        <w:rPr>
          <w:rFonts w:ascii="Times New Roman" w:hAnsi="Times New Roman" w:cs="Times New Roman"/>
          <w:sz w:val="24"/>
          <w:szCs w:val="24"/>
        </w:rPr>
        <w:t xml:space="preserve"> </w:t>
      </w:r>
      <w:r w:rsidRPr="007D68E5">
        <w:rPr>
          <w:rFonts w:ascii="Times New Roman" w:hAnsi="Times New Roman" w:cs="Times New Roman"/>
          <w:sz w:val="24"/>
          <w:szCs w:val="24"/>
        </w:rPr>
        <w:t>M. J.,</w:t>
      </w:r>
      <w:r>
        <w:rPr>
          <w:rFonts w:ascii="Times New Roman" w:hAnsi="Times New Roman" w:cs="Times New Roman"/>
          <w:sz w:val="24"/>
          <w:szCs w:val="24"/>
        </w:rPr>
        <w:t xml:space="preserve"> </w:t>
      </w:r>
      <w:r w:rsidRPr="007D68E5">
        <w:rPr>
          <w:rFonts w:ascii="Times New Roman" w:hAnsi="Times New Roman" w:cs="Times New Roman"/>
          <w:sz w:val="24"/>
          <w:szCs w:val="24"/>
        </w:rPr>
        <w:t>2001</w:t>
      </w:r>
      <w:r>
        <w:rPr>
          <w:rFonts w:ascii="Times New Roman" w:hAnsi="Times New Roman" w:cs="Times New Roman"/>
          <w:sz w:val="24"/>
          <w:szCs w:val="24"/>
        </w:rPr>
        <w:t xml:space="preserve">, </w:t>
      </w:r>
      <w:r w:rsidRPr="007D68E5">
        <w:rPr>
          <w:rFonts w:ascii="Times New Roman" w:hAnsi="Times New Roman" w:cs="Times New Roman"/>
          <w:sz w:val="24"/>
          <w:szCs w:val="24"/>
        </w:rPr>
        <w:t>"The effect of microstructure on hardness measurements in the aluminum-rich corner of the Al-Ni-Cr system", journal of alloys and comp</w:t>
      </w:r>
      <w:r>
        <w:rPr>
          <w:rFonts w:ascii="Times New Roman" w:hAnsi="Times New Roman" w:cs="Times New Roman"/>
          <w:sz w:val="24"/>
          <w:szCs w:val="24"/>
        </w:rPr>
        <w:t>ounds, Vol.317-318, pp. 371-378</w:t>
      </w:r>
      <w:r w:rsidRPr="007D68E5">
        <w:rPr>
          <w:rFonts w:ascii="Times New Roman" w:hAnsi="Times New Roman" w:cs="Times New Roman"/>
          <w:sz w:val="24"/>
          <w:szCs w:val="24"/>
        </w:rPr>
        <w:t>.</w:t>
      </w:r>
    </w:p>
    <w:p w:rsidR="00C44763" w:rsidRPr="005D5ED1" w:rsidRDefault="00C44763" w:rsidP="007C71EF">
      <w:pPr>
        <w:autoSpaceDE w:val="0"/>
        <w:autoSpaceDN w:val="0"/>
        <w:bidi w:val="0"/>
        <w:adjustRightInd w:val="0"/>
        <w:spacing w:after="0" w:line="240" w:lineRule="auto"/>
        <w:ind w:left="567" w:hanging="567"/>
        <w:jc w:val="both"/>
        <w:rPr>
          <w:rFonts w:ascii="Times New Roman" w:hAnsi="Times New Roman" w:cs="Times New Roman"/>
          <w:sz w:val="24"/>
          <w:szCs w:val="24"/>
          <w:lang w:bidi="ar-AE"/>
        </w:rPr>
      </w:pPr>
      <w:r w:rsidRPr="005D5ED1">
        <w:rPr>
          <w:rFonts w:ascii="Times New Roman" w:hAnsi="Times New Roman" w:cs="Times New Roman"/>
          <w:sz w:val="24"/>
          <w:szCs w:val="24"/>
        </w:rPr>
        <w:t>Flinn R. A. and Trojan P. K., 1975</w:t>
      </w:r>
      <w:r>
        <w:rPr>
          <w:rFonts w:ascii="Times New Roman" w:hAnsi="Times New Roman" w:cs="Times New Roman"/>
          <w:sz w:val="24"/>
          <w:szCs w:val="24"/>
        </w:rPr>
        <w:t xml:space="preserve">, </w:t>
      </w:r>
      <w:r w:rsidRPr="005D5ED1">
        <w:rPr>
          <w:rFonts w:ascii="Times New Roman" w:hAnsi="Times New Roman" w:cs="Times New Roman"/>
          <w:sz w:val="24"/>
          <w:szCs w:val="24"/>
        </w:rPr>
        <w:t>"Engineering Materials and Their Applications", H</w:t>
      </w:r>
      <w:r>
        <w:rPr>
          <w:rFonts w:ascii="Times New Roman" w:hAnsi="Times New Roman" w:cs="Times New Roman"/>
          <w:sz w:val="24"/>
          <w:szCs w:val="24"/>
        </w:rPr>
        <w:t>oughton Mifflin Company, Boston</w:t>
      </w:r>
      <w:r w:rsidRPr="005D5ED1">
        <w:rPr>
          <w:rFonts w:ascii="Times New Roman" w:hAnsi="Times New Roman" w:cs="Times New Roman"/>
          <w:sz w:val="24"/>
          <w:szCs w:val="24"/>
        </w:rPr>
        <w:t>.</w:t>
      </w:r>
    </w:p>
    <w:p w:rsidR="00C44763" w:rsidRDefault="00C44763" w:rsidP="007C71EF">
      <w:pPr>
        <w:bidi w:val="0"/>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Gopal S., Karunagaran B., Narayandass Sa. K., Mangalaraj D. , and Yi.</w:t>
      </w:r>
      <w:r w:rsidRPr="00B12F41">
        <w:rPr>
          <w:rFonts w:ascii="Times New Roman" w:hAnsi="Times New Roman" w:cs="Times New Roman"/>
          <w:sz w:val="24"/>
          <w:szCs w:val="24"/>
        </w:rPr>
        <w:t xml:space="preserve"> </w:t>
      </w:r>
      <w:r>
        <w:rPr>
          <w:rFonts w:ascii="Times New Roman" w:hAnsi="Times New Roman" w:cs="Times New Roman"/>
          <w:sz w:val="24"/>
          <w:szCs w:val="24"/>
        </w:rPr>
        <w:t>Junsin, 2005, "Cryst. Res. Technol.", No. 6, p 557.</w:t>
      </w:r>
    </w:p>
    <w:p w:rsidR="00C44763" w:rsidRDefault="00C44763" w:rsidP="007C71EF">
      <w:pPr>
        <w:bidi w:val="0"/>
        <w:spacing w:after="0" w:line="240" w:lineRule="auto"/>
        <w:ind w:left="567" w:hanging="567"/>
        <w:jc w:val="both"/>
        <w:rPr>
          <w:rFonts w:ascii="Times New Roman" w:hAnsi="Times New Roman" w:cs="Times New Roman"/>
          <w:sz w:val="24"/>
          <w:szCs w:val="24"/>
          <w:lang w:bidi="ar-AE"/>
        </w:rPr>
      </w:pPr>
      <w:r w:rsidRPr="00DD6368">
        <w:rPr>
          <w:rFonts w:ascii="Times New Roman" w:hAnsi="Times New Roman" w:cs="Times New Roman"/>
          <w:color w:val="000000"/>
          <w:sz w:val="24"/>
          <w:szCs w:val="24"/>
        </w:rPr>
        <w:t>Grushko</w:t>
      </w:r>
      <w:r>
        <w:rPr>
          <w:rFonts w:ascii="Times New Roman" w:hAnsi="Times New Roman" w:cs="Times New Roman"/>
          <w:color w:val="000000"/>
          <w:sz w:val="24"/>
          <w:szCs w:val="24"/>
        </w:rPr>
        <w:t xml:space="preserve"> </w:t>
      </w:r>
      <w:r w:rsidRPr="00DD6368">
        <w:rPr>
          <w:rFonts w:ascii="Times New Roman" w:hAnsi="Times New Roman" w:cs="Times New Roman"/>
          <w:color w:val="000000"/>
          <w:sz w:val="24"/>
          <w:szCs w:val="24"/>
        </w:rPr>
        <w:t>B., Kowalski</w:t>
      </w:r>
      <w:r>
        <w:rPr>
          <w:rFonts w:ascii="Times New Roman" w:hAnsi="Times New Roman" w:cs="Times New Roman"/>
          <w:color w:val="000000"/>
          <w:sz w:val="24"/>
          <w:szCs w:val="24"/>
        </w:rPr>
        <w:t xml:space="preserve"> </w:t>
      </w:r>
      <w:r w:rsidRPr="00DD6368">
        <w:rPr>
          <w:rFonts w:ascii="Times New Roman" w:hAnsi="Times New Roman" w:cs="Times New Roman"/>
          <w:color w:val="000000"/>
          <w:sz w:val="24"/>
          <w:szCs w:val="24"/>
        </w:rPr>
        <w:t>W., Pavlyuchkov</w:t>
      </w:r>
      <w:r>
        <w:rPr>
          <w:rFonts w:ascii="Times New Roman" w:hAnsi="Times New Roman" w:cs="Times New Roman"/>
          <w:color w:val="000000"/>
          <w:sz w:val="24"/>
          <w:szCs w:val="24"/>
        </w:rPr>
        <w:t xml:space="preserve"> </w:t>
      </w:r>
      <w:r w:rsidRPr="00DD6368">
        <w:rPr>
          <w:rFonts w:ascii="Times New Roman" w:hAnsi="Times New Roman" w:cs="Times New Roman"/>
          <w:color w:val="000000"/>
          <w:sz w:val="24"/>
          <w:szCs w:val="24"/>
        </w:rPr>
        <w:t>D., Przepi´orzy´nski</w:t>
      </w:r>
      <w:r>
        <w:rPr>
          <w:rFonts w:ascii="Times New Roman" w:hAnsi="Times New Roman" w:cs="Times New Roman"/>
          <w:color w:val="000000"/>
          <w:sz w:val="24"/>
          <w:szCs w:val="24"/>
        </w:rPr>
        <w:t xml:space="preserve"> </w:t>
      </w:r>
      <w:r w:rsidRPr="00DD6368">
        <w:rPr>
          <w:rFonts w:ascii="Times New Roman" w:hAnsi="Times New Roman" w:cs="Times New Roman"/>
          <w:color w:val="000000"/>
          <w:sz w:val="24"/>
          <w:szCs w:val="24"/>
        </w:rPr>
        <w:t>B., Surowiec</w:t>
      </w:r>
      <w:r>
        <w:rPr>
          <w:rFonts w:ascii="Times New Roman" w:hAnsi="Times New Roman" w:cs="Times New Roman"/>
          <w:color w:val="000000"/>
          <w:sz w:val="24"/>
          <w:szCs w:val="24"/>
        </w:rPr>
        <w:t xml:space="preserve"> </w:t>
      </w:r>
      <w:r w:rsidRPr="00DD6368">
        <w:rPr>
          <w:rFonts w:ascii="Times New Roman" w:hAnsi="Times New Roman" w:cs="Times New Roman"/>
          <w:color w:val="000000"/>
          <w:sz w:val="24"/>
          <w:szCs w:val="24"/>
        </w:rPr>
        <w:t>M.</w:t>
      </w:r>
      <w:r w:rsidRPr="006A56B5">
        <w:rPr>
          <w:rFonts w:ascii="Times New Roman" w:hAnsi="Times New Roman" w:cs="Times New Roman"/>
          <w:sz w:val="24"/>
          <w:szCs w:val="24"/>
        </w:rPr>
        <w:t xml:space="preserve"> </w:t>
      </w:r>
      <w:r w:rsidRPr="00DD6368">
        <w:rPr>
          <w:rFonts w:ascii="Times New Roman" w:hAnsi="Times New Roman" w:cs="Times New Roman"/>
          <w:sz w:val="24"/>
          <w:szCs w:val="24"/>
        </w:rPr>
        <w:t>, 2008</w:t>
      </w:r>
      <w:r>
        <w:rPr>
          <w:rFonts w:ascii="Times New Roman" w:hAnsi="Times New Roman" w:cs="Times New Roman"/>
          <w:sz w:val="24"/>
          <w:szCs w:val="24"/>
        </w:rPr>
        <w:t>,</w:t>
      </w:r>
      <w:r w:rsidRPr="00DD6368">
        <w:rPr>
          <w:rFonts w:ascii="Times New Roman" w:hAnsi="Times New Roman" w:cs="Times New Roman"/>
          <w:sz w:val="24"/>
          <w:szCs w:val="24"/>
        </w:rPr>
        <w:t xml:space="preserve"> "A contribution to the Al–Ni–Cr phase diagram", J. of Alloys and Compounds Vol. 460, pp. 299-304.</w:t>
      </w:r>
    </w:p>
    <w:p w:rsidR="00C44763" w:rsidRPr="00DE2ECF" w:rsidRDefault="00C44763" w:rsidP="007C71EF">
      <w:pPr>
        <w:bidi w:val="0"/>
        <w:spacing w:after="0" w:line="240" w:lineRule="auto"/>
        <w:ind w:left="567" w:hanging="567"/>
        <w:jc w:val="both"/>
        <w:rPr>
          <w:rFonts w:ascii="Times New Roman" w:hAnsi="Times New Roman" w:cs="Times New Roman"/>
          <w:sz w:val="24"/>
          <w:szCs w:val="24"/>
          <w:lang w:bidi="ar-AE"/>
        </w:rPr>
      </w:pPr>
      <w:r w:rsidRPr="00DE2ECF">
        <w:rPr>
          <w:rFonts w:ascii="Times New Roman" w:hAnsi="Times New Roman" w:cs="Times New Roman"/>
          <w:sz w:val="24"/>
          <w:szCs w:val="24"/>
        </w:rPr>
        <w:t>JCPDS, 1979</w:t>
      </w:r>
      <w:r>
        <w:rPr>
          <w:rFonts w:ascii="Times New Roman" w:hAnsi="Times New Roman" w:cs="Times New Roman"/>
          <w:sz w:val="24"/>
          <w:szCs w:val="24"/>
        </w:rPr>
        <w:t xml:space="preserve">, </w:t>
      </w:r>
      <w:r w:rsidRPr="00DE2ECF">
        <w:rPr>
          <w:rFonts w:ascii="Times New Roman" w:hAnsi="Times New Roman" w:cs="Times New Roman"/>
          <w:sz w:val="24"/>
          <w:szCs w:val="24"/>
        </w:rPr>
        <w:t>Joint Committee for Powder Diffraction Standards, Power Diffraction File f</w:t>
      </w:r>
      <w:r>
        <w:rPr>
          <w:rFonts w:ascii="Times New Roman" w:hAnsi="Times New Roman" w:cs="Times New Roman"/>
          <w:sz w:val="24"/>
          <w:szCs w:val="24"/>
        </w:rPr>
        <w:t>or Inorganic Materials, 79–2205</w:t>
      </w:r>
      <w:r w:rsidRPr="00DE2ECF">
        <w:rPr>
          <w:rFonts w:ascii="Times New Roman" w:hAnsi="Times New Roman" w:cs="Times New Roman"/>
          <w:sz w:val="24"/>
          <w:szCs w:val="24"/>
        </w:rPr>
        <w:t>.</w:t>
      </w:r>
    </w:p>
    <w:p w:rsidR="00C44763" w:rsidRDefault="00C44763" w:rsidP="007C71EF">
      <w:pPr>
        <w:autoSpaceDE w:val="0"/>
        <w:autoSpaceDN w:val="0"/>
        <w:bidi w:val="0"/>
        <w:adjustRightInd w:val="0"/>
        <w:spacing w:after="0" w:line="240" w:lineRule="auto"/>
        <w:ind w:left="567" w:hanging="567"/>
        <w:jc w:val="both"/>
        <w:rPr>
          <w:rFonts w:ascii="Times New Roman" w:hAnsi="Times New Roman" w:cs="Times New Roman"/>
          <w:sz w:val="24"/>
          <w:szCs w:val="24"/>
        </w:rPr>
      </w:pPr>
      <w:r w:rsidRPr="00355B28">
        <w:rPr>
          <w:rFonts w:ascii="Times New Roman" w:hAnsi="Times New Roman" w:cs="Times New Roman"/>
          <w:sz w:val="24"/>
          <w:szCs w:val="24"/>
        </w:rPr>
        <w:t>Mahalingam</w:t>
      </w:r>
      <w:r>
        <w:rPr>
          <w:rFonts w:ascii="Times New Roman" w:hAnsi="Times New Roman" w:cs="Times New Roman"/>
          <w:sz w:val="24"/>
          <w:szCs w:val="24"/>
        </w:rPr>
        <w:t xml:space="preserve"> </w:t>
      </w:r>
      <w:r w:rsidRPr="00355B28">
        <w:rPr>
          <w:rFonts w:ascii="Times New Roman" w:hAnsi="Times New Roman" w:cs="Times New Roman"/>
          <w:sz w:val="24"/>
          <w:szCs w:val="24"/>
        </w:rPr>
        <w:t xml:space="preserve">T. </w:t>
      </w:r>
      <w:r>
        <w:rPr>
          <w:rFonts w:ascii="Times New Roman" w:hAnsi="Times New Roman" w:cs="Times New Roman"/>
          <w:sz w:val="24"/>
          <w:szCs w:val="24"/>
        </w:rPr>
        <w:t>1</w:t>
      </w:r>
      <w:r w:rsidRPr="00355B28">
        <w:rPr>
          <w:rFonts w:ascii="Times New Roman" w:hAnsi="Times New Roman" w:cs="Times New Roman"/>
          <w:sz w:val="24"/>
          <w:szCs w:val="24"/>
        </w:rPr>
        <w:t>, Dhanasekaran</w:t>
      </w:r>
      <w:r>
        <w:rPr>
          <w:rFonts w:ascii="Times New Roman" w:hAnsi="Times New Roman" w:cs="Times New Roman"/>
          <w:sz w:val="24"/>
          <w:szCs w:val="24"/>
        </w:rPr>
        <w:t xml:space="preserve"> </w:t>
      </w:r>
      <w:r w:rsidRPr="00355B28">
        <w:rPr>
          <w:rFonts w:ascii="Times New Roman" w:hAnsi="Times New Roman" w:cs="Times New Roman"/>
          <w:sz w:val="24"/>
          <w:szCs w:val="24"/>
        </w:rPr>
        <w:t>V.,  Chandramohan</w:t>
      </w:r>
      <w:r>
        <w:rPr>
          <w:rFonts w:ascii="Times New Roman" w:hAnsi="Times New Roman" w:cs="Times New Roman"/>
          <w:sz w:val="24"/>
          <w:szCs w:val="24"/>
        </w:rPr>
        <w:t xml:space="preserve"> </w:t>
      </w:r>
      <w:r w:rsidRPr="00355B28">
        <w:rPr>
          <w:rFonts w:ascii="Times New Roman" w:hAnsi="Times New Roman" w:cs="Times New Roman"/>
          <w:sz w:val="24"/>
          <w:szCs w:val="24"/>
        </w:rPr>
        <w:t>R.,  and Rhee</w:t>
      </w:r>
      <w:r w:rsidRPr="00B12F41">
        <w:rPr>
          <w:rFonts w:ascii="Times New Roman" w:hAnsi="Times New Roman" w:cs="Times New Roman"/>
          <w:sz w:val="24"/>
          <w:szCs w:val="24"/>
        </w:rPr>
        <w:t xml:space="preserve"> </w:t>
      </w:r>
      <w:r w:rsidRPr="00355B28">
        <w:rPr>
          <w:rFonts w:ascii="Times New Roman" w:hAnsi="Times New Roman" w:cs="Times New Roman"/>
          <w:sz w:val="24"/>
          <w:szCs w:val="24"/>
        </w:rPr>
        <w:t>Jin-Koo"</w:t>
      </w:r>
      <w:r>
        <w:rPr>
          <w:rFonts w:ascii="Times New Roman" w:hAnsi="Times New Roman" w:cs="Times New Roman"/>
          <w:sz w:val="24"/>
          <w:szCs w:val="24"/>
        </w:rPr>
        <w:t>,</w:t>
      </w:r>
      <w:r w:rsidRPr="00355B28">
        <w:rPr>
          <w:rFonts w:ascii="Times New Roman" w:hAnsi="Times New Roman" w:cs="Times New Roman"/>
          <w:sz w:val="24"/>
          <w:szCs w:val="24"/>
        </w:rPr>
        <w:t xml:space="preserve"> </w:t>
      </w:r>
      <w:r w:rsidRPr="00AD3D58">
        <w:rPr>
          <w:rFonts w:ascii="Times New Roman" w:hAnsi="Times New Roman" w:cs="Times New Roman"/>
          <w:sz w:val="24"/>
          <w:szCs w:val="24"/>
        </w:rPr>
        <w:t>2012</w:t>
      </w:r>
      <w:r>
        <w:rPr>
          <w:rFonts w:ascii="Times New Roman" w:hAnsi="Times New Roman" w:cs="Times New Roman"/>
          <w:sz w:val="24"/>
          <w:szCs w:val="24"/>
        </w:rPr>
        <w:t xml:space="preserve">, </w:t>
      </w:r>
      <w:r w:rsidRPr="00355B28">
        <w:rPr>
          <w:rFonts w:ascii="Times New Roman" w:hAnsi="Times New Roman" w:cs="Times New Roman"/>
          <w:sz w:val="24"/>
          <w:szCs w:val="24"/>
        </w:rPr>
        <w:t>Microstructural properties of electrochemically synthesized ZnSe thin films</w:t>
      </w:r>
      <w:r>
        <w:rPr>
          <w:rFonts w:ascii="Times New Roman" w:hAnsi="Times New Roman" w:cs="Times New Roman"/>
          <w:sz w:val="24"/>
          <w:szCs w:val="24"/>
        </w:rPr>
        <w:t xml:space="preserve">", </w:t>
      </w:r>
      <w:r w:rsidRPr="00355B28">
        <w:rPr>
          <w:rFonts w:ascii="Times New Roman" w:hAnsi="Times New Roman" w:cs="Times New Roman"/>
          <w:sz w:val="24"/>
          <w:szCs w:val="24"/>
        </w:rPr>
        <w:t>Journal of Material Science</w:t>
      </w:r>
      <w:r>
        <w:rPr>
          <w:rFonts w:ascii="Times New Roman" w:hAnsi="Times New Roman" w:cs="Times New Roman"/>
          <w:sz w:val="24"/>
          <w:szCs w:val="24"/>
        </w:rPr>
        <w:t xml:space="preserve">, 47, pp </w:t>
      </w:r>
      <w:r w:rsidRPr="00AD3D58">
        <w:rPr>
          <w:rFonts w:ascii="Times New Roman" w:hAnsi="Times New Roman" w:cs="Times New Roman"/>
          <w:sz w:val="24"/>
          <w:szCs w:val="24"/>
        </w:rPr>
        <w:t>1950–1957.</w:t>
      </w:r>
    </w:p>
    <w:p w:rsidR="00C44763" w:rsidRPr="00846EAB" w:rsidRDefault="00C44763" w:rsidP="007C71EF">
      <w:pPr>
        <w:autoSpaceDE w:val="0"/>
        <w:autoSpaceDN w:val="0"/>
        <w:bidi w:val="0"/>
        <w:adjustRightInd w:val="0"/>
        <w:spacing w:after="0" w:line="240" w:lineRule="auto"/>
        <w:ind w:left="567" w:hanging="567"/>
        <w:jc w:val="both"/>
        <w:rPr>
          <w:rFonts w:ascii="Times New Roman" w:hAnsi="Times New Roman" w:cs="Times New Roman"/>
          <w:sz w:val="24"/>
          <w:szCs w:val="24"/>
        </w:rPr>
      </w:pPr>
      <w:r w:rsidRPr="00846EAB">
        <w:rPr>
          <w:rFonts w:ascii="Times New Roman" w:hAnsi="Times New Roman" w:cs="Times New Roman"/>
          <w:color w:val="131413"/>
          <w:sz w:val="24"/>
          <w:szCs w:val="24"/>
        </w:rPr>
        <w:t>Mahalingam</w:t>
      </w:r>
      <w:r>
        <w:rPr>
          <w:rFonts w:ascii="Times New Roman" w:hAnsi="Times New Roman" w:cs="Times New Roman"/>
          <w:color w:val="131413"/>
          <w:sz w:val="24"/>
          <w:szCs w:val="24"/>
        </w:rPr>
        <w:t xml:space="preserve"> </w:t>
      </w:r>
      <w:r w:rsidRPr="00846EAB">
        <w:rPr>
          <w:rFonts w:ascii="Times New Roman" w:hAnsi="Times New Roman" w:cs="Times New Roman"/>
          <w:color w:val="131413"/>
          <w:sz w:val="24"/>
          <w:szCs w:val="24"/>
        </w:rPr>
        <w:t xml:space="preserve">T. </w:t>
      </w:r>
      <w:r>
        <w:rPr>
          <w:rFonts w:ascii="Times New Roman" w:hAnsi="Times New Roman" w:cs="Times New Roman"/>
          <w:color w:val="131413"/>
          <w:sz w:val="24"/>
          <w:szCs w:val="24"/>
        </w:rPr>
        <w:t>2</w:t>
      </w:r>
      <w:r w:rsidRPr="00846EAB">
        <w:rPr>
          <w:rFonts w:ascii="Times New Roman" w:hAnsi="Times New Roman" w:cs="Times New Roman"/>
          <w:color w:val="131413"/>
          <w:sz w:val="24"/>
          <w:szCs w:val="24"/>
        </w:rPr>
        <w:t>,  Dhanasekaran</w:t>
      </w:r>
      <w:r w:rsidRPr="00B12F41">
        <w:rPr>
          <w:rFonts w:ascii="Times New Roman" w:hAnsi="Times New Roman" w:cs="Times New Roman"/>
          <w:color w:val="131413"/>
          <w:sz w:val="24"/>
          <w:szCs w:val="24"/>
        </w:rPr>
        <w:t xml:space="preserve"> </w:t>
      </w:r>
      <w:r w:rsidRPr="00846EAB">
        <w:rPr>
          <w:rFonts w:ascii="Times New Roman" w:hAnsi="Times New Roman" w:cs="Times New Roman"/>
          <w:color w:val="131413"/>
          <w:sz w:val="24"/>
          <w:szCs w:val="24"/>
        </w:rPr>
        <w:t>V.,  Sundaram</w:t>
      </w:r>
      <w:r w:rsidRPr="00B12F41">
        <w:rPr>
          <w:rFonts w:ascii="Times New Roman" w:hAnsi="Times New Roman" w:cs="Times New Roman"/>
          <w:color w:val="131413"/>
          <w:sz w:val="24"/>
          <w:szCs w:val="24"/>
        </w:rPr>
        <w:t xml:space="preserve"> </w:t>
      </w:r>
      <w:r w:rsidRPr="00846EAB">
        <w:rPr>
          <w:rFonts w:ascii="Times New Roman" w:hAnsi="Times New Roman" w:cs="Times New Roman"/>
          <w:color w:val="131413"/>
          <w:sz w:val="24"/>
          <w:szCs w:val="24"/>
        </w:rPr>
        <w:t>K.,  Kathalingam</w:t>
      </w:r>
      <w:r w:rsidRPr="00B12F41">
        <w:rPr>
          <w:rFonts w:ascii="Times New Roman" w:hAnsi="Times New Roman" w:cs="Times New Roman"/>
          <w:color w:val="131413"/>
          <w:sz w:val="24"/>
          <w:szCs w:val="24"/>
        </w:rPr>
        <w:t xml:space="preserve"> </w:t>
      </w:r>
      <w:r w:rsidRPr="00846EAB">
        <w:rPr>
          <w:rFonts w:ascii="Times New Roman" w:hAnsi="Times New Roman" w:cs="Times New Roman"/>
          <w:color w:val="131413"/>
          <w:sz w:val="24"/>
          <w:szCs w:val="24"/>
        </w:rPr>
        <w:t>A., and Rhee Jin-Koo</w:t>
      </w:r>
      <w:r>
        <w:rPr>
          <w:rFonts w:ascii="Times New Roman" w:hAnsi="Times New Roman" w:cs="Times New Roman"/>
          <w:color w:val="131413"/>
          <w:sz w:val="24"/>
          <w:szCs w:val="24"/>
        </w:rPr>
        <w:t xml:space="preserve">, </w:t>
      </w:r>
      <w:r w:rsidRPr="00846EAB">
        <w:rPr>
          <w:rFonts w:ascii="Times New Roman" w:hAnsi="Times New Roman" w:cs="Times New Roman"/>
          <w:color w:val="131413"/>
          <w:sz w:val="24"/>
          <w:szCs w:val="24"/>
        </w:rPr>
        <w:t>2012</w:t>
      </w:r>
      <w:r w:rsidRPr="00846EAB">
        <w:rPr>
          <w:rFonts w:ascii="Times New Roman" w:hAnsi="Times New Roman" w:cs="Times New Roman"/>
          <w:sz w:val="24"/>
          <w:szCs w:val="24"/>
        </w:rPr>
        <w:t>,</w:t>
      </w:r>
      <w:r>
        <w:rPr>
          <w:rFonts w:ascii="Times New Roman" w:hAnsi="Times New Roman" w:cs="Times New Roman"/>
          <w:sz w:val="24"/>
          <w:szCs w:val="24"/>
        </w:rPr>
        <w:t xml:space="preserve"> </w:t>
      </w:r>
      <w:r w:rsidRPr="00846EAB">
        <w:rPr>
          <w:rFonts w:ascii="Times New Roman" w:hAnsi="Times New Roman" w:cs="Times New Roman"/>
          <w:sz w:val="24"/>
          <w:szCs w:val="24"/>
        </w:rPr>
        <w:t>"</w:t>
      </w:r>
      <w:r w:rsidRPr="00846EAB">
        <w:rPr>
          <w:rFonts w:ascii="Times New Roman" w:hAnsi="Times New Roman" w:cs="Times New Roman"/>
          <w:color w:val="131413"/>
          <w:sz w:val="24"/>
          <w:szCs w:val="24"/>
        </w:rPr>
        <w:t xml:space="preserve"> Characterization of electroplated ZnTe co</w:t>
      </w:r>
      <w:r>
        <w:rPr>
          <w:rFonts w:ascii="Times New Roman" w:hAnsi="Times New Roman" w:cs="Times New Roman"/>
          <w:color w:val="131413"/>
          <w:sz w:val="24"/>
          <w:szCs w:val="24"/>
        </w:rPr>
        <w:t>atings", Ionics, 18, pp 299–306</w:t>
      </w:r>
      <w:r w:rsidRPr="00846EAB">
        <w:rPr>
          <w:rFonts w:ascii="Times New Roman" w:hAnsi="Times New Roman" w:cs="Times New Roman"/>
          <w:color w:val="131413"/>
          <w:sz w:val="24"/>
          <w:szCs w:val="24"/>
        </w:rPr>
        <w:t>.</w:t>
      </w:r>
    </w:p>
    <w:p w:rsidR="00C44763" w:rsidRPr="00DD6368" w:rsidRDefault="00C44763" w:rsidP="007C71EF">
      <w:pPr>
        <w:bidi w:val="0"/>
        <w:spacing w:after="0" w:line="240" w:lineRule="auto"/>
        <w:ind w:left="567" w:hanging="567"/>
        <w:jc w:val="both"/>
        <w:rPr>
          <w:rFonts w:ascii="Times New Roman" w:hAnsi="Times New Roman" w:cs="Times New Roman"/>
          <w:sz w:val="24"/>
          <w:szCs w:val="24"/>
          <w:lang w:bidi="ar-AE"/>
        </w:rPr>
      </w:pPr>
      <w:r w:rsidRPr="00DD6368">
        <w:rPr>
          <w:rFonts w:ascii="Times New Roman" w:hAnsi="Times New Roman" w:cs="Times New Roman"/>
          <w:sz w:val="24"/>
          <w:szCs w:val="24"/>
          <w:lang w:bidi="ar-AE"/>
        </w:rPr>
        <w:t>Merati</w:t>
      </w:r>
      <w:r>
        <w:rPr>
          <w:rFonts w:ascii="Times New Roman" w:hAnsi="Times New Roman" w:cs="Times New Roman"/>
          <w:sz w:val="24"/>
          <w:szCs w:val="24"/>
          <w:lang w:bidi="ar-AE"/>
        </w:rPr>
        <w:t xml:space="preserve"> </w:t>
      </w:r>
      <w:r w:rsidRPr="00DD6368">
        <w:rPr>
          <w:rFonts w:ascii="Times New Roman" w:hAnsi="Times New Roman" w:cs="Times New Roman"/>
          <w:sz w:val="24"/>
          <w:szCs w:val="24"/>
          <w:lang w:bidi="ar-AE"/>
        </w:rPr>
        <w:t>A., 2005</w:t>
      </w:r>
      <w:r>
        <w:rPr>
          <w:rFonts w:ascii="Times New Roman" w:hAnsi="Times New Roman" w:cs="Times New Roman"/>
          <w:sz w:val="24"/>
          <w:szCs w:val="24"/>
          <w:lang w:bidi="ar-AE"/>
        </w:rPr>
        <w:t xml:space="preserve">, </w:t>
      </w:r>
      <w:r w:rsidRPr="00DD6368">
        <w:rPr>
          <w:rFonts w:ascii="Times New Roman" w:hAnsi="Times New Roman" w:cs="Times New Roman"/>
          <w:sz w:val="24"/>
          <w:szCs w:val="24"/>
          <w:lang w:bidi="ar-AE"/>
        </w:rPr>
        <w:t>"A Study of Nucleation and Fatigue Behavior of an Aerospace Aluminum Alloy 2924-T3", International J. of FatigueVol.27, pp. 33-44.</w:t>
      </w:r>
    </w:p>
    <w:p w:rsidR="00C44763" w:rsidRPr="004B2008" w:rsidRDefault="00C44763" w:rsidP="007C71EF">
      <w:pPr>
        <w:bidi w:val="0"/>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Mondolof</w:t>
      </w:r>
      <w:r w:rsidRPr="00B12F41">
        <w:rPr>
          <w:rFonts w:ascii="Times New Roman" w:hAnsi="Times New Roman" w:cs="Times New Roman"/>
          <w:sz w:val="24"/>
          <w:szCs w:val="24"/>
        </w:rPr>
        <w:t xml:space="preserve"> </w:t>
      </w:r>
      <w:r>
        <w:rPr>
          <w:rFonts w:ascii="Times New Roman" w:hAnsi="Times New Roman" w:cs="Times New Roman"/>
          <w:sz w:val="24"/>
          <w:szCs w:val="24"/>
        </w:rPr>
        <w:t>L. F., 1979, "Structural and propertiesof aluminum alloys", Moscow, metallurgy, p640.</w:t>
      </w:r>
    </w:p>
    <w:p w:rsidR="00C44763" w:rsidRDefault="00C44763" w:rsidP="007C71EF">
      <w:pPr>
        <w:bidi w:val="0"/>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Moses A., Raj E., Nehru L. C., Jajachandran M., and Sanjeeviraja C., 2007, "Crys.Rev.Technol.", 42(9), 867.</w:t>
      </w:r>
    </w:p>
    <w:p w:rsidR="00C44763" w:rsidRDefault="00C44763" w:rsidP="007C71EF">
      <w:pPr>
        <w:autoSpaceDE w:val="0"/>
        <w:autoSpaceDN w:val="0"/>
        <w:bidi w:val="0"/>
        <w:adjustRightInd w:val="0"/>
        <w:spacing w:after="0" w:line="240" w:lineRule="auto"/>
        <w:ind w:left="567" w:hanging="567"/>
        <w:jc w:val="both"/>
        <w:rPr>
          <w:rFonts w:ascii="Times New Roman" w:hAnsi="Times New Roman" w:cs="Times New Roman"/>
          <w:sz w:val="24"/>
          <w:szCs w:val="24"/>
        </w:rPr>
      </w:pPr>
      <w:r w:rsidRPr="00DD6368">
        <w:rPr>
          <w:rFonts w:ascii="Times New Roman" w:hAnsi="Times New Roman" w:cs="Times New Roman"/>
          <w:sz w:val="24"/>
          <w:szCs w:val="24"/>
        </w:rPr>
        <w:t>Olowolafe</w:t>
      </w:r>
      <w:r>
        <w:rPr>
          <w:rFonts w:ascii="Times New Roman" w:hAnsi="Times New Roman" w:cs="Times New Roman"/>
          <w:sz w:val="24"/>
          <w:szCs w:val="24"/>
        </w:rPr>
        <w:t xml:space="preserve"> </w:t>
      </w:r>
      <w:r w:rsidRPr="00DD6368">
        <w:rPr>
          <w:rFonts w:ascii="Times New Roman" w:hAnsi="Times New Roman" w:cs="Times New Roman"/>
          <w:sz w:val="24"/>
          <w:szCs w:val="24"/>
        </w:rPr>
        <w:t>H. O., Kawasaki</w:t>
      </w:r>
      <w:r>
        <w:rPr>
          <w:rFonts w:ascii="Times New Roman" w:hAnsi="Times New Roman" w:cs="Times New Roman"/>
          <w:sz w:val="24"/>
          <w:szCs w:val="24"/>
        </w:rPr>
        <w:t xml:space="preserve"> </w:t>
      </w:r>
      <w:r w:rsidRPr="00DD6368">
        <w:rPr>
          <w:rFonts w:ascii="Times New Roman" w:hAnsi="Times New Roman" w:cs="Times New Roman"/>
          <w:sz w:val="24"/>
          <w:szCs w:val="24"/>
        </w:rPr>
        <w:t>H., Lee</w:t>
      </w:r>
      <w:r>
        <w:rPr>
          <w:rFonts w:ascii="Times New Roman" w:hAnsi="Times New Roman" w:cs="Times New Roman"/>
          <w:sz w:val="24"/>
          <w:szCs w:val="24"/>
        </w:rPr>
        <w:t xml:space="preserve"> </w:t>
      </w:r>
      <w:r w:rsidRPr="00DD6368">
        <w:rPr>
          <w:rFonts w:ascii="Times New Roman" w:hAnsi="Times New Roman" w:cs="Times New Roman"/>
          <w:sz w:val="24"/>
          <w:szCs w:val="24"/>
        </w:rPr>
        <w:t>C.</w:t>
      </w:r>
      <w:r w:rsidRPr="006A56B5">
        <w:rPr>
          <w:rFonts w:ascii="Times New Roman" w:hAnsi="Times New Roman" w:cs="Times New Roman"/>
          <w:sz w:val="24"/>
          <w:szCs w:val="24"/>
        </w:rPr>
        <w:t xml:space="preserve"> </w:t>
      </w:r>
      <w:r w:rsidRPr="00DD6368">
        <w:rPr>
          <w:rFonts w:ascii="Times New Roman" w:hAnsi="Times New Roman" w:cs="Times New Roman"/>
          <w:sz w:val="24"/>
          <w:szCs w:val="24"/>
        </w:rPr>
        <w:t>, 1997</w:t>
      </w:r>
      <w:r>
        <w:rPr>
          <w:rFonts w:ascii="Times New Roman" w:hAnsi="Times New Roman" w:cs="Times New Roman"/>
          <w:sz w:val="24"/>
          <w:szCs w:val="24"/>
        </w:rPr>
        <w:t>,</w:t>
      </w:r>
      <w:r w:rsidRPr="00DD6368">
        <w:rPr>
          <w:rFonts w:ascii="Times New Roman" w:hAnsi="Times New Roman" w:cs="Times New Roman"/>
          <w:sz w:val="24"/>
          <w:szCs w:val="24"/>
        </w:rPr>
        <w:t xml:space="preserve"> "Al-Ni-Cr Conductive Layer for Semiconductor Devices", United States Patent no. 5623166.</w:t>
      </w:r>
    </w:p>
    <w:p w:rsidR="00C44763" w:rsidRDefault="00C44763" w:rsidP="007C71EF">
      <w:pPr>
        <w:bidi w:val="0"/>
        <w:spacing w:after="0" w:line="240" w:lineRule="auto"/>
        <w:ind w:left="567" w:hanging="567"/>
        <w:jc w:val="both"/>
        <w:rPr>
          <w:rFonts w:ascii="Times New Roman" w:hAnsi="Times New Roman" w:cs="Times New Roman"/>
          <w:sz w:val="24"/>
          <w:szCs w:val="24"/>
          <w:lang w:bidi="ar-AE"/>
        </w:rPr>
      </w:pPr>
      <w:r w:rsidRPr="00DD6368">
        <w:rPr>
          <w:rFonts w:ascii="Times New Roman" w:hAnsi="Times New Roman" w:cs="Times New Roman"/>
          <w:sz w:val="24"/>
          <w:szCs w:val="24"/>
        </w:rPr>
        <w:t>Sevtsova N. A. and Shepelavech</w:t>
      </w:r>
      <w:r>
        <w:rPr>
          <w:rFonts w:ascii="Times New Roman" w:hAnsi="Times New Roman" w:cs="Times New Roman"/>
          <w:sz w:val="24"/>
          <w:szCs w:val="24"/>
        </w:rPr>
        <w:t xml:space="preserve"> </w:t>
      </w:r>
      <w:r w:rsidRPr="00DD6368">
        <w:rPr>
          <w:rFonts w:ascii="Times New Roman" w:hAnsi="Times New Roman" w:cs="Times New Roman"/>
          <w:sz w:val="24"/>
          <w:szCs w:val="24"/>
        </w:rPr>
        <w:t>V. G., 2006</w:t>
      </w:r>
      <w:r>
        <w:rPr>
          <w:rFonts w:ascii="Times New Roman" w:hAnsi="Times New Roman" w:cs="Times New Roman"/>
          <w:sz w:val="24"/>
          <w:szCs w:val="24"/>
        </w:rPr>
        <w:t xml:space="preserve">, </w:t>
      </w:r>
      <w:r w:rsidRPr="00DD6368">
        <w:rPr>
          <w:rFonts w:ascii="Times New Roman" w:hAnsi="Times New Roman" w:cs="Times New Roman"/>
          <w:sz w:val="24"/>
          <w:szCs w:val="24"/>
        </w:rPr>
        <w:t>"Rapidly solidified for the foels of Al-Ni-Cr alloys system"</w:t>
      </w:r>
      <w:r>
        <w:rPr>
          <w:rFonts w:ascii="Times New Roman" w:hAnsi="Times New Roman" w:cs="Times New Roman"/>
          <w:sz w:val="24"/>
          <w:szCs w:val="24"/>
        </w:rPr>
        <w:t>, Minsk, pp. 8-13</w:t>
      </w:r>
      <w:r w:rsidRPr="00DD6368">
        <w:rPr>
          <w:rFonts w:ascii="Times New Roman" w:hAnsi="Times New Roman" w:cs="Times New Roman"/>
          <w:sz w:val="24"/>
          <w:szCs w:val="24"/>
        </w:rPr>
        <w:t>.</w:t>
      </w:r>
    </w:p>
    <w:sectPr w:rsidR="00C44763" w:rsidSect="0060740B">
      <w:headerReference w:type="even" r:id="rId22"/>
      <w:headerReference w:type="default" r:id="rId23"/>
      <w:footerReference w:type="even" r:id="rId24"/>
      <w:footerReference w:type="default" r:id="rId25"/>
      <w:pgSz w:w="11906" w:h="16838"/>
      <w:pgMar w:top="1134" w:right="1797" w:bottom="1440" w:left="1797" w:header="709" w:footer="709" w:gutter="0"/>
      <w:pgNumType w:start="1414"/>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4763" w:rsidRDefault="00C44763" w:rsidP="00B97482">
      <w:pPr>
        <w:spacing w:after="0" w:line="240" w:lineRule="auto"/>
      </w:pPr>
      <w:r>
        <w:separator/>
      </w:r>
    </w:p>
  </w:endnote>
  <w:endnote w:type="continuationSeparator" w:id="0">
    <w:p w:rsidR="00C44763" w:rsidRDefault="00C44763" w:rsidP="00B974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AdvPTimes">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Kufi">
    <w:panose1 w:val="00000000000000000000"/>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763" w:rsidRDefault="00C44763" w:rsidP="00F14C9F">
    <w:pPr>
      <w:pStyle w:val="Footer"/>
      <w:framePr w:wrap="auto" w:vAnchor="text" w:hAnchor="text"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tl/>
      </w:rPr>
      <w:t>1420</w:t>
    </w:r>
    <w:r>
      <w:rPr>
        <w:rStyle w:val="PageNumber"/>
        <w:rFonts w:cs="Arial"/>
      </w:rPr>
      <w:fldChar w:fldCharType="end"/>
    </w:r>
  </w:p>
  <w:p w:rsidR="00C44763" w:rsidRDefault="00C4476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763" w:rsidRDefault="00C44763" w:rsidP="00F14C9F">
    <w:pPr>
      <w:pStyle w:val="Footer"/>
      <w:framePr w:wrap="auto" w:vAnchor="text" w:hAnchor="text"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tl/>
      </w:rPr>
      <w:t>1419</w:t>
    </w:r>
    <w:r>
      <w:rPr>
        <w:rStyle w:val="PageNumber"/>
        <w:rFonts w:cs="Arial"/>
      </w:rPr>
      <w:fldChar w:fldCharType="end"/>
    </w:r>
  </w:p>
  <w:p w:rsidR="00C44763" w:rsidRDefault="00C447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4763" w:rsidRDefault="00C44763" w:rsidP="00B97482">
      <w:pPr>
        <w:spacing w:after="0" w:line="240" w:lineRule="auto"/>
      </w:pPr>
      <w:r>
        <w:separator/>
      </w:r>
    </w:p>
  </w:footnote>
  <w:footnote w:type="continuationSeparator" w:id="0">
    <w:p w:rsidR="00C44763" w:rsidRDefault="00C44763" w:rsidP="00B974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763" w:rsidRDefault="00C44763" w:rsidP="00B97482">
    <w:pPr>
      <w:pStyle w:val="Header"/>
      <w:jc w:val="center"/>
      <w:rPr>
        <w:lang w:bidi="ar-IQ"/>
      </w:rPr>
    </w:pPr>
    <w:bookmarkStart w:id="1" w:name="OLE_LINK1"/>
    <w:bookmarkStart w:id="2" w:name="OLE_LINK2"/>
    <w:bookmarkStart w:id="3" w:name="_Hlk357596218"/>
    <w:r>
      <w:rPr>
        <w:rFonts w:ascii="Trebuchet MS" w:hAnsi="Trebuchet MS" w:cs="Vrinda"/>
        <w:b/>
        <w:bCs/>
      </w:rPr>
      <w:t>Journal of Babylon University/Pure and Applied Sciences/ No.(3)/ Vol.(22): 201</w:t>
    </w:r>
    <w:bookmarkEnd w:id="1"/>
    <w:bookmarkEnd w:id="2"/>
    <w:bookmarkEnd w:id="3"/>
    <w:r>
      <w:rPr>
        <w:rFonts w:ascii="Trebuchet MS" w:hAnsi="Trebuchet MS" w:cs="Vrinda"/>
        <w:b/>
        <w:bCs/>
      </w:rPr>
      <w:t>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763" w:rsidRPr="0060740B" w:rsidRDefault="00C44763" w:rsidP="00B97482">
    <w:pPr>
      <w:pStyle w:val="Header"/>
      <w:ind w:right="-335" w:hanging="567"/>
      <w:jc w:val="center"/>
      <w:rPr>
        <w:rFonts w:ascii="Trebuchet MS" w:hAnsi="Trebuchet MS" w:cs="Arial Unicode MS"/>
        <w:b/>
        <w:bCs/>
        <w:rtl/>
        <w:lang w:bidi="ar-IQ"/>
      </w:rPr>
    </w:pPr>
    <w:r w:rsidRPr="00E126BD">
      <w:rPr>
        <w:rFonts w:cs="Kufi"/>
        <w:lang w:bidi="ar-IQ"/>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90.25pt;height:14.25pt" fillcolor="black">
          <v:shadow color="#868686"/>
          <v:textpath style="font-family:&quot;AF_El Hada&quot;;v-text-kern:t" trim="t" fitpath="t" string="مجلة جامعة بابل / العلوم الصرفة والتطبيقية / العدد (3) / المجلد (22) : 2014"/>
        </v:shape>
      </w:pict>
    </w:r>
  </w:p>
  <w:p w:rsidR="00C44763" w:rsidRDefault="00C44763">
    <w:pPr>
      <w:pStyle w:val="Header"/>
      <w:rPr>
        <w:lang w:bidi="ar-IQ"/>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evenAndOddHeader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22FD5"/>
    <w:rsid w:val="000032F3"/>
    <w:rsid w:val="00055548"/>
    <w:rsid w:val="0006408F"/>
    <w:rsid w:val="00115121"/>
    <w:rsid w:val="00134622"/>
    <w:rsid w:val="001359F2"/>
    <w:rsid w:val="00153FA5"/>
    <w:rsid w:val="00166489"/>
    <w:rsid w:val="00197BE3"/>
    <w:rsid w:val="001A78E1"/>
    <w:rsid w:val="00233651"/>
    <w:rsid w:val="002875ED"/>
    <w:rsid w:val="00297176"/>
    <w:rsid w:val="002A565C"/>
    <w:rsid w:val="002D1D5D"/>
    <w:rsid w:val="002E7A1C"/>
    <w:rsid w:val="003119B6"/>
    <w:rsid w:val="0035140B"/>
    <w:rsid w:val="00355B28"/>
    <w:rsid w:val="0036267A"/>
    <w:rsid w:val="003E2785"/>
    <w:rsid w:val="003F102D"/>
    <w:rsid w:val="00412459"/>
    <w:rsid w:val="00415119"/>
    <w:rsid w:val="004616D1"/>
    <w:rsid w:val="00487818"/>
    <w:rsid w:val="004A25B2"/>
    <w:rsid w:val="004B2008"/>
    <w:rsid w:val="004E33BC"/>
    <w:rsid w:val="00503320"/>
    <w:rsid w:val="00522FD5"/>
    <w:rsid w:val="00531FFD"/>
    <w:rsid w:val="0053795B"/>
    <w:rsid w:val="00555A06"/>
    <w:rsid w:val="005A7DB5"/>
    <w:rsid w:val="005C4C4B"/>
    <w:rsid w:val="005D19C0"/>
    <w:rsid w:val="005D5ED1"/>
    <w:rsid w:val="005F0CAD"/>
    <w:rsid w:val="0060740B"/>
    <w:rsid w:val="00632761"/>
    <w:rsid w:val="00642572"/>
    <w:rsid w:val="00671872"/>
    <w:rsid w:val="00690A4B"/>
    <w:rsid w:val="006A56B5"/>
    <w:rsid w:val="007141B2"/>
    <w:rsid w:val="00787D78"/>
    <w:rsid w:val="007906C6"/>
    <w:rsid w:val="007C61BA"/>
    <w:rsid w:val="007C71EF"/>
    <w:rsid w:val="007D0D3E"/>
    <w:rsid w:val="007D68E5"/>
    <w:rsid w:val="00846EAB"/>
    <w:rsid w:val="00870BD9"/>
    <w:rsid w:val="008D12D2"/>
    <w:rsid w:val="008D7676"/>
    <w:rsid w:val="008F7C70"/>
    <w:rsid w:val="00901586"/>
    <w:rsid w:val="00984482"/>
    <w:rsid w:val="0099176F"/>
    <w:rsid w:val="009A4AA7"/>
    <w:rsid w:val="00A0185E"/>
    <w:rsid w:val="00A20873"/>
    <w:rsid w:val="00A3764E"/>
    <w:rsid w:val="00AC5EE8"/>
    <w:rsid w:val="00AC75CA"/>
    <w:rsid w:val="00AD3D58"/>
    <w:rsid w:val="00B12F41"/>
    <w:rsid w:val="00B30F5B"/>
    <w:rsid w:val="00B80252"/>
    <w:rsid w:val="00B97482"/>
    <w:rsid w:val="00C10C2A"/>
    <w:rsid w:val="00C44763"/>
    <w:rsid w:val="00C45072"/>
    <w:rsid w:val="00CB0B88"/>
    <w:rsid w:val="00CD01B7"/>
    <w:rsid w:val="00D533A6"/>
    <w:rsid w:val="00D96B94"/>
    <w:rsid w:val="00DA79AC"/>
    <w:rsid w:val="00DD2990"/>
    <w:rsid w:val="00DD6368"/>
    <w:rsid w:val="00DE2ECF"/>
    <w:rsid w:val="00E126BD"/>
    <w:rsid w:val="00EA0494"/>
    <w:rsid w:val="00EA5ADD"/>
    <w:rsid w:val="00EE0FE5"/>
    <w:rsid w:val="00EE5648"/>
    <w:rsid w:val="00F11B66"/>
    <w:rsid w:val="00F14C9F"/>
    <w:rsid w:val="00F204F5"/>
    <w:rsid w:val="00FD399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FD5"/>
    <w:pPr>
      <w:bidi/>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22FD5"/>
    <w:rPr>
      <w:rFonts w:cs="Times New Roman"/>
      <w:color w:val="0000FF"/>
      <w:u w:val="single"/>
    </w:rPr>
  </w:style>
  <w:style w:type="character" w:customStyle="1" w:styleId="hps">
    <w:name w:val="hps"/>
    <w:basedOn w:val="DefaultParagraphFont"/>
    <w:uiPriority w:val="99"/>
    <w:rsid w:val="008D12D2"/>
    <w:rPr>
      <w:rFonts w:cs="Times New Roman"/>
    </w:rPr>
  </w:style>
  <w:style w:type="character" w:customStyle="1" w:styleId="alt-edited1">
    <w:name w:val="alt-edited1"/>
    <w:basedOn w:val="DefaultParagraphFont"/>
    <w:uiPriority w:val="99"/>
    <w:rsid w:val="008D12D2"/>
    <w:rPr>
      <w:rFonts w:cs="Times New Roman"/>
      <w:color w:val="4D90F0"/>
    </w:rPr>
  </w:style>
  <w:style w:type="paragraph" w:styleId="BalloonText">
    <w:name w:val="Balloon Text"/>
    <w:basedOn w:val="Normal"/>
    <w:link w:val="BalloonTextChar"/>
    <w:uiPriority w:val="99"/>
    <w:semiHidden/>
    <w:rsid w:val="008D1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D12D2"/>
    <w:rPr>
      <w:rFonts w:ascii="Tahoma" w:hAnsi="Tahoma" w:cs="Tahoma"/>
      <w:sz w:val="16"/>
      <w:szCs w:val="16"/>
    </w:rPr>
  </w:style>
  <w:style w:type="table" w:styleId="TableGrid">
    <w:name w:val="Table Grid"/>
    <w:basedOn w:val="TableNormal"/>
    <w:uiPriority w:val="99"/>
    <w:rsid w:val="00A0185E"/>
    <w:pPr>
      <w:bidi/>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97482"/>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B97482"/>
    <w:rPr>
      <w:rFonts w:cs="Times New Roman"/>
    </w:rPr>
  </w:style>
  <w:style w:type="paragraph" w:styleId="Footer">
    <w:name w:val="footer"/>
    <w:basedOn w:val="Normal"/>
    <w:link w:val="FooterChar"/>
    <w:uiPriority w:val="99"/>
    <w:semiHidden/>
    <w:rsid w:val="00B97482"/>
    <w:pPr>
      <w:tabs>
        <w:tab w:val="center" w:pos="4153"/>
        <w:tab w:val="right" w:pos="8306"/>
      </w:tabs>
      <w:spacing w:after="0" w:line="240" w:lineRule="auto"/>
    </w:pPr>
  </w:style>
  <w:style w:type="character" w:customStyle="1" w:styleId="FooterChar">
    <w:name w:val="Footer Char"/>
    <w:basedOn w:val="DefaultParagraphFont"/>
    <w:link w:val="Footer"/>
    <w:uiPriority w:val="99"/>
    <w:semiHidden/>
    <w:locked/>
    <w:rsid w:val="00B97482"/>
    <w:rPr>
      <w:rFonts w:cs="Times New Roman"/>
    </w:rPr>
  </w:style>
  <w:style w:type="character" w:styleId="PageNumber">
    <w:name w:val="page number"/>
    <w:basedOn w:val="DefaultParagraphFont"/>
    <w:uiPriority w:val="99"/>
    <w:rsid w:val="0060740B"/>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12</TotalTime>
  <Pages>7</Pages>
  <Words>2273</Words>
  <Characters>12957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naseem</dc:creator>
  <cp:keywords/>
  <dc:description/>
  <cp:lastModifiedBy>ihsan7801169252</cp:lastModifiedBy>
  <cp:revision>5</cp:revision>
  <cp:lastPrinted>2014-02-11T10:08:00Z</cp:lastPrinted>
  <dcterms:created xsi:type="dcterms:W3CDTF">2014-01-28T06:18:00Z</dcterms:created>
  <dcterms:modified xsi:type="dcterms:W3CDTF">2014-03-05T10:51:00Z</dcterms:modified>
</cp:coreProperties>
</file>