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82" w:rsidRPr="000D4E47" w:rsidRDefault="00BB7682" w:rsidP="00877FE0">
      <w:pPr>
        <w:bidi w:val="0"/>
        <w:spacing w:after="0" w:line="240" w:lineRule="auto"/>
        <w:jc w:val="center"/>
        <w:rPr>
          <w:rFonts w:ascii="Arial" w:hAnsi="Arial"/>
          <w:b/>
          <w:bCs/>
          <w:sz w:val="32"/>
          <w:szCs w:val="32"/>
        </w:rPr>
      </w:pPr>
      <w:r w:rsidRPr="000D4E47">
        <w:rPr>
          <w:rFonts w:ascii="Arial" w:hAnsi="Arial"/>
          <w:b/>
          <w:bCs/>
          <w:sz w:val="32"/>
          <w:szCs w:val="32"/>
        </w:rPr>
        <w:t xml:space="preserve">The </w:t>
      </w:r>
      <w:r>
        <w:rPr>
          <w:rFonts w:ascii="Arial" w:hAnsi="Arial"/>
          <w:b/>
          <w:bCs/>
          <w:sz w:val="32"/>
          <w:szCs w:val="32"/>
        </w:rPr>
        <w:t>F</w:t>
      </w:r>
      <w:r w:rsidRPr="000D4E47">
        <w:rPr>
          <w:rFonts w:ascii="Arial" w:hAnsi="Arial"/>
          <w:b/>
          <w:bCs/>
          <w:sz w:val="32"/>
          <w:szCs w:val="32"/>
        </w:rPr>
        <w:t xml:space="preserve">requency and </w:t>
      </w:r>
      <w:r>
        <w:rPr>
          <w:rFonts w:ascii="Arial" w:hAnsi="Arial"/>
          <w:b/>
          <w:bCs/>
          <w:sz w:val="32"/>
          <w:szCs w:val="32"/>
        </w:rPr>
        <w:t>A</w:t>
      </w:r>
      <w:r w:rsidRPr="000D4E47">
        <w:rPr>
          <w:rFonts w:ascii="Arial" w:hAnsi="Arial"/>
          <w:b/>
          <w:bCs/>
          <w:sz w:val="32"/>
          <w:szCs w:val="32"/>
        </w:rPr>
        <w:t xml:space="preserve">dequacy of the </w:t>
      </w:r>
      <w:r>
        <w:rPr>
          <w:rFonts w:ascii="Arial" w:hAnsi="Arial"/>
          <w:b/>
          <w:bCs/>
          <w:sz w:val="32"/>
          <w:szCs w:val="32"/>
        </w:rPr>
        <w:t>H</w:t>
      </w:r>
      <w:r w:rsidRPr="000D4E47">
        <w:rPr>
          <w:rFonts w:ascii="Arial" w:hAnsi="Arial"/>
          <w:b/>
          <w:bCs/>
          <w:sz w:val="32"/>
          <w:szCs w:val="32"/>
        </w:rPr>
        <w:t xml:space="preserve">aemodialysis as </w:t>
      </w:r>
      <w:r>
        <w:rPr>
          <w:rFonts w:ascii="Arial" w:hAnsi="Arial"/>
          <w:b/>
          <w:bCs/>
          <w:sz w:val="32"/>
          <w:szCs w:val="32"/>
        </w:rPr>
        <w:t>I</w:t>
      </w:r>
      <w:r w:rsidRPr="000D4E47">
        <w:rPr>
          <w:rFonts w:ascii="Arial" w:hAnsi="Arial"/>
          <w:b/>
          <w:bCs/>
          <w:sz w:val="32"/>
          <w:szCs w:val="32"/>
        </w:rPr>
        <w:t xml:space="preserve">mportant </w:t>
      </w:r>
      <w:r>
        <w:rPr>
          <w:rFonts w:ascii="Arial" w:hAnsi="Arial"/>
          <w:b/>
          <w:bCs/>
          <w:sz w:val="32"/>
          <w:szCs w:val="32"/>
        </w:rPr>
        <w:t>F</w:t>
      </w:r>
      <w:r w:rsidRPr="000D4E47">
        <w:rPr>
          <w:rFonts w:ascii="Arial" w:hAnsi="Arial"/>
          <w:b/>
          <w:bCs/>
          <w:sz w:val="32"/>
          <w:szCs w:val="32"/>
        </w:rPr>
        <w:t xml:space="preserve">actors in </w:t>
      </w:r>
      <w:r>
        <w:rPr>
          <w:rFonts w:ascii="Arial" w:hAnsi="Arial"/>
          <w:b/>
          <w:bCs/>
          <w:sz w:val="32"/>
          <w:szCs w:val="32"/>
        </w:rPr>
        <w:t>A</w:t>
      </w:r>
      <w:r w:rsidRPr="000D4E47">
        <w:rPr>
          <w:rFonts w:ascii="Arial" w:hAnsi="Arial"/>
          <w:b/>
          <w:bCs/>
          <w:sz w:val="32"/>
          <w:szCs w:val="32"/>
        </w:rPr>
        <w:t>naemia Treatment and</w:t>
      </w:r>
      <w:r>
        <w:rPr>
          <w:rFonts w:ascii="Arial" w:hAnsi="Arial"/>
          <w:b/>
          <w:bCs/>
          <w:sz w:val="32"/>
          <w:szCs w:val="32"/>
        </w:rPr>
        <w:t xml:space="preserve"> R</w:t>
      </w:r>
      <w:r w:rsidRPr="000D4E47">
        <w:rPr>
          <w:rFonts w:ascii="Arial" w:hAnsi="Arial"/>
          <w:b/>
          <w:bCs/>
          <w:sz w:val="32"/>
          <w:szCs w:val="32"/>
        </w:rPr>
        <w:t xml:space="preserve">esponse to </w:t>
      </w:r>
      <w:r>
        <w:rPr>
          <w:rFonts w:ascii="Arial" w:hAnsi="Arial"/>
          <w:b/>
          <w:bCs/>
          <w:sz w:val="32"/>
          <w:szCs w:val="32"/>
        </w:rPr>
        <w:t>R</w:t>
      </w:r>
      <w:r w:rsidRPr="000D4E47">
        <w:rPr>
          <w:rFonts w:ascii="Arial" w:hAnsi="Arial"/>
          <w:b/>
          <w:bCs/>
          <w:sz w:val="32"/>
          <w:szCs w:val="32"/>
        </w:rPr>
        <w:t xml:space="preserve">ecombinant </w:t>
      </w:r>
      <w:r>
        <w:rPr>
          <w:rFonts w:ascii="Arial" w:hAnsi="Arial"/>
          <w:b/>
          <w:bCs/>
          <w:sz w:val="32"/>
          <w:szCs w:val="32"/>
        </w:rPr>
        <w:t>H</w:t>
      </w:r>
      <w:r w:rsidRPr="000D4E47">
        <w:rPr>
          <w:rFonts w:ascii="Arial" w:hAnsi="Arial"/>
          <w:b/>
          <w:bCs/>
          <w:sz w:val="32"/>
          <w:szCs w:val="32"/>
        </w:rPr>
        <w:t xml:space="preserve">uman </w:t>
      </w:r>
      <w:r>
        <w:rPr>
          <w:rFonts w:ascii="Arial" w:hAnsi="Arial"/>
          <w:b/>
          <w:bCs/>
          <w:sz w:val="32"/>
          <w:szCs w:val="32"/>
        </w:rPr>
        <w:t>E</w:t>
      </w:r>
      <w:r w:rsidRPr="000D4E47">
        <w:rPr>
          <w:rFonts w:ascii="Arial" w:hAnsi="Arial"/>
          <w:b/>
          <w:bCs/>
          <w:sz w:val="32"/>
          <w:szCs w:val="32"/>
        </w:rPr>
        <w:t xml:space="preserve">rythropoietin in </w:t>
      </w:r>
      <w:r>
        <w:rPr>
          <w:rFonts w:ascii="Arial" w:hAnsi="Arial"/>
          <w:b/>
          <w:bCs/>
          <w:sz w:val="32"/>
          <w:szCs w:val="32"/>
        </w:rPr>
        <w:t>C</w:t>
      </w:r>
      <w:r w:rsidRPr="000D4E47">
        <w:rPr>
          <w:rFonts w:ascii="Arial" w:hAnsi="Arial"/>
          <w:b/>
          <w:bCs/>
          <w:sz w:val="32"/>
          <w:szCs w:val="32"/>
        </w:rPr>
        <w:t xml:space="preserve">hronic </w:t>
      </w:r>
      <w:r>
        <w:rPr>
          <w:rFonts w:ascii="Arial" w:hAnsi="Arial"/>
          <w:b/>
          <w:bCs/>
          <w:sz w:val="32"/>
          <w:szCs w:val="32"/>
        </w:rPr>
        <w:t>R</w:t>
      </w:r>
      <w:r w:rsidRPr="000D4E47">
        <w:rPr>
          <w:rFonts w:ascii="Arial" w:hAnsi="Arial"/>
          <w:b/>
          <w:bCs/>
          <w:sz w:val="32"/>
          <w:szCs w:val="32"/>
        </w:rPr>
        <w:t xml:space="preserve">enal </w:t>
      </w:r>
      <w:r>
        <w:rPr>
          <w:rFonts w:ascii="Arial" w:hAnsi="Arial"/>
          <w:b/>
          <w:bCs/>
          <w:sz w:val="32"/>
          <w:szCs w:val="32"/>
        </w:rPr>
        <w:t>F</w:t>
      </w:r>
      <w:r w:rsidRPr="000D4E47">
        <w:rPr>
          <w:rFonts w:ascii="Arial" w:hAnsi="Arial"/>
          <w:b/>
          <w:bCs/>
          <w:sz w:val="32"/>
          <w:szCs w:val="32"/>
        </w:rPr>
        <w:t>ailure</w:t>
      </w:r>
    </w:p>
    <w:p w:rsidR="00BB7682" w:rsidRDefault="00BB7682" w:rsidP="000D4E47">
      <w:pPr>
        <w:bidi w:val="0"/>
        <w:spacing w:after="0" w:line="240" w:lineRule="auto"/>
        <w:jc w:val="center"/>
        <w:rPr>
          <w:rFonts w:ascii="Times New Roman" w:hAnsi="Times New Roman" w:cs="Times New Roman"/>
          <w:b/>
          <w:bCs/>
          <w:sz w:val="24"/>
          <w:szCs w:val="24"/>
        </w:rPr>
      </w:pPr>
    </w:p>
    <w:p w:rsidR="00BB7682" w:rsidRPr="000D4E47" w:rsidRDefault="00BB7682" w:rsidP="000D4E47">
      <w:pPr>
        <w:bidi w:val="0"/>
        <w:spacing w:after="0" w:line="240" w:lineRule="auto"/>
        <w:jc w:val="center"/>
        <w:rPr>
          <w:rFonts w:ascii="Times New Roman" w:hAnsi="Times New Roman" w:cs="Times New Roman"/>
          <w:b/>
          <w:bCs/>
          <w:sz w:val="24"/>
          <w:szCs w:val="24"/>
        </w:rPr>
      </w:pPr>
      <w:r w:rsidRPr="000D4E47">
        <w:rPr>
          <w:rFonts w:ascii="Times New Roman" w:hAnsi="Times New Roman" w:cs="Times New Roman"/>
          <w:b/>
          <w:bCs/>
          <w:sz w:val="24"/>
          <w:szCs w:val="24"/>
        </w:rPr>
        <w:t xml:space="preserve">Mohammed Hashim </w:t>
      </w:r>
      <w:r>
        <w:rPr>
          <w:rFonts w:ascii="Times New Roman" w:hAnsi="Times New Roman" w:cs="Times New Roman"/>
          <w:b/>
          <w:bCs/>
          <w:sz w:val="24"/>
          <w:szCs w:val="24"/>
        </w:rPr>
        <w:t xml:space="preserve"> </w:t>
      </w:r>
      <w:r w:rsidRPr="000D4E47">
        <w:rPr>
          <w:rFonts w:ascii="Times New Roman" w:hAnsi="Times New Roman" w:cs="Times New Roman"/>
          <w:b/>
          <w:bCs/>
          <w:sz w:val="24"/>
          <w:szCs w:val="24"/>
        </w:rPr>
        <w:t xml:space="preserve">Aljefery </w:t>
      </w:r>
    </w:p>
    <w:p w:rsidR="00BB7682" w:rsidRPr="000D4E47" w:rsidRDefault="00BB7682" w:rsidP="000D4E47">
      <w:pPr>
        <w:bidi w:val="0"/>
        <w:spacing w:after="0" w:line="240" w:lineRule="auto"/>
        <w:jc w:val="center"/>
        <w:rPr>
          <w:rFonts w:ascii="Times New Roman" w:hAnsi="Times New Roman" w:cs="Times New Roman"/>
          <w:i/>
          <w:iCs/>
          <w:sz w:val="24"/>
          <w:szCs w:val="24"/>
        </w:rPr>
      </w:pPr>
      <w:r w:rsidRPr="000D4E47">
        <w:rPr>
          <w:rFonts w:ascii="Times New Roman" w:hAnsi="Times New Roman" w:cs="Times New Roman"/>
          <w:i/>
          <w:iCs/>
          <w:sz w:val="24"/>
          <w:szCs w:val="24"/>
        </w:rPr>
        <w:t>Dep. Of Nephrology and Artificial Kidney Unit, Merjan Teaching Hospital</w:t>
      </w:r>
    </w:p>
    <w:p w:rsidR="00BB7682" w:rsidRPr="000D4E47" w:rsidRDefault="00BB7682" w:rsidP="000D4E47">
      <w:pPr>
        <w:bidi w:val="0"/>
        <w:spacing w:after="0" w:line="240" w:lineRule="auto"/>
        <w:jc w:val="center"/>
        <w:rPr>
          <w:rFonts w:ascii="Times New Roman" w:hAnsi="Times New Roman" w:cs="Times New Roman"/>
          <w:b/>
          <w:bCs/>
          <w:sz w:val="24"/>
          <w:szCs w:val="24"/>
        </w:rPr>
      </w:pPr>
    </w:p>
    <w:p w:rsidR="00BB7682" w:rsidRPr="000D4E47" w:rsidRDefault="00BB7682" w:rsidP="000D4E47">
      <w:pPr>
        <w:bidi w:val="0"/>
        <w:spacing w:after="0" w:line="240" w:lineRule="auto"/>
        <w:jc w:val="lowKashida"/>
        <w:rPr>
          <w:rFonts w:ascii="Times New Roman" w:hAnsi="Times New Roman" w:cs="Times New Roman"/>
          <w:b/>
          <w:bCs/>
          <w:sz w:val="28"/>
          <w:szCs w:val="28"/>
        </w:rPr>
      </w:pPr>
      <w:r w:rsidRPr="000D4E47">
        <w:rPr>
          <w:rFonts w:ascii="Times New Roman" w:hAnsi="Times New Roman" w:cs="Times New Roman"/>
          <w:b/>
          <w:bCs/>
          <w:sz w:val="28"/>
          <w:szCs w:val="28"/>
        </w:rPr>
        <w:t>Abstract</w:t>
      </w:r>
    </w:p>
    <w:p w:rsidR="00BB7682" w:rsidRPr="000D4E47" w:rsidRDefault="00BB7682" w:rsidP="000D4E47">
      <w:pPr>
        <w:bidi w:val="0"/>
        <w:spacing w:after="0" w:line="240" w:lineRule="auto"/>
        <w:jc w:val="lowKashida"/>
        <w:rPr>
          <w:rFonts w:ascii="Times New Roman" w:hAnsi="Times New Roman" w:cs="Times New Roman"/>
          <w:sz w:val="20"/>
          <w:szCs w:val="20"/>
        </w:rPr>
      </w:pPr>
      <w:r w:rsidRPr="000D4E47">
        <w:rPr>
          <w:rFonts w:ascii="Times New Roman" w:hAnsi="Times New Roman" w:cs="Times New Roman"/>
          <w:sz w:val="20"/>
          <w:szCs w:val="20"/>
        </w:rPr>
        <w:t>In this study we have 60 (35 male &amp; 25 female) volunteers patients of CRF due to different causes with anaemia, all the patient on haemodialysis program. They take Epoetin (Epirax) treatment 50 IU/ Kg/ dose twice weekly subcutaneously. The patients are 35 male and 25 female of different body weight (15 – to 75 Kg) and different ages ranging from (12 to 68 years). This study started on 20-10-2010 and end on 10-6-2011 during this time the Hb, PCV, BU, SCr, S-electrolyte (Na</w:t>
      </w:r>
      <w:r w:rsidRPr="000D4E47">
        <w:rPr>
          <w:rFonts w:ascii="Times New Roman" w:hAnsi="Times New Roman" w:cs="Times New Roman"/>
          <w:sz w:val="20"/>
          <w:szCs w:val="20"/>
          <w:vertAlign w:val="superscript"/>
        </w:rPr>
        <w:t>+</w:t>
      </w:r>
      <w:r w:rsidRPr="000D4E47">
        <w:rPr>
          <w:rFonts w:ascii="Times New Roman" w:hAnsi="Times New Roman" w:cs="Times New Roman"/>
          <w:sz w:val="20"/>
          <w:szCs w:val="20"/>
        </w:rPr>
        <w:t>, K</w:t>
      </w:r>
      <w:r w:rsidRPr="000D4E47">
        <w:rPr>
          <w:rFonts w:ascii="Times New Roman" w:hAnsi="Times New Roman" w:cs="Times New Roman"/>
          <w:sz w:val="20"/>
          <w:szCs w:val="20"/>
          <w:vertAlign w:val="superscript"/>
        </w:rPr>
        <w:t>+</w:t>
      </w:r>
      <w:r w:rsidRPr="000D4E47">
        <w:rPr>
          <w:rFonts w:ascii="Times New Roman" w:hAnsi="Times New Roman" w:cs="Times New Roman"/>
          <w:sz w:val="20"/>
          <w:szCs w:val="20"/>
        </w:rPr>
        <w:t xml:space="preserve"> and Ca</w:t>
      </w:r>
      <w:r w:rsidRPr="000D4E47">
        <w:rPr>
          <w:rFonts w:ascii="Times New Roman" w:hAnsi="Times New Roman" w:cs="Times New Roman"/>
          <w:sz w:val="20"/>
          <w:szCs w:val="20"/>
          <w:vertAlign w:val="superscript"/>
        </w:rPr>
        <w:t>+2</w:t>
      </w:r>
      <w:r w:rsidRPr="000D4E47">
        <w:rPr>
          <w:rFonts w:ascii="Times New Roman" w:hAnsi="Times New Roman" w:cs="Times New Roman"/>
          <w:sz w:val="20"/>
          <w:szCs w:val="20"/>
        </w:rPr>
        <w:t xml:space="preserve"> ) are taken 2 times/ week before the dialysis session, the body wt taken after the dialysis also 2 times/ week. Patient divided into 4 groups (Group 1:- have 3dialysis session/ week 4 hours duration for each sessionGroup 2 :- 2 dialysis session / week 4 hours for each session, Group 3 :- 3 dialysis session / week 3 hours for each session, Group 4 :- 2 dialysis session/ week 3 hours for each session).</w:t>
      </w:r>
    </w:p>
    <w:p w:rsidR="00BB7682" w:rsidRPr="000D4E47" w:rsidRDefault="00BB7682" w:rsidP="000D4E47">
      <w:pPr>
        <w:bidi w:val="0"/>
        <w:spacing w:after="0" w:line="240" w:lineRule="auto"/>
        <w:jc w:val="lowKashida"/>
        <w:rPr>
          <w:rFonts w:ascii="Times New Roman" w:hAnsi="Times New Roman" w:cs="Times New Roman"/>
          <w:sz w:val="20"/>
          <w:szCs w:val="20"/>
        </w:rPr>
      </w:pPr>
      <w:r w:rsidRPr="000D4E47">
        <w:rPr>
          <w:rFonts w:ascii="Times New Roman" w:hAnsi="Times New Roman" w:cs="Times New Roman"/>
          <w:sz w:val="20"/>
          <w:szCs w:val="20"/>
        </w:rPr>
        <w:t>In this study we are trying to evaluate the effect of the frequency and adequacy of the dialysis on the responsiveness to the rHUEPO treatment of anaemia in haemodialysis CRF. Where the inadequate dialysis is another factor of poor response to rHUEPO , although the recent studies showed that moderately increased dialysis adequacy cannot influence morbidity and mortality in HD patients but inadequate dialysis is identified as an important factor of poor response to rHUEPO in HD</w:t>
      </w:r>
    </w:p>
    <w:p w:rsidR="00BB7682" w:rsidRPr="000D4E47" w:rsidRDefault="00BB7682" w:rsidP="000D4E47">
      <w:pPr>
        <w:bidi w:val="0"/>
        <w:spacing w:after="0" w:line="240" w:lineRule="auto"/>
        <w:jc w:val="lowKashida"/>
        <w:rPr>
          <w:rFonts w:ascii="Times New Roman" w:hAnsi="Times New Roman" w:cs="Times New Roman"/>
          <w:sz w:val="20"/>
          <w:szCs w:val="20"/>
        </w:rPr>
      </w:pPr>
      <w:r w:rsidRPr="000D4E47">
        <w:rPr>
          <w:rFonts w:ascii="Times New Roman" w:hAnsi="Times New Roman" w:cs="Times New Roman"/>
          <w:sz w:val="20"/>
          <w:szCs w:val="20"/>
        </w:rPr>
        <w:t>We conclude:- the group 1 had the better results than the other groups which confirms the idea that not only the efficacy or only the adequacy of the dialysis effect the EPO responsiveness but both of them had a vital role and importance in the EPO responsiveness and thereby in the management of the anemia in CRF on HD program P&lt;0.0001.</w:t>
      </w:r>
    </w:p>
    <w:p w:rsidR="00BB7682" w:rsidRPr="000D4E47" w:rsidRDefault="00BB7682" w:rsidP="000D4E47">
      <w:pPr>
        <w:bidi w:val="0"/>
        <w:spacing w:after="0" w:line="240" w:lineRule="auto"/>
        <w:jc w:val="lowKashida"/>
        <w:rPr>
          <w:rFonts w:ascii="Times New Roman" w:hAnsi="Times New Roman" w:cs="Times New Roman"/>
          <w:b/>
          <w:bCs/>
          <w:sz w:val="28"/>
          <w:szCs w:val="28"/>
        </w:rPr>
      </w:pPr>
      <w:bookmarkStart w:id="0" w:name="_GoBack"/>
      <w:bookmarkEnd w:id="0"/>
      <w:r w:rsidRPr="000D4E47">
        <w:rPr>
          <w:rFonts w:ascii="Times New Roman" w:hAnsi="Times New Roman" w:cs="Times New Roman"/>
          <w:b/>
          <w:bCs/>
          <w:sz w:val="28"/>
          <w:szCs w:val="28"/>
        </w:rPr>
        <w:t>Introduction</w:t>
      </w:r>
    </w:p>
    <w:p w:rsidR="00BB7682" w:rsidRPr="000D4E47" w:rsidRDefault="00BB7682" w:rsidP="000D4E47">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Anaemia is one of the most common and morbid complications of chronic kidney disease, causing unpleasant symptoms and reducing the quality of life. The availability of recombinant human erythropoientin (rHUEPO) in 1989 has been one of the most important developments in the care of this population in past several decades</w:t>
      </w:r>
      <w:r>
        <w:rPr>
          <w:rFonts w:ascii="Times New Roman" w:hAnsi="Times New Roman" w:cs="Times New Roman"/>
          <w:sz w:val="24"/>
          <w:szCs w:val="24"/>
        </w:rPr>
        <w:t>(Steven &amp; Allen, 2010).</w:t>
      </w:r>
    </w:p>
    <w:p w:rsidR="00BB7682" w:rsidRPr="000D4E47" w:rsidRDefault="00BB7682" w:rsidP="00877FE0">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Administration of (rHUEPO) to patients with chronic renal failure (CRF) has been established as a safe and effective means of kidney and regulates the proliferation and differentiation of erythroid precursor cells</w:t>
      </w:r>
      <w:r>
        <w:rPr>
          <w:rFonts w:ascii="Times New Roman" w:hAnsi="Times New Roman" w:cs="Times New Roman"/>
          <w:sz w:val="24"/>
          <w:szCs w:val="24"/>
        </w:rPr>
        <w:t xml:space="preserve">(Krantz, 1991; Mira </w:t>
      </w:r>
      <w:r>
        <w:rPr>
          <w:rFonts w:ascii="Times New Roman" w:hAnsi="Times New Roman" w:cs="Times New Roman"/>
          <w:i/>
          <w:iCs/>
          <w:sz w:val="24"/>
          <w:szCs w:val="24"/>
        </w:rPr>
        <w:t>et al.,</w:t>
      </w:r>
      <w:r>
        <w:rPr>
          <w:rFonts w:ascii="Times New Roman" w:hAnsi="Times New Roman" w:cs="Times New Roman"/>
          <w:sz w:val="24"/>
          <w:szCs w:val="24"/>
        </w:rPr>
        <w:t xml:space="preserve"> 2003)</w:t>
      </w:r>
      <w:r w:rsidRPr="000D4E47">
        <w:rPr>
          <w:rFonts w:ascii="Times New Roman" w:hAnsi="Times New Roman" w:cs="Times New Roman"/>
          <w:sz w:val="24"/>
          <w:szCs w:val="24"/>
        </w:rPr>
        <w:t xml:space="preserve"> Erythropoietin requirement to reach aspecified target hemoglobin level varies in patients, the reason being multifactorial – Approximately 5 – 10% of renal patients do not achieve target hemoglobin levels despite doses in excess of 200 IU/ Kg/ week</w:t>
      </w:r>
      <w:r>
        <w:rPr>
          <w:rFonts w:ascii="Times New Roman" w:hAnsi="Times New Roman" w:cs="Times New Roman"/>
          <w:sz w:val="24"/>
          <w:szCs w:val="24"/>
        </w:rPr>
        <w:t xml:space="preserve"> (Macdougall, 1995)</w:t>
      </w:r>
      <w:r w:rsidRPr="000D4E47">
        <w:rPr>
          <w:rFonts w:ascii="Times New Roman" w:hAnsi="Times New Roman" w:cs="Times New Roman"/>
          <w:sz w:val="24"/>
          <w:szCs w:val="24"/>
        </w:rPr>
        <w:t xml:space="preserve">. This happened in patient either to hyporesponsiveness or resistance to the rHUEPO. Among causes of hyporesponsiveness to rHUEPO, the most common one is iron deficiency, either functional or absolute. Other conditions involved in rHUEPO resistance are: vitamin B12/ folate deficiency, chronic inflammation, secondary hyperparathyroidism, Hemolysis, Aluminum toxicity, malnutrition, chronic blood loss, angiotensin converting enzyme inhibitors, (ACE inhibitors), infection, hemoglobinopathies, antibodies against rHUEPO. </w:t>
      </w:r>
      <w:r>
        <w:rPr>
          <w:rFonts w:ascii="Times New Roman" w:hAnsi="Times New Roman" w:cs="Times New Roman"/>
          <w:sz w:val="24"/>
          <w:szCs w:val="24"/>
        </w:rPr>
        <w:t xml:space="preserve">(Sudhake </w:t>
      </w:r>
      <w:r>
        <w:rPr>
          <w:rFonts w:ascii="Times New Roman" w:hAnsi="Times New Roman" w:cs="Times New Roman"/>
          <w:i/>
          <w:iCs/>
          <w:sz w:val="24"/>
          <w:szCs w:val="24"/>
        </w:rPr>
        <w:t>et al.,</w:t>
      </w:r>
      <w:r>
        <w:rPr>
          <w:rFonts w:ascii="Times New Roman" w:hAnsi="Times New Roman" w:cs="Times New Roman"/>
          <w:sz w:val="24"/>
          <w:szCs w:val="24"/>
        </w:rPr>
        <w:t xml:space="preserve"> 1993; Drueke, 2001; Peter </w:t>
      </w:r>
      <w:r>
        <w:rPr>
          <w:rFonts w:ascii="Times New Roman" w:hAnsi="Times New Roman" w:cs="Times New Roman"/>
          <w:i/>
          <w:iCs/>
          <w:sz w:val="24"/>
          <w:szCs w:val="24"/>
        </w:rPr>
        <w:t>et al.,</w:t>
      </w:r>
      <w:r>
        <w:rPr>
          <w:rFonts w:ascii="Times New Roman" w:hAnsi="Times New Roman" w:cs="Times New Roman"/>
          <w:sz w:val="24"/>
          <w:szCs w:val="24"/>
        </w:rPr>
        <w:t xml:space="preserve"> 2002; Kwach &amp; Balakrishnan, 2006; Francesco </w:t>
      </w:r>
      <w:r>
        <w:rPr>
          <w:rFonts w:ascii="Times New Roman" w:hAnsi="Times New Roman" w:cs="Times New Roman"/>
          <w:i/>
          <w:iCs/>
          <w:sz w:val="24"/>
          <w:szCs w:val="24"/>
        </w:rPr>
        <w:t>et al.,</w:t>
      </w:r>
      <w:r>
        <w:rPr>
          <w:rFonts w:ascii="Times New Roman" w:hAnsi="Times New Roman" w:cs="Times New Roman"/>
          <w:sz w:val="24"/>
          <w:szCs w:val="24"/>
        </w:rPr>
        <w:t xml:space="preserve"> 2006; Ryan </w:t>
      </w:r>
      <w:r>
        <w:rPr>
          <w:rFonts w:ascii="Times New Roman" w:hAnsi="Times New Roman" w:cs="Times New Roman"/>
          <w:i/>
          <w:iCs/>
          <w:sz w:val="24"/>
          <w:szCs w:val="24"/>
        </w:rPr>
        <w:t>et al.,</w:t>
      </w:r>
      <w:r>
        <w:rPr>
          <w:rFonts w:ascii="Times New Roman" w:hAnsi="Times New Roman" w:cs="Times New Roman"/>
          <w:sz w:val="24"/>
          <w:szCs w:val="24"/>
        </w:rPr>
        <w:t xml:space="preserve"> 2008; Kamyar </w:t>
      </w:r>
      <w:r>
        <w:rPr>
          <w:rFonts w:ascii="Times New Roman" w:hAnsi="Times New Roman" w:cs="Times New Roman"/>
          <w:i/>
          <w:iCs/>
          <w:sz w:val="24"/>
          <w:szCs w:val="24"/>
        </w:rPr>
        <w:t>et al.,</w:t>
      </w:r>
      <w:r>
        <w:rPr>
          <w:rFonts w:ascii="Times New Roman" w:hAnsi="Times New Roman" w:cs="Times New Roman"/>
          <w:sz w:val="24"/>
          <w:szCs w:val="24"/>
        </w:rPr>
        <w:t xml:space="preserve"> 2009)</w:t>
      </w:r>
      <w:r w:rsidRPr="000D4E47">
        <w:rPr>
          <w:rFonts w:ascii="Times New Roman" w:hAnsi="Times New Roman" w:cs="Times New Roman"/>
          <w:sz w:val="24"/>
          <w:szCs w:val="24"/>
        </w:rPr>
        <w:t xml:space="preserve">.  </w:t>
      </w:r>
    </w:p>
    <w:p w:rsidR="00BB7682" w:rsidRPr="000D4E47" w:rsidRDefault="00BB7682" w:rsidP="003907E1">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Regarding to these factors, the iron deficiency is the most common causes of rHUEPO resistance</w:t>
      </w:r>
      <w:r>
        <w:rPr>
          <w:rFonts w:ascii="Times New Roman" w:hAnsi="Times New Roman" w:cs="Times New Roman"/>
          <w:sz w:val="24"/>
          <w:szCs w:val="24"/>
        </w:rPr>
        <w:t>(Drueke, 2001)</w:t>
      </w:r>
      <w:r w:rsidRPr="000D4E47">
        <w:rPr>
          <w:rFonts w:ascii="Times New Roman" w:hAnsi="Times New Roman" w:cs="Times New Roman"/>
          <w:sz w:val="24"/>
          <w:szCs w:val="24"/>
        </w:rPr>
        <w:t xml:space="preserve"> and iron supplementation is recommended in order to achieve upper limits of ferritin levels in haemodialysis (HD) patients. In this population, intestinal iron absorption is reduced even in iron – deficient patients and intravenous (IV) iron preparation are usually administered. Thus vitamin B12 and folate deficiency via hyperhomocysteinemia are concomitantly risk factors for rHUEPO resistance</w:t>
      </w:r>
      <w:r>
        <w:rPr>
          <w:rFonts w:ascii="Times New Roman" w:hAnsi="Times New Roman" w:cs="Times New Roman"/>
          <w:sz w:val="24"/>
          <w:szCs w:val="24"/>
        </w:rPr>
        <w:t xml:space="preserve"> (Brattstorm &amp; Wilcken, 2000; Paraskevi &amp; George, 2003)</w:t>
      </w:r>
      <w:r w:rsidRPr="000D4E47">
        <w:rPr>
          <w:rFonts w:ascii="Times New Roman" w:hAnsi="Times New Roman" w:cs="Times New Roman"/>
          <w:sz w:val="24"/>
          <w:szCs w:val="24"/>
        </w:rPr>
        <w:t xml:space="preserve">. </w:t>
      </w:r>
    </w:p>
    <w:p w:rsidR="00BB7682" w:rsidRPr="000D4E47" w:rsidRDefault="00BB7682" w:rsidP="00BE3D9D">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The inflammatory indices are increased in end stage renal failure (ESRF) patients; the inflammation state in these patients is due to factors related to uremic itself, to dialysis procedure and possibly to co – morbidities that they present (atherosclerosis, diabetes, subclinical infections, advanced age, etc.) oxidative stress is another factor possibly interrelated to inflammation in HD patients</w:t>
      </w:r>
      <w:r>
        <w:rPr>
          <w:rFonts w:ascii="Times New Roman" w:hAnsi="Times New Roman" w:cs="Times New Roman"/>
          <w:sz w:val="24"/>
          <w:szCs w:val="24"/>
        </w:rPr>
        <w:t xml:space="preserve"> (Jana </w:t>
      </w:r>
      <w:r>
        <w:rPr>
          <w:rFonts w:ascii="Times New Roman" w:hAnsi="Times New Roman" w:cs="Times New Roman"/>
          <w:i/>
          <w:iCs/>
          <w:sz w:val="24"/>
          <w:szCs w:val="24"/>
        </w:rPr>
        <w:t>et al.,</w:t>
      </w:r>
      <w:r>
        <w:rPr>
          <w:rFonts w:ascii="Times New Roman" w:hAnsi="Times New Roman" w:cs="Times New Roman"/>
          <w:sz w:val="24"/>
          <w:szCs w:val="24"/>
        </w:rPr>
        <w:t xml:space="preserve"> 2005; Brain </w:t>
      </w:r>
      <w:r>
        <w:rPr>
          <w:rFonts w:ascii="Times New Roman" w:hAnsi="Times New Roman" w:cs="Times New Roman"/>
          <w:i/>
          <w:iCs/>
          <w:sz w:val="24"/>
          <w:szCs w:val="24"/>
        </w:rPr>
        <w:t>et al.,</w:t>
      </w:r>
      <w:r>
        <w:rPr>
          <w:rFonts w:ascii="Times New Roman" w:hAnsi="Times New Roman" w:cs="Times New Roman"/>
          <w:sz w:val="24"/>
          <w:szCs w:val="24"/>
        </w:rPr>
        <w:t xml:space="preserve"> 2008)</w:t>
      </w:r>
      <w:r w:rsidRPr="000D4E47">
        <w:rPr>
          <w:rFonts w:ascii="Times New Roman" w:hAnsi="Times New Roman" w:cs="Times New Roman"/>
          <w:sz w:val="24"/>
          <w:szCs w:val="24"/>
        </w:rPr>
        <w:t>. rHUEPO resistance induced by oxidative stress is possibly mediated through direct suppression of erythroid progenitor cells, oxidative damage of red blood cells (RBC) membrane – reducing RBCs survival – increased lipid peroxidation in erythrocytes and impaired iron availability</w:t>
      </w:r>
      <w:r>
        <w:rPr>
          <w:rFonts w:ascii="Times New Roman" w:hAnsi="Times New Roman" w:cs="Times New Roman"/>
          <w:sz w:val="24"/>
          <w:szCs w:val="24"/>
        </w:rPr>
        <w:t xml:space="preserve">(Canaud </w:t>
      </w:r>
      <w:r>
        <w:rPr>
          <w:rFonts w:ascii="Times New Roman" w:hAnsi="Times New Roman" w:cs="Times New Roman"/>
          <w:i/>
          <w:iCs/>
          <w:sz w:val="24"/>
          <w:szCs w:val="24"/>
        </w:rPr>
        <w:t>et al.,</w:t>
      </w:r>
      <w:r>
        <w:rPr>
          <w:rFonts w:ascii="Times New Roman" w:hAnsi="Times New Roman" w:cs="Times New Roman"/>
          <w:sz w:val="24"/>
          <w:szCs w:val="24"/>
        </w:rPr>
        <w:t xml:space="preserve"> 1999;  Locatelli </w:t>
      </w:r>
      <w:r>
        <w:rPr>
          <w:rFonts w:ascii="Times New Roman" w:hAnsi="Times New Roman" w:cs="Times New Roman"/>
          <w:i/>
          <w:iCs/>
          <w:sz w:val="24"/>
          <w:szCs w:val="24"/>
        </w:rPr>
        <w:t>et al.,</w:t>
      </w:r>
      <w:r>
        <w:rPr>
          <w:rFonts w:ascii="Times New Roman" w:hAnsi="Times New Roman" w:cs="Times New Roman"/>
          <w:sz w:val="24"/>
          <w:szCs w:val="24"/>
        </w:rPr>
        <w:t xml:space="preserve"> 2003; Jana </w:t>
      </w:r>
      <w:r>
        <w:rPr>
          <w:rFonts w:ascii="Times New Roman" w:hAnsi="Times New Roman" w:cs="Times New Roman"/>
          <w:i/>
          <w:iCs/>
          <w:sz w:val="24"/>
          <w:szCs w:val="24"/>
        </w:rPr>
        <w:t>et al.,</w:t>
      </w:r>
      <w:r>
        <w:rPr>
          <w:rFonts w:ascii="Times New Roman" w:hAnsi="Times New Roman" w:cs="Times New Roman"/>
          <w:sz w:val="24"/>
          <w:szCs w:val="24"/>
        </w:rPr>
        <w:t xml:space="preserve"> 2005; Brain </w:t>
      </w:r>
      <w:r>
        <w:rPr>
          <w:rFonts w:ascii="Times New Roman" w:hAnsi="Times New Roman" w:cs="Times New Roman"/>
          <w:i/>
          <w:iCs/>
          <w:sz w:val="24"/>
          <w:szCs w:val="24"/>
        </w:rPr>
        <w:t>et al.,</w:t>
      </w:r>
      <w:r>
        <w:rPr>
          <w:rFonts w:ascii="Times New Roman" w:hAnsi="Times New Roman" w:cs="Times New Roman"/>
          <w:sz w:val="24"/>
          <w:szCs w:val="24"/>
        </w:rPr>
        <w:t xml:space="preserve"> 2008)</w:t>
      </w:r>
      <w:r w:rsidRPr="000D4E47">
        <w:rPr>
          <w:rFonts w:ascii="Times New Roman" w:hAnsi="Times New Roman" w:cs="Times New Roman"/>
          <w:sz w:val="24"/>
          <w:szCs w:val="24"/>
        </w:rPr>
        <w:t>.</w:t>
      </w:r>
    </w:p>
    <w:p w:rsidR="00BB7682" w:rsidRPr="000D4E47" w:rsidRDefault="00BB7682" w:rsidP="00BE3D9D">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It is questionable how EPO interferes with oxidative stress. Some studies have shown that EPO antioxidant properties</w:t>
      </w:r>
      <w:r>
        <w:rPr>
          <w:rFonts w:ascii="Times New Roman" w:hAnsi="Times New Roman" w:cs="Times New Roman"/>
          <w:sz w:val="24"/>
          <w:szCs w:val="24"/>
        </w:rPr>
        <w:t xml:space="preserve">(Krantz, 1991; Jelkmann, 1992; Michael </w:t>
      </w:r>
      <w:r>
        <w:rPr>
          <w:rFonts w:ascii="Times New Roman" w:hAnsi="Times New Roman" w:cs="Times New Roman"/>
          <w:i/>
          <w:iCs/>
          <w:sz w:val="24"/>
          <w:szCs w:val="24"/>
        </w:rPr>
        <w:t>et al.,</w:t>
      </w:r>
      <w:r>
        <w:rPr>
          <w:rFonts w:ascii="Times New Roman" w:hAnsi="Times New Roman" w:cs="Times New Roman"/>
          <w:sz w:val="24"/>
          <w:szCs w:val="24"/>
        </w:rPr>
        <w:t xml:space="preserve"> 1997)</w:t>
      </w:r>
      <w:r w:rsidRPr="000D4E47">
        <w:rPr>
          <w:rFonts w:ascii="Times New Roman" w:hAnsi="Times New Roman" w:cs="Times New Roman"/>
          <w:sz w:val="24"/>
          <w:szCs w:val="24"/>
        </w:rPr>
        <w:t xml:space="preserve"> and others that increases the need for antioxidant treatment due to increased consumption of vit E, and this is one of the adverse effect correlate with high doses, frequently used in rHUEPO resistance</w:t>
      </w:r>
      <w:r>
        <w:rPr>
          <w:rFonts w:ascii="Times New Roman" w:hAnsi="Times New Roman" w:cs="Times New Roman"/>
          <w:sz w:val="24"/>
          <w:szCs w:val="24"/>
        </w:rPr>
        <w:t xml:space="preserve">(Cristol </w:t>
      </w:r>
      <w:r>
        <w:rPr>
          <w:rFonts w:ascii="Times New Roman" w:hAnsi="Times New Roman" w:cs="Times New Roman"/>
          <w:i/>
          <w:iCs/>
          <w:sz w:val="24"/>
          <w:szCs w:val="24"/>
        </w:rPr>
        <w:t>et al.,</w:t>
      </w:r>
      <w:r>
        <w:rPr>
          <w:rFonts w:ascii="Times New Roman" w:hAnsi="Times New Roman" w:cs="Times New Roman"/>
          <w:sz w:val="24"/>
          <w:szCs w:val="24"/>
        </w:rPr>
        <w:t xml:space="preserve"> 1997; Galli </w:t>
      </w:r>
      <w:r>
        <w:rPr>
          <w:rFonts w:ascii="Times New Roman" w:hAnsi="Times New Roman" w:cs="Times New Roman"/>
          <w:i/>
          <w:iCs/>
          <w:sz w:val="24"/>
          <w:szCs w:val="24"/>
        </w:rPr>
        <w:t>et al.,</w:t>
      </w:r>
      <w:r>
        <w:rPr>
          <w:rFonts w:ascii="Times New Roman" w:hAnsi="Times New Roman" w:cs="Times New Roman"/>
          <w:sz w:val="24"/>
          <w:szCs w:val="24"/>
        </w:rPr>
        <w:t xml:space="preserve"> 1998; Miya </w:t>
      </w:r>
      <w:r>
        <w:rPr>
          <w:rFonts w:ascii="Times New Roman" w:hAnsi="Times New Roman" w:cs="Times New Roman"/>
          <w:i/>
          <w:iCs/>
          <w:sz w:val="24"/>
          <w:szCs w:val="24"/>
        </w:rPr>
        <w:t>et al.,</w:t>
      </w:r>
      <w:r>
        <w:rPr>
          <w:rFonts w:ascii="Times New Roman" w:hAnsi="Times New Roman" w:cs="Times New Roman"/>
          <w:sz w:val="24"/>
          <w:szCs w:val="24"/>
        </w:rPr>
        <w:t xml:space="preserve"> 2000)</w:t>
      </w:r>
      <w:r w:rsidRPr="000D4E47">
        <w:rPr>
          <w:rFonts w:ascii="Times New Roman" w:hAnsi="Times New Roman" w:cs="Times New Roman"/>
          <w:sz w:val="24"/>
          <w:szCs w:val="24"/>
        </w:rPr>
        <w:t>.</w:t>
      </w:r>
    </w:p>
    <w:p w:rsidR="00BB7682" w:rsidRPr="000D4E47" w:rsidRDefault="00BB7682" w:rsidP="00BE3D9D">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The other factor that affect the rHUEPO treatment is secondary hyperparathyroidism is a common complication of ESRF. An inverse relation between intact parathormone (PTH) levels and rHUEPO resistance has been detected in patients undergoing HD. PTH can directly inhibit erythropoiesis via inhibition of EPO synthesis, bone morrow erythroid progenitors suppression and indirectly via marrow fibrosis</w:t>
      </w:r>
      <w:r>
        <w:rPr>
          <w:rFonts w:ascii="Times New Roman" w:hAnsi="Times New Roman" w:cs="Times New Roman"/>
          <w:sz w:val="24"/>
          <w:szCs w:val="24"/>
        </w:rPr>
        <w:t xml:space="preserve">(Sudhake </w:t>
      </w:r>
      <w:r>
        <w:rPr>
          <w:rFonts w:ascii="Times New Roman" w:hAnsi="Times New Roman" w:cs="Times New Roman"/>
          <w:i/>
          <w:iCs/>
          <w:sz w:val="24"/>
          <w:szCs w:val="24"/>
        </w:rPr>
        <w:t>et al.,</w:t>
      </w:r>
      <w:r>
        <w:rPr>
          <w:rFonts w:ascii="Times New Roman" w:hAnsi="Times New Roman" w:cs="Times New Roman"/>
          <w:sz w:val="24"/>
          <w:szCs w:val="24"/>
        </w:rPr>
        <w:t xml:space="preserve"> 1993; Rao </w:t>
      </w:r>
      <w:r>
        <w:rPr>
          <w:rFonts w:ascii="Times New Roman" w:hAnsi="Times New Roman" w:cs="Times New Roman"/>
          <w:i/>
          <w:iCs/>
          <w:sz w:val="24"/>
          <w:szCs w:val="24"/>
        </w:rPr>
        <w:t>et al.,</w:t>
      </w:r>
      <w:r>
        <w:rPr>
          <w:rFonts w:ascii="Times New Roman" w:hAnsi="Times New Roman" w:cs="Times New Roman"/>
          <w:sz w:val="24"/>
          <w:szCs w:val="24"/>
        </w:rPr>
        <w:t xml:space="preserve"> 1993)</w:t>
      </w:r>
      <w:r w:rsidRPr="000D4E47">
        <w:rPr>
          <w:rFonts w:ascii="Times New Roman" w:hAnsi="Times New Roman" w:cs="Times New Roman"/>
          <w:sz w:val="24"/>
          <w:szCs w:val="24"/>
        </w:rPr>
        <w:t>.</w:t>
      </w:r>
    </w:p>
    <w:p w:rsidR="00BB7682" w:rsidRPr="000D4E47" w:rsidRDefault="00BB7682" w:rsidP="000D4E47">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Malnutrition is a common problem in ESRF patients. It is potential rHUEPO factor. The recently described malnutrition – inflammation – atherosclerosissyndrome correlates increased inflammatory to decreased nutritional indexes and atherosclerosis in ESRF patients.</w:t>
      </w:r>
    </w:p>
    <w:p w:rsidR="00BB7682" w:rsidRPr="000D4E47" w:rsidRDefault="00BB7682" w:rsidP="00BE3D9D">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In this study we are trying to evaluate the effect of the frequency and adequacy of the dialysis on the responsiveness to the rHUEPO treatment of anaemia in haemodialysis CRF. Where the inadequate dialysis is another factor of poor response to rHUEPO , although the recent studies showed that moderately increased dialysis adequacy cannot influence morbidity and mortality in HD patients</w:t>
      </w:r>
      <w:r>
        <w:rPr>
          <w:rFonts w:ascii="Times New Roman" w:hAnsi="Times New Roman" w:cs="Times New Roman"/>
          <w:sz w:val="24"/>
          <w:szCs w:val="24"/>
        </w:rPr>
        <w:t xml:space="preserve"> (Fudu </w:t>
      </w:r>
      <w:r>
        <w:rPr>
          <w:rFonts w:ascii="Times New Roman" w:hAnsi="Times New Roman" w:cs="Times New Roman"/>
          <w:i/>
          <w:iCs/>
          <w:sz w:val="24"/>
          <w:szCs w:val="24"/>
        </w:rPr>
        <w:t>et al.,</w:t>
      </w:r>
      <w:r>
        <w:rPr>
          <w:rFonts w:ascii="Times New Roman" w:hAnsi="Times New Roman" w:cs="Times New Roman"/>
          <w:sz w:val="24"/>
          <w:szCs w:val="24"/>
        </w:rPr>
        <w:t xml:space="preserve"> 1996; Locatelli, 2003)</w:t>
      </w:r>
      <w:r w:rsidRPr="000D4E47">
        <w:rPr>
          <w:rFonts w:ascii="Times New Roman" w:hAnsi="Times New Roman" w:cs="Times New Roman"/>
          <w:sz w:val="24"/>
          <w:szCs w:val="24"/>
        </w:rPr>
        <w:t xml:space="preserve"> but inadequate dialysis is identified as an important factor of poor response to rHUEPO in HD </w:t>
      </w:r>
      <w:r>
        <w:rPr>
          <w:rFonts w:ascii="Times New Roman" w:hAnsi="Times New Roman" w:cs="Times New Roman"/>
          <w:sz w:val="24"/>
          <w:szCs w:val="24"/>
        </w:rPr>
        <w:t xml:space="preserve">(Movilli </w:t>
      </w:r>
      <w:r>
        <w:rPr>
          <w:rFonts w:ascii="Times New Roman" w:hAnsi="Times New Roman" w:cs="Times New Roman"/>
          <w:i/>
          <w:iCs/>
          <w:sz w:val="24"/>
          <w:szCs w:val="24"/>
        </w:rPr>
        <w:t>et al.,</w:t>
      </w:r>
      <w:r>
        <w:rPr>
          <w:rFonts w:ascii="Times New Roman" w:hAnsi="Times New Roman" w:cs="Times New Roman"/>
          <w:sz w:val="24"/>
          <w:szCs w:val="24"/>
        </w:rPr>
        <w:t xml:space="preserve"> 2001)</w:t>
      </w:r>
      <w:r w:rsidRPr="000D4E47">
        <w:rPr>
          <w:rFonts w:ascii="Times New Roman" w:hAnsi="Times New Roman" w:cs="Times New Roman"/>
          <w:sz w:val="24"/>
          <w:szCs w:val="24"/>
        </w:rPr>
        <w:t>. Dialysis dose and frequency are related to the removal of urem</w:t>
      </w:r>
      <w:r>
        <w:rPr>
          <w:rFonts w:ascii="Times New Roman" w:hAnsi="Times New Roman" w:cs="Times New Roman"/>
          <w:sz w:val="24"/>
          <w:szCs w:val="24"/>
        </w:rPr>
        <w:t>ic inhibitors of erythropoiesis (Pierratos, 2004)</w:t>
      </w:r>
      <w:r w:rsidRPr="000D4E47">
        <w:rPr>
          <w:rFonts w:ascii="Times New Roman" w:hAnsi="Times New Roman" w:cs="Times New Roman"/>
          <w:sz w:val="24"/>
          <w:szCs w:val="24"/>
        </w:rPr>
        <w:t>.</w:t>
      </w:r>
    </w:p>
    <w:p w:rsidR="00BB7682" w:rsidRPr="000D4E47" w:rsidRDefault="00BB7682" w:rsidP="000D4E47">
      <w:pPr>
        <w:bidi w:val="0"/>
        <w:spacing w:after="0" w:line="240" w:lineRule="auto"/>
        <w:ind w:firstLine="426"/>
        <w:jc w:val="lowKashida"/>
        <w:rPr>
          <w:rFonts w:ascii="Times New Roman" w:hAnsi="Times New Roman" w:cs="Times New Roman"/>
          <w:sz w:val="28"/>
          <w:szCs w:val="28"/>
        </w:rPr>
      </w:pPr>
      <w:r w:rsidRPr="000D4E47">
        <w:rPr>
          <w:rFonts w:ascii="Times New Roman" w:hAnsi="Times New Roman" w:cs="Times New Roman"/>
          <w:sz w:val="24"/>
          <w:szCs w:val="24"/>
        </w:rPr>
        <w:t>This study is done in nephrology and artificial kidney unit in Merjan teaching hospital, Babylon, Iraq.</w:t>
      </w:r>
    </w:p>
    <w:p w:rsidR="00BB7682" w:rsidRPr="000D4E47" w:rsidRDefault="00BB7682" w:rsidP="000D4E47">
      <w:pPr>
        <w:bidi w:val="0"/>
        <w:spacing w:after="0" w:line="240" w:lineRule="auto"/>
        <w:rPr>
          <w:rFonts w:ascii="Times New Roman" w:hAnsi="Times New Roman" w:cs="Times New Roman"/>
        </w:rPr>
      </w:pPr>
    </w:p>
    <w:p w:rsidR="00BB7682" w:rsidRPr="000D4E47" w:rsidRDefault="00BB7682" w:rsidP="00BE3D9D">
      <w:pPr>
        <w:bidi w:val="0"/>
        <w:spacing w:after="0" w:line="240" w:lineRule="auto"/>
        <w:rPr>
          <w:rFonts w:ascii="Times New Roman" w:hAnsi="Times New Roman" w:cs="Times New Roman"/>
          <w:b/>
          <w:bCs/>
          <w:sz w:val="28"/>
          <w:szCs w:val="28"/>
        </w:rPr>
      </w:pPr>
      <w:r w:rsidRPr="000D4E47">
        <w:rPr>
          <w:rFonts w:ascii="Times New Roman" w:hAnsi="Times New Roman" w:cs="Times New Roman"/>
          <w:b/>
          <w:bCs/>
          <w:sz w:val="28"/>
          <w:szCs w:val="28"/>
        </w:rPr>
        <w:t>The aim of the study</w:t>
      </w:r>
    </w:p>
    <w:p w:rsidR="00BB7682" w:rsidRPr="000D4E47" w:rsidRDefault="00BB7682" w:rsidP="000D4E47">
      <w:pPr>
        <w:bidi w:val="0"/>
        <w:spacing w:after="0" w:line="240" w:lineRule="auto"/>
        <w:jc w:val="lowKashida"/>
        <w:rPr>
          <w:rFonts w:ascii="Times New Roman" w:hAnsi="Times New Roman" w:cs="Times New Roman"/>
          <w:sz w:val="24"/>
          <w:szCs w:val="24"/>
        </w:rPr>
      </w:pPr>
      <w:r w:rsidRPr="000D4E47">
        <w:rPr>
          <w:rFonts w:ascii="Times New Roman" w:hAnsi="Times New Roman" w:cs="Times New Roman"/>
          <w:sz w:val="24"/>
          <w:szCs w:val="24"/>
        </w:rPr>
        <w:t>To study the effect of the frequency and adequacy of HD on the rHUEPO treatment of the anaemia in haemodialysis patients of CRF and evaluate the changes in responsiveness according to the changes in the frequency and adequacy of the dialysis.</w:t>
      </w:r>
    </w:p>
    <w:p w:rsidR="00BB7682" w:rsidRPr="000D4E47" w:rsidRDefault="00BB7682" w:rsidP="000D4E47">
      <w:pPr>
        <w:bidi w:val="0"/>
        <w:spacing w:after="0" w:line="240" w:lineRule="auto"/>
        <w:rPr>
          <w:rFonts w:ascii="Times New Roman" w:hAnsi="Times New Roman" w:cs="Times New Roman"/>
          <w:b/>
          <w:bCs/>
          <w:sz w:val="28"/>
          <w:szCs w:val="28"/>
        </w:rPr>
      </w:pPr>
      <w:r w:rsidRPr="000D4E47">
        <w:rPr>
          <w:rFonts w:ascii="Times New Roman" w:hAnsi="Times New Roman" w:cs="Times New Roman"/>
          <w:b/>
          <w:bCs/>
          <w:sz w:val="28"/>
          <w:szCs w:val="28"/>
        </w:rPr>
        <w:t>Material and method:</w:t>
      </w:r>
    </w:p>
    <w:p w:rsidR="00BB7682" w:rsidRPr="000D4E47" w:rsidRDefault="00BB7682" w:rsidP="000D4E47">
      <w:pPr>
        <w:bidi w:val="0"/>
        <w:spacing w:after="0" w:line="240" w:lineRule="auto"/>
        <w:jc w:val="lowKashida"/>
        <w:rPr>
          <w:rFonts w:ascii="Times New Roman" w:hAnsi="Times New Roman" w:cs="Times New Roman"/>
          <w:sz w:val="24"/>
          <w:szCs w:val="24"/>
        </w:rPr>
      </w:pPr>
      <w:r w:rsidRPr="000D4E47">
        <w:rPr>
          <w:rFonts w:ascii="Times New Roman" w:hAnsi="Times New Roman" w:cs="Times New Roman"/>
          <w:sz w:val="24"/>
          <w:szCs w:val="24"/>
        </w:rPr>
        <w:t>In this study we have 60 (35 male &amp; 25 female) volunteers patients of CRF due to different causes with anaemia, all the patient on haemodialysis program. They take Epoetin (Epirax) treatment 50 IU/ Kg/ dose twice weekly subcutaneously. The patients are 35 male and 25 female of different body weight (15 – to 75 Kg) and different ages ranging from (12 to 68 years). This study started on 20-10-2010 and end on 10-6-2011 during this time the Hb, PCV, BU, SCr, S-electrolyte (Na</w:t>
      </w:r>
      <w:r w:rsidRPr="000D4E47">
        <w:rPr>
          <w:rFonts w:ascii="Times New Roman" w:hAnsi="Times New Roman" w:cs="Times New Roman"/>
          <w:sz w:val="24"/>
          <w:szCs w:val="24"/>
          <w:vertAlign w:val="superscript"/>
        </w:rPr>
        <w:t>+</w:t>
      </w:r>
      <w:r w:rsidRPr="000D4E47">
        <w:rPr>
          <w:rFonts w:ascii="Times New Roman" w:hAnsi="Times New Roman" w:cs="Times New Roman"/>
          <w:sz w:val="24"/>
          <w:szCs w:val="24"/>
        </w:rPr>
        <w:t>, K</w:t>
      </w:r>
      <w:r w:rsidRPr="000D4E47">
        <w:rPr>
          <w:rFonts w:ascii="Times New Roman" w:hAnsi="Times New Roman" w:cs="Times New Roman"/>
          <w:sz w:val="24"/>
          <w:szCs w:val="24"/>
          <w:vertAlign w:val="superscript"/>
        </w:rPr>
        <w:t>+</w:t>
      </w:r>
      <w:r w:rsidRPr="000D4E47">
        <w:rPr>
          <w:rFonts w:ascii="Times New Roman" w:hAnsi="Times New Roman" w:cs="Times New Roman"/>
          <w:sz w:val="24"/>
          <w:szCs w:val="24"/>
        </w:rPr>
        <w:t xml:space="preserve"> and Ca</w:t>
      </w:r>
      <w:r w:rsidRPr="000D4E47">
        <w:rPr>
          <w:rFonts w:ascii="Times New Roman" w:hAnsi="Times New Roman" w:cs="Times New Roman"/>
          <w:sz w:val="24"/>
          <w:szCs w:val="24"/>
          <w:vertAlign w:val="superscript"/>
        </w:rPr>
        <w:t>+2</w:t>
      </w:r>
      <w:r w:rsidRPr="000D4E47">
        <w:rPr>
          <w:rFonts w:ascii="Times New Roman" w:hAnsi="Times New Roman" w:cs="Times New Roman"/>
          <w:sz w:val="24"/>
          <w:szCs w:val="24"/>
        </w:rPr>
        <w:t xml:space="preserve"> ) are taken 2 times/ week before the dialysis session, the body wt taken after the dialysis also 2 times/ week. Patient divided into 4 groups (Group 1 have 3dialysis session/ week 4 hours duration for each session)</w:t>
      </w:r>
    </w:p>
    <w:p w:rsidR="00BB7682" w:rsidRPr="000D4E47" w:rsidRDefault="00BB7682" w:rsidP="000D4E47">
      <w:pPr>
        <w:pStyle w:val="ListParagraph"/>
        <w:numPr>
          <w:ilvl w:val="0"/>
          <w:numId w:val="1"/>
        </w:numPr>
        <w:bidi w:val="0"/>
        <w:spacing w:after="0" w:line="240" w:lineRule="auto"/>
        <w:jc w:val="lowKashida"/>
        <w:rPr>
          <w:rFonts w:ascii="Times New Roman" w:hAnsi="Times New Roman" w:cs="Times New Roman"/>
          <w:sz w:val="24"/>
          <w:szCs w:val="24"/>
        </w:rPr>
      </w:pPr>
      <w:r w:rsidRPr="000D4E47">
        <w:rPr>
          <w:rFonts w:ascii="Times New Roman" w:hAnsi="Times New Roman" w:cs="Times New Roman"/>
          <w:sz w:val="24"/>
          <w:szCs w:val="24"/>
        </w:rPr>
        <w:t>Group 2 →2 dialysis session / week 4 hours for each session</w:t>
      </w:r>
    </w:p>
    <w:p w:rsidR="00BB7682" w:rsidRPr="000D4E47" w:rsidRDefault="00BB7682" w:rsidP="000D4E47">
      <w:pPr>
        <w:pStyle w:val="ListParagraph"/>
        <w:numPr>
          <w:ilvl w:val="0"/>
          <w:numId w:val="1"/>
        </w:numPr>
        <w:bidi w:val="0"/>
        <w:spacing w:after="0" w:line="240" w:lineRule="auto"/>
        <w:jc w:val="lowKashida"/>
        <w:rPr>
          <w:rFonts w:ascii="Times New Roman" w:hAnsi="Times New Roman" w:cs="Times New Roman"/>
          <w:sz w:val="24"/>
          <w:szCs w:val="24"/>
        </w:rPr>
      </w:pPr>
      <w:r w:rsidRPr="000D4E47">
        <w:rPr>
          <w:rFonts w:ascii="Times New Roman" w:hAnsi="Times New Roman" w:cs="Times New Roman"/>
          <w:sz w:val="24"/>
          <w:szCs w:val="24"/>
        </w:rPr>
        <w:t>Group 3→ 3 dialysis session / week 3 hours for each session</w:t>
      </w:r>
    </w:p>
    <w:p w:rsidR="00BB7682" w:rsidRPr="000D4E47" w:rsidRDefault="00BB7682" w:rsidP="000D4E47">
      <w:pPr>
        <w:pStyle w:val="ListParagraph"/>
        <w:numPr>
          <w:ilvl w:val="0"/>
          <w:numId w:val="1"/>
        </w:numPr>
        <w:bidi w:val="0"/>
        <w:spacing w:after="0" w:line="240" w:lineRule="auto"/>
        <w:jc w:val="lowKashida"/>
        <w:rPr>
          <w:rFonts w:ascii="Times New Roman" w:hAnsi="Times New Roman" w:cs="Times New Roman"/>
          <w:sz w:val="24"/>
          <w:szCs w:val="24"/>
        </w:rPr>
      </w:pPr>
      <w:r w:rsidRPr="000D4E47">
        <w:rPr>
          <w:rFonts w:ascii="Times New Roman" w:hAnsi="Times New Roman" w:cs="Times New Roman"/>
          <w:sz w:val="24"/>
          <w:szCs w:val="24"/>
        </w:rPr>
        <w:t>Group 4 → 2dialysis session/ week 3 hours for each session</w:t>
      </w:r>
    </w:p>
    <w:p w:rsidR="00BB7682" w:rsidRPr="000D4E47" w:rsidRDefault="00BB7682" w:rsidP="000D4E47">
      <w:pPr>
        <w:bidi w:val="0"/>
        <w:spacing w:after="0" w:line="240" w:lineRule="auto"/>
        <w:rPr>
          <w:rFonts w:ascii="Times New Roman" w:hAnsi="Times New Roman" w:cs="Times New Roman"/>
          <w:b/>
          <w:bCs/>
          <w:sz w:val="32"/>
          <w:szCs w:val="32"/>
        </w:rPr>
      </w:pPr>
    </w:p>
    <w:p w:rsidR="00BB7682" w:rsidRPr="000D4E47" w:rsidRDefault="00BB7682" w:rsidP="00877FE0">
      <w:pPr>
        <w:bidi w:val="0"/>
        <w:spacing w:after="0" w:line="240" w:lineRule="auto"/>
        <w:rPr>
          <w:rFonts w:ascii="Times New Roman" w:hAnsi="Times New Roman" w:cs="Times New Roman"/>
          <w:b/>
          <w:bCs/>
          <w:sz w:val="28"/>
          <w:szCs w:val="28"/>
        </w:rPr>
      </w:pPr>
      <w:r w:rsidRPr="000D4E47">
        <w:rPr>
          <w:rFonts w:ascii="Times New Roman" w:hAnsi="Times New Roman" w:cs="Times New Roman"/>
          <w:b/>
          <w:bCs/>
          <w:sz w:val="28"/>
          <w:szCs w:val="28"/>
        </w:rPr>
        <w:t>Results</w:t>
      </w:r>
    </w:p>
    <w:p w:rsidR="00BB7682" w:rsidRPr="000D4E47" w:rsidRDefault="00BB7682" w:rsidP="00877FE0">
      <w:pPr>
        <w:bidi w:val="0"/>
        <w:spacing w:after="0" w:line="240" w:lineRule="auto"/>
        <w:ind w:firstLine="567"/>
        <w:jc w:val="lowKashida"/>
        <w:rPr>
          <w:rFonts w:ascii="Times New Roman" w:hAnsi="Times New Roman" w:cs="Times New Roman"/>
          <w:sz w:val="24"/>
          <w:szCs w:val="24"/>
        </w:rPr>
      </w:pPr>
      <w:r w:rsidRPr="000D4E47">
        <w:rPr>
          <w:rFonts w:ascii="Times New Roman" w:hAnsi="Times New Roman" w:cs="Times New Roman"/>
          <w:sz w:val="24"/>
          <w:szCs w:val="24"/>
        </w:rPr>
        <w:t>We find from our results the response to the erythropoietin is differ from patient to patient; that mean the response to the EPO affected by many factors</w:t>
      </w:r>
      <w:r>
        <w:rPr>
          <w:rFonts w:ascii="Times New Roman" w:hAnsi="Times New Roman" w:cs="Times New Roman"/>
          <w:sz w:val="24"/>
          <w:szCs w:val="24"/>
        </w:rPr>
        <w:t xml:space="preserve">(Fudu </w:t>
      </w:r>
      <w:r>
        <w:rPr>
          <w:rFonts w:ascii="Times New Roman" w:hAnsi="Times New Roman" w:cs="Times New Roman"/>
          <w:i/>
          <w:iCs/>
          <w:sz w:val="24"/>
          <w:szCs w:val="24"/>
        </w:rPr>
        <w:t>et al.,</w:t>
      </w:r>
      <w:r>
        <w:rPr>
          <w:rFonts w:ascii="Times New Roman" w:hAnsi="Times New Roman" w:cs="Times New Roman"/>
          <w:sz w:val="24"/>
          <w:szCs w:val="24"/>
        </w:rPr>
        <w:t xml:space="preserve"> 1996; Peter </w:t>
      </w:r>
      <w:r>
        <w:rPr>
          <w:rFonts w:ascii="Times New Roman" w:hAnsi="Times New Roman" w:cs="Times New Roman"/>
          <w:i/>
          <w:iCs/>
          <w:sz w:val="24"/>
          <w:szCs w:val="24"/>
        </w:rPr>
        <w:t>et al.,</w:t>
      </w:r>
      <w:r>
        <w:rPr>
          <w:rFonts w:ascii="Times New Roman" w:hAnsi="Times New Roman" w:cs="Times New Roman"/>
          <w:sz w:val="24"/>
          <w:szCs w:val="24"/>
        </w:rPr>
        <w:t xml:space="preserve"> 2002; Francesco </w:t>
      </w:r>
      <w:r>
        <w:rPr>
          <w:rFonts w:ascii="Times New Roman" w:hAnsi="Times New Roman" w:cs="Times New Roman"/>
          <w:i/>
          <w:iCs/>
          <w:sz w:val="24"/>
          <w:szCs w:val="24"/>
        </w:rPr>
        <w:t>et al.,</w:t>
      </w:r>
      <w:r>
        <w:rPr>
          <w:rFonts w:ascii="Times New Roman" w:hAnsi="Times New Roman" w:cs="Times New Roman"/>
          <w:sz w:val="24"/>
          <w:szCs w:val="24"/>
        </w:rPr>
        <w:t xml:space="preserve"> 2006;</w:t>
      </w:r>
      <w:r w:rsidRPr="00BE3D9D">
        <w:rPr>
          <w:rFonts w:ascii="Times New Roman" w:hAnsi="Times New Roman" w:cs="Times New Roman"/>
          <w:sz w:val="24"/>
          <w:szCs w:val="24"/>
        </w:rPr>
        <w:t xml:space="preserve"> </w:t>
      </w:r>
      <w:r>
        <w:rPr>
          <w:rFonts w:ascii="Times New Roman" w:hAnsi="Times New Roman" w:cs="Times New Roman"/>
          <w:sz w:val="24"/>
          <w:szCs w:val="24"/>
        </w:rPr>
        <w:t xml:space="preserve">Ryan </w:t>
      </w:r>
      <w:r>
        <w:rPr>
          <w:rFonts w:ascii="Times New Roman" w:hAnsi="Times New Roman" w:cs="Times New Roman"/>
          <w:i/>
          <w:iCs/>
          <w:sz w:val="24"/>
          <w:szCs w:val="24"/>
        </w:rPr>
        <w:t>et al.,</w:t>
      </w:r>
      <w:r>
        <w:rPr>
          <w:rFonts w:ascii="Times New Roman" w:hAnsi="Times New Roman" w:cs="Times New Roman"/>
          <w:sz w:val="24"/>
          <w:szCs w:val="24"/>
        </w:rPr>
        <w:t xml:space="preserve"> 2008)</w:t>
      </w:r>
      <w:r w:rsidRPr="000D4E47">
        <w:rPr>
          <w:rFonts w:ascii="Times New Roman" w:hAnsi="Times New Roman" w:cs="Times New Roman"/>
          <w:sz w:val="24"/>
          <w:szCs w:val="24"/>
        </w:rPr>
        <w:t>.</w:t>
      </w:r>
    </w:p>
    <w:p w:rsidR="00BB7682" w:rsidRPr="000D4E47" w:rsidRDefault="00BB7682" w:rsidP="00877FE0">
      <w:pPr>
        <w:bidi w:val="0"/>
        <w:spacing w:after="0" w:line="240" w:lineRule="auto"/>
        <w:ind w:firstLine="567"/>
        <w:jc w:val="lowKashida"/>
        <w:rPr>
          <w:rFonts w:ascii="Times New Roman" w:hAnsi="Times New Roman" w:cs="Times New Roman"/>
          <w:sz w:val="24"/>
          <w:szCs w:val="24"/>
        </w:rPr>
      </w:pPr>
      <w:r w:rsidRPr="000D4E47">
        <w:rPr>
          <w:rFonts w:ascii="Times New Roman" w:hAnsi="Times New Roman" w:cs="Times New Roman"/>
          <w:sz w:val="24"/>
          <w:szCs w:val="24"/>
        </w:rPr>
        <w:t>The results indicated that the frequency and efficacy of the HD play an important role in the treatment of the anemia in CRF on hemodialysis program.</w:t>
      </w:r>
      <w:r>
        <w:rPr>
          <w:rFonts w:ascii="Times New Roman" w:hAnsi="Times New Roman" w:cs="Times New Roman"/>
          <w:sz w:val="24"/>
          <w:szCs w:val="24"/>
        </w:rPr>
        <w:t xml:space="preserve">(Fudu </w:t>
      </w:r>
      <w:r>
        <w:rPr>
          <w:rFonts w:ascii="Times New Roman" w:hAnsi="Times New Roman" w:cs="Times New Roman"/>
          <w:i/>
          <w:iCs/>
          <w:sz w:val="24"/>
          <w:szCs w:val="24"/>
        </w:rPr>
        <w:t>et al.,</w:t>
      </w:r>
      <w:r>
        <w:rPr>
          <w:rFonts w:ascii="Times New Roman" w:hAnsi="Times New Roman" w:cs="Times New Roman"/>
          <w:sz w:val="24"/>
          <w:szCs w:val="24"/>
        </w:rPr>
        <w:t xml:space="preserve"> 1996; William </w:t>
      </w:r>
      <w:r>
        <w:rPr>
          <w:rFonts w:ascii="Times New Roman" w:hAnsi="Times New Roman" w:cs="Times New Roman"/>
          <w:i/>
          <w:iCs/>
          <w:sz w:val="24"/>
          <w:szCs w:val="24"/>
        </w:rPr>
        <w:t>et al.,</w:t>
      </w:r>
      <w:r>
        <w:rPr>
          <w:rFonts w:ascii="Times New Roman" w:hAnsi="Times New Roman" w:cs="Times New Roman"/>
          <w:sz w:val="24"/>
          <w:szCs w:val="24"/>
        </w:rPr>
        <w:t xml:space="preserve"> 1999; Movilli </w:t>
      </w:r>
      <w:r>
        <w:rPr>
          <w:rFonts w:ascii="Times New Roman" w:hAnsi="Times New Roman" w:cs="Times New Roman"/>
          <w:i/>
          <w:iCs/>
          <w:sz w:val="24"/>
          <w:szCs w:val="24"/>
        </w:rPr>
        <w:t>et al.,</w:t>
      </w:r>
      <w:r>
        <w:rPr>
          <w:rFonts w:ascii="Times New Roman" w:hAnsi="Times New Roman" w:cs="Times New Roman"/>
          <w:sz w:val="24"/>
          <w:szCs w:val="24"/>
        </w:rPr>
        <w:t xml:space="preserve"> 2001; Locatelli 2003)</w:t>
      </w:r>
      <w:r w:rsidRPr="000D4E47">
        <w:rPr>
          <w:rFonts w:ascii="Times New Roman" w:hAnsi="Times New Roman" w:cs="Times New Roman"/>
          <w:sz w:val="24"/>
          <w:szCs w:val="24"/>
        </w:rPr>
        <w:t>. We find not only the adequacy have an important role; the frequency also play an important role in the treatment of anemia by increasing the responsiveness to the EPO treatment</w:t>
      </w:r>
      <w:r>
        <w:rPr>
          <w:rFonts w:ascii="Times New Roman" w:hAnsi="Times New Roman" w:cs="Times New Roman"/>
          <w:sz w:val="24"/>
          <w:szCs w:val="24"/>
        </w:rPr>
        <w:t xml:space="preserve"> (Fudu </w:t>
      </w:r>
      <w:r>
        <w:rPr>
          <w:rFonts w:ascii="Times New Roman" w:hAnsi="Times New Roman" w:cs="Times New Roman"/>
          <w:i/>
          <w:iCs/>
          <w:sz w:val="24"/>
          <w:szCs w:val="24"/>
        </w:rPr>
        <w:t>et al.,</w:t>
      </w:r>
      <w:r>
        <w:rPr>
          <w:rFonts w:ascii="Times New Roman" w:hAnsi="Times New Roman" w:cs="Times New Roman"/>
          <w:sz w:val="24"/>
          <w:szCs w:val="24"/>
        </w:rPr>
        <w:t xml:space="preserve"> 1996; Movilli </w:t>
      </w:r>
      <w:r>
        <w:rPr>
          <w:rFonts w:ascii="Times New Roman" w:hAnsi="Times New Roman" w:cs="Times New Roman"/>
          <w:i/>
          <w:iCs/>
          <w:sz w:val="24"/>
          <w:szCs w:val="24"/>
        </w:rPr>
        <w:t>et al.,</w:t>
      </w:r>
      <w:r>
        <w:rPr>
          <w:rFonts w:ascii="Times New Roman" w:hAnsi="Times New Roman" w:cs="Times New Roman"/>
          <w:sz w:val="24"/>
          <w:szCs w:val="24"/>
        </w:rPr>
        <w:t xml:space="preserve"> 2001; Locatelli 2003; Pierratos, 2004</w:t>
      </w:r>
      <w:r w:rsidRPr="000D4E47">
        <w:rPr>
          <w:rFonts w:ascii="Times New Roman" w:hAnsi="Times New Roman" w:cs="Times New Roman"/>
          <w:sz w:val="24"/>
          <w:szCs w:val="24"/>
        </w:rPr>
        <w:t xml:space="preserve">). </w:t>
      </w:r>
    </w:p>
    <w:p w:rsidR="00BB7682" w:rsidRPr="000D4E47" w:rsidRDefault="00BB7682" w:rsidP="00877FE0">
      <w:pPr>
        <w:bidi w:val="0"/>
        <w:spacing w:after="0" w:line="240" w:lineRule="auto"/>
        <w:ind w:firstLine="567"/>
        <w:jc w:val="lowKashida"/>
        <w:rPr>
          <w:rFonts w:ascii="Times New Roman" w:hAnsi="Times New Roman" w:cs="Times New Roman"/>
          <w:sz w:val="24"/>
          <w:szCs w:val="24"/>
        </w:rPr>
      </w:pPr>
      <w:r w:rsidRPr="000D4E47">
        <w:rPr>
          <w:rFonts w:ascii="Times New Roman" w:hAnsi="Times New Roman" w:cs="Times New Roman"/>
          <w:sz w:val="24"/>
          <w:szCs w:val="24"/>
        </w:rPr>
        <w:t>From our results the group 1(25%) which including the more time (4hours) than other the three groups and more frequent (3 times sessions/week) had the better results in management of the anemia in comparison to the other groups p&lt;0.0001. (Look at table1, 5) Also from the results we find the duration of  the session in comparison between the group 4 (three hours session/2 times a week) and the group 2 (4 hours session /2 times a week) is different in its results , the group 2 had a better results in PCV levelthan the group 4 which indicate the adequacy of the dialysis session (or the dose of the dialysis) play a vital role in the EPo responsiveness p&lt;0.0001 and t test -8.7 and therefore had an important role in the management of the anemia in CRF on the HD program HD program. (Look at table 2)</w:t>
      </w:r>
    </w:p>
    <w:p w:rsidR="00BB7682" w:rsidRPr="000D4E47" w:rsidRDefault="00BB7682" w:rsidP="00877FE0">
      <w:pPr>
        <w:bidi w:val="0"/>
        <w:spacing w:after="0" w:line="240" w:lineRule="auto"/>
        <w:ind w:firstLine="567"/>
        <w:jc w:val="lowKashida"/>
        <w:rPr>
          <w:rFonts w:ascii="Times New Roman" w:hAnsi="Times New Roman" w:cs="Times New Roman"/>
          <w:sz w:val="24"/>
          <w:szCs w:val="24"/>
        </w:rPr>
      </w:pPr>
      <w:r w:rsidRPr="000D4E47">
        <w:rPr>
          <w:rFonts w:ascii="Times New Roman" w:hAnsi="Times New Roman" w:cs="Times New Roman"/>
          <w:sz w:val="24"/>
          <w:szCs w:val="24"/>
        </w:rPr>
        <w:t xml:space="preserve">The frequency of the HD also play an important role whereas the comparison between the group  4 ( 3hours/ 2 dialysis session / a week) and the group 3 (3 hours / 3 times/ a week) and between the group 2 (4 hours/ 2 times/ a week) and group 1 (4 hours/ 3 times/ a week); we find the group 1 p&lt;0.0001 and group 3 p&lt;0.0001 had a better results than group 2 and group 4correspondly which indicate the frequency of the HD  had a vital and important role in the management of anemia in CRF hemodialysis patients by increase the responsiveness of the EPO. </w:t>
      </w:r>
      <w:r>
        <w:rPr>
          <w:rFonts w:ascii="Times New Roman" w:hAnsi="Times New Roman" w:cs="Times New Roman"/>
          <w:sz w:val="24"/>
          <w:szCs w:val="24"/>
        </w:rPr>
        <w:t xml:space="preserve">(Fudu </w:t>
      </w:r>
      <w:r>
        <w:rPr>
          <w:rFonts w:ascii="Times New Roman" w:hAnsi="Times New Roman" w:cs="Times New Roman"/>
          <w:i/>
          <w:iCs/>
          <w:sz w:val="24"/>
          <w:szCs w:val="24"/>
        </w:rPr>
        <w:t>et al.,</w:t>
      </w:r>
      <w:r>
        <w:rPr>
          <w:rFonts w:ascii="Times New Roman" w:hAnsi="Times New Roman" w:cs="Times New Roman"/>
          <w:sz w:val="24"/>
          <w:szCs w:val="24"/>
        </w:rPr>
        <w:t xml:space="preserve"> 1996; William </w:t>
      </w:r>
      <w:r>
        <w:rPr>
          <w:rFonts w:ascii="Times New Roman" w:hAnsi="Times New Roman" w:cs="Times New Roman"/>
          <w:i/>
          <w:iCs/>
          <w:sz w:val="24"/>
          <w:szCs w:val="24"/>
        </w:rPr>
        <w:t>et al.,</w:t>
      </w:r>
      <w:r>
        <w:rPr>
          <w:rFonts w:ascii="Times New Roman" w:hAnsi="Times New Roman" w:cs="Times New Roman"/>
          <w:sz w:val="24"/>
          <w:szCs w:val="24"/>
        </w:rPr>
        <w:t xml:space="preserve"> 1999; Francesco, 2004).</w:t>
      </w:r>
      <w:r w:rsidRPr="000D4E47">
        <w:rPr>
          <w:rFonts w:ascii="Times New Roman" w:hAnsi="Times New Roman" w:cs="Times New Roman"/>
          <w:sz w:val="24"/>
          <w:szCs w:val="24"/>
        </w:rPr>
        <w:t xml:space="preserve"> (Look at table 3, 4)</w:t>
      </w:r>
    </w:p>
    <w:p w:rsidR="00BB7682" w:rsidRPr="000D4E47" w:rsidRDefault="00BB7682" w:rsidP="00877FE0">
      <w:pPr>
        <w:bidi w:val="0"/>
        <w:spacing w:after="0" w:line="240" w:lineRule="auto"/>
        <w:ind w:firstLine="567"/>
        <w:jc w:val="lowKashida"/>
        <w:rPr>
          <w:rFonts w:ascii="Times New Roman" w:hAnsi="Times New Roman" w:cs="Times New Roman"/>
          <w:sz w:val="24"/>
          <w:szCs w:val="24"/>
        </w:rPr>
      </w:pPr>
      <w:r w:rsidRPr="000D4E47">
        <w:rPr>
          <w:rFonts w:ascii="Times New Roman" w:hAnsi="Times New Roman" w:cs="Times New Roman"/>
          <w:sz w:val="24"/>
          <w:szCs w:val="24"/>
        </w:rPr>
        <w:t xml:space="preserve">The last marker, the group 1 had the better results than the other groups which confirms the idea that not only the efficacy or only the adequacy of the dialysis effect the EPO responsiveness but both of themhad a vital role and importance in the EPO responsiveness and thereby in the management of the anemia in CRF on HD program P&lt;0.0001. </w:t>
      </w:r>
      <w:r>
        <w:rPr>
          <w:rFonts w:ascii="Times New Roman" w:hAnsi="Times New Roman" w:cs="Times New Roman"/>
          <w:sz w:val="24"/>
          <w:szCs w:val="24"/>
        </w:rPr>
        <w:t xml:space="preserve">(Movilli </w:t>
      </w:r>
      <w:r>
        <w:rPr>
          <w:rFonts w:ascii="Times New Roman" w:hAnsi="Times New Roman" w:cs="Times New Roman"/>
          <w:i/>
          <w:iCs/>
          <w:sz w:val="24"/>
          <w:szCs w:val="24"/>
        </w:rPr>
        <w:t>et al.,</w:t>
      </w:r>
      <w:r>
        <w:rPr>
          <w:rFonts w:ascii="Times New Roman" w:hAnsi="Times New Roman" w:cs="Times New Roman"/>
          <w:sz w:val="24"/>
          <w:szCs w:val="24"/>
        </w:rPr>
        <w:t xml:space="preserve"> 2001; Pierratos, 2004; Francesco, 2004)</w:t>
      </w:r>
    </w:p>
    <w:p w:rsidR="00BB7682" w:rsidRPr="000D4E47" w:rsidRDefault="00BB7682" w:rsidP="000D4E47">
      <w:pPr>
        <w:bidi w:val="0"/>
        <w:spacing w:after="0" w:line="240" w:lineRule="auto"/>
        <w:jc w:val="lowKashida"/>
        <w:rPr>
          <w:rFonts w:ascii="Times New Roman" w:hAnsi="Times New Roman" w:cs="Times New Roman"/>
          <w:sz w:val="24"/>
          <w:szCs w:val="24"/>
        </w:rPr>
      </w:pPr>
    </w:p>
    <w:p w:rsidR="00BB7682" w:rsidRPr="000D4E47" w:rsidRDefault="00BB7682" w:rsidP="000D4E47">
      <w:pPr>
        <w:bidi w:val="0"/>
        <w:spacing w:after="0" w:line="240" w:lineRule="auto"/>
        <w:jc w:val="lowKashida"/>
        <w:rPr>
          <w:rFonts w:ascii="Times New Roman" w:hAnsi="Times New Roman" w:cs="Times New Roman"/>
          <w:sz w:val="24"/>
          <w:szCs w:val="24"/>
        </w:rPr>
      </w:pPr>
      <w:r w:rsidRPr="00861890">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i1027" type="#_x0000_t75" style="width:411.75pt;height:302.25pt;visibility:visible">
            <v:imagedata r:id="rId7" o:title=""/>
          </v:shape>
        </w:pict>
      </w:r>
    </w:p>
    <w:p w:rsidR="00BB7682" w:rsidRPr="000D4E47" w:rsidRDefault="00BB7682" w:rsidP="000D4E47">
      <w:pPr>
        <w:bidi w:val="0"/>
        <w:spacing w:after="0" w:line="240" w:lineRule="auto"/>
        <w:jc w:val="lowKashida"/>
        <w:rPr>
          <w:rFonts w:ascii="Times New Roman" w:hAnsi="Times New Roman" w:cs="Times New Roman"/>
          <w:sz w:val="28"/>
          <w:szCs w:val="28"/>
        </w:rPr>
      </w:pPr>
    </w:p>
    <w:p w:rsidR="00BB7682" w:rsidRPr="000D4E47" w:rsidRDefault="00BB7682" w:rsidP="000D4E47">
      <w:pPr>
        <w:bidi w:val="0"/>
        <w:spacing w:after="0" w:line="240" w:lineRule="auto"/>
        <w:rPr>
          <w:rFonts w:ascii="Times New Roman" w:hAnsi="Times New Roman" w:cs="Times New Roman"/>
          <w:b/>
          <w:bCs/>
          <w:sz w:val="28"/>
          <w:szCs w:val="28"/>
        </w:rPr>
      </w:pPr>
    </w:p>
    <w:p w:rsidR="00BB7682" w:rsidRPr="000D4E47" w:rsidRDefault="00BB7682" w:rsidP="000D4E47">
      <w:pPr>
        <w:bidi w:val="0"/>
        <w:spacing w:after="0" w:line="240" w:lineRule="auto"/>
        <w:rPr>
          <w:rFonts w:ascii="Times New Roman" w:hAnsi="Times New Roman" w:cs="Times New Roman"/>
          <w:b/>
          <w:bCs/>
          <w:sz w:val="28"/>
          <w:szCs w:val="28"/>
        </w:rPr>
      </w:pPr>
      <w:r w:rsidRPr="00861890">
        <w:rPr>
          <w:rFonts w:ascii="Times New Roman" w:hAnsi="Times New Roman" w:cs="Times New Roman"/>
          <w:b/>
          <w:bCs/>
          <w:noProof/>
          <w:sz w:val="28"/>
          <w:szCs w:val="28"/>
        </w:rPr>
        <w:pict>
          <v:shape id="صورة 4" o:spid="_x0000_i1028" type="#_x0000_t75" style="width:411.75pt;height:302.25pt;visibility:visible">
            <v:imagedata r:id="rId8" o:title=""/>
          </v:shape>
        </w:pict>
      </w:r>
    </w:p>
    <w:p w:rsidR="00BB7682" w:rsidRPr="000D4E47" w:rsidRDefault="00BB7682" w:rsidP="000D4E47">
      <w:pPr>
        <w:bidi w:val="0"/>
        <w:spacing w:after="0" w:line="240" w:lineRule="auto"/>
        <w:rPr>
          <w:rFonts w:ascii="Times New Roman" w:hAnsi="Times New Roman" w:cs="Times New Roman"/>
          <w:b/>
          <w:bCs/>
          <w:sz w:val="28"/>
          <w:szCs w:val="28"/>
        </w:rPr>
      </w:pPr>
    </w:p>
    <w:p w:rsidR="00BB7682" w:rsidRPr="000D4E47" w:rsidRDefault="00BB7682" w:rsidP="000D4E47">
      <w:pPr>
        <w:bidi w:val="0"/>
        <w:spacing w:after="0" w:line="240" w:lineRule="auto"/>
        <w:rPr>
          <w:rFonts w:ascii="Times New Roman" w:hAnsi="Times New Roman" w:cs="Times New Roman"/>
          <w:b/>
          <w:bCs/>
          <w:sz w:val="28"/>
          <w:szCs w:val="28"/>
        </w:rPr>
      </w:pPr>
    </w:p>
    <w:p w:rsidR="00BB7682" w:rsidRPr="000D4E47" w:rsidRDefault="00BB7682" w:rsidP="000D4E47">
      <w:pPr>
        <w:bidi w:val="0"/>
        <w:spacing w:after="0" w:line="240" w:lineRule="auto"/>
        <w:rPr>
          <w:rFonts w:ascii="Times New Roman" w:hAnsi="Times New Roman" w:cs="Times New Roman"/>
          <w:b/>
          <w:bCs/>
          <w:sz w:val="28"/>
          <w:szCs w:val="28"/>
        </w:rPr>
      </w:pPr>
    </w:p>
    <w:p w:rsidR="00BB7682" w:rsidRPr="000D4E47" w:rsidRDefault="00BB7682" w:rsidP="000D4E47">
      <w:pPr>
        <w:bidi w:val="0"/>
        <w:spacing w:after="0" w:line="240" w:lineRule="auto"/>
        <w:jc w:val="center"/>
        <w:rPr>
          <w:rFonts w:ascii="Times New Roman" w:hAnsi="Times New Roman" w:cs="Times New Roman"/>
          <w:b/>
          <w:bCs/>
          <w:sz w:val="28"/>
          <w:szCs w:val="28"/>
        </w:rPr>
      </w:pPr>
      <w:r w:rsidRPr="00861890">
        <w:rPr>
          <w:rFonts w:ascii="Times New Roman" w:hAnsi="Times New Roman" w:cs="Times New Roman"/>
          <w:b/>
          <w:bCs/>
          <w:noProof/>
          <w:sz w:val="28"/>
          <w:szCs w:val="28"/>
        </w:rPr>
        <w:pict>
          <v:shape id="صورة 5" o:spid="_x0000_i1029" type="#_x0000_t75" style="width:357pt;height:259.5pt;visibility:visible">
            <v:imagedata r:id="rId9" o:title=""/>
          </v:shape>
        </w:pict>
      </w:r>
    </w:p>
    <w:p w:rsidR="00BB7682" w:rsidRPr="000D4E47" w:rsidRDefault="00BB7682" w:rsidP="000D4E47">
      <w:pPr>
        <w:bidi w:val="0"/>
        <w:spacing w:after="0" w:line="240" w:lineRule="auto"/>
        <w:rPr>
          <w:rFonts w:ascii="Times New Roman" w:hAnsi="Times New Roman" w:cs="Times New Roman"/>
          <w:b/>
          <w:bCs/>
          <w:sz w:val="28"/>
          <w:szCs w:val="28"/>
        </w:rPr>
      </w:pPr>
    </w:p>
    <w:p w:rsidR="00BB7682" w:rsidRPr="000D4E47" w:rsidRDefault="00BB7682" w:rsidP="000D4E47">
      <w:pPr>
        <w:bidi w:val="0"/>
        <w:spacing w:after="0" w:line="240" w:lineRule="auto"/>
        <w:jc w:val="center"/>
        <w:rPr>
          <w:rFonts w:ascii="Times New Roman" w:hAnsi="Times New Roman" w:cs="Times New Roman"/>
          <w:b/>
          <w:bCs/>
          <w:sz w:val="28"/>
          <w:szCs w:val="28"/>
        </w:rPr>
      </w:pPr>
      <w:r w:rsidRPr="00861890">
        <w:rPr>
          <w:rFonts w:ascii="Times New Roman" w:hAnsi="Times New Roman" w:cs="Times New Roman"/>
          <w:b/>
          <w:bCs/>
          <w:noProof/>
          <w:sz w:val="28"/>
          <w:szCs w:val="28"/>
        </w:rPr>
        <w:pict>
          <v:shape id="صورة 6" o:spid="_x0000_i1030" type="#_x0000_t75" style="width:393pt;height:285.75pt;visibility:visible">
            <v:imagedata r:id="rId10" o:title=""/>
          </v:shape>
        </w:pict>
      </w:r>
    </w:p>
    <w:p w:rsidR="00BB7682" w:rsidRPr="000D4E47" w:rsidRDefault="00BB7682" w:rsidP="000D4E47">
      <w:pPr>
        <w:bidi w:val="0"/>
        <w:spacing w:after="0" w:line="240" w:lineRule="auto"/>
        <w:rPr>
          <w:rFonts w:ascii="Times New Roman" w:hAnsi="Times New Roman" w:cs="Times New Roman"/>
          <w:b/>
          <w:bCs/>
          <w:sz w:val="28"/>
          <w:szCs w:val="28"/>
        </w:rPr>
      </w:pPr>
    </w:p>
    <w:p w:rsidR="00BB7682" w:rsidRPr="000D4E47" w:rsidRDefault="00BB7682" w:rsidP="000D4E47">
      <w:pPr>
        <w:bidi w:val="0"/>
        <w:spacing w:after="0" w:line="240" w:lineRule="auto"/>
        <w:jc w:val="center"/>
        <w:rPr>
          <w:rFonts w:ascii="Times New Roman" w:hAnsi="Times New Roman" w:cs="Times New Roman"/>
          <w:b/>
          <w:bCs/>
          <w:sz w:val="28"/>
          <w:szCs w:val="28"/>
        </w:rPr>
      </w:pPr>
      <w:r w:rsidRPr="00861890">
        <w:rPr>
          <w:rFonts w:ascii="Times New Roman" w:hAnsi="Times New Roman" w:cs="Times New Roman"/>
          <w:b/>
          <w:bCs/>
          <w:noProof/>
          <w:sz w:val="28"/>
          <w:szCs w:val="28"/>
        </w:rPr>
        <w:pict>
          <v:shape id="صورة 7" o:spid="_x0000_i1031" type="#_x0000_t75" style="width:395.25pt;height:287.25pt;visibility:visible">
            <v:imagedata r:id="rId11" o:title=""/>
          </v:shape>
        </w:pict>
      </w:r>
    </w:p>
    <w:p w:rsidR="00BB7682" w:rsidRPr="000D4E47" w:rsidRDefault="00BB7682" w:rsidP="000D4E47">
      <w:pPr>
        <w:bidi w:val="0"/>
        <w:spacing w:after="0" w:line="240" w:lineRule="auto"/>
        <w:rPr>
          <w:rFonts w:ascii="Times New Roman" w:hAnsi="Times New Roman" w:cs="Times New Roman"/>
          <w:b/>
          <w:bCs/>
          <w:sz w:val="28"/>
          <w:szCs w:val="28"/>
        </w:rPr>
      </w:pPr>
    </w:p>
    <w:p w:rsidR="00BB7682" w:rsidRPr="000D4E47" w:rsidRDefault="00BB7682" w:rsidP="000D4E47">
      <w:pPr>
        <w:bidi w:val="0"/>
        <w:spacing w:after="0" w:line="240" w:lineRule="auto"/>
        <w:rPr>
          <w:rFonts w:ascii="Times New Roman" w:hAnsi="Times New Roman" w:cs="Times New Roman"/>
          <w:b/>
          <w:bCs/>
          <w:sz w:val="28"/>
          <w:szCs w:val="28"/>
        </w:rPr>
      </w:pPr>
    </w:p>
    <w:p w:rsidR="00BB7682" w:rsidRPr="000D4E47" w:rsidRDefault="00BB7682" w:rsidP="000D4E47">
      <w:pPr>
        <w:bidi w:val="0"/>
        <w:spacing w:after="0" w:line="240" w:lineRule="auto"/>
        <w:rPr>
          <w:rFonts w:ascii="Times New Roman" w:hAnsi="Times New Roman" w:cs="Times New Roman"/>
          <w:b/>
          <w:bCs/>
          <w:sz w:val="28"/>
          <w:szCs w:val="28"/>
        </w:rPr>
      </w:pPr>
      <w:r w:rsidRPr="000D4E47">
        <w:rPr>
          <w:rFonts w:ascii="Times New Roman" w:hAnsi="Times New Roman" w:cs="Times New Roman"/>
          <w:b/>
          <w:bCs/>
          <w:sz w:val="28"/>
          <w:szCs w:val="28"/>
        </w:rPr>
        <w:t>Discussion</w:t>
      </w:r>
    </w:p>
    <w:p w:rsidR="00BB7682" w:rsidRPr="000D4E47" w:rsidRDefault="00BB7682" w:rsidP="00877FE0">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Anaemia secondary to end – stage rental disease (ESRD) is an important but complex syndrome that directly contributes to significant morbidity and mortality in this patient population</w:t>
      </w:r>
      <w:r>
        <w:rPr>
          <w:rFonts w:ascii="Times New Roman" w:hAnsi="Times New Roman" w:cs="Times New Roman"/>
          <w:sz w:val="24"/>
          <w:szCs w:val="24"/>
        </w:rPr>
        <w:t xml:space="preserve">(Chan </w:t>
      </w:r>
      <w:r>
        <w:rPr>
          <w:rFonts w:ascii="Times New Roman" w:hAnsi="Times New Roman" w:cs="Times New Roman"/>
          <w:i/>
          <w:iCs/>
          <w:sz w:val="24"/>
          <w:szCs w:val="24"/>
        </w:rPr>
        <w:t>et al.,</w:t>
      </w:r>
      <w:r>
        <w:rPr>
          <w:rFonts w:ascii="Times New Roman" w:hAnsi="Times New Roman" w:cs="Times New Roman"/>
          <w:sz w:val="24"/>
          <w:szCs w:val="24"/>
        </w:rPr>
        <w:t xml:space="preserve"> 2005)</w:t>
      </w:r>
      <w:r w:rsidRPr="000D4E47">
        <w:rPr>
          <w:rFonts w:ascii="Times New Roman" w:hAnsi="Times New Roman" w:cs="Times New Roman"/>
          <w:sz w:val="24"/>
          <w:szCs w:val="24"/>
        </w:rPr>
        <w:t>. The main causes of uremia – associated anaemia are (1) relative erythropoietin (EPO) deficiency (</w:t>
      </w:r>
      <w:r>
        <w:rPr>
          <w:rFonts w:ascii="Times New Roman" w:hAnsi="Times New Roman" w:cs="Times New Roman"/>
          <w:sz w:val="24"/>
          <w:szCs w:val="24"/>
        </w:rPr>
        <w:t xml:space="preserve">Nissenson </w:t>
      </w:r>
      <w:r>
        <w:rPr>
          <w:rFonts w:ascii="Times New Roman" w:hAnsi="Times New Roman" w:cs="Times New Roman"/>
          <w:i/>
          <w:iCs/>
          <w:sz w:val="24"/>
          <w:szCs w:val="24"/>
        </w:rPr>
        <w:t>et al.,</w:t>
      </w:r>
      <w:r>
        <w:rPr>
          <w:rFonts w:ascii="Times New Roman" w:hAnsi="Times New Roman" w:cs="Times New Roman"/>
          <w:sz w:val="24"/>
          <w:szCs w:val="24"/>
        </w:rPr>
        <w:t xml:space="preserve"> 1991; Mira </w:t>
      </w:r>
      <w:r>
        <w:rPr>
          <w:rFonts w:ascii="Times New Roman" w:hAnsi="Times New Roman" w:cs="Times New Roman"/>
          <w:i/>
          <w:iCs/>
          <w:sz w:val="24"/>
          <w:szCs w:val="24"/>
        </w:rPr>
        <w:t>et al.,</w:t>
      </w:r>
      <w:r>
        <w:rPr>
          <w:rFonts w:ascii="Times New Roman" w:hAnsi="Times New Roman" w:cs="Times New Roman"/>
          <w:sz w:val="24"/>
          <w:szCs w:val="24"/>
        </w:rPr>
        <w:t xml:space="preserve"> 2003)</w:t>
      </w:r>
      <w:r w:rsidRPr="000D4E47">
        <w:rPr>
          <w:rFonts w:ascii="Times New Roman" w:hAnsi="Times New Roman" w:cs="Times New Roman"/>
          <w:sz w:val="24"/>
          <w:szCs w:val="24"/>
        </w:rPr>
        <w:t xml:space="preserve"> Hypo proliferative bone marrow function</w:t>
      </w:r>
      <w:r>
        <w:rPr>
          <w:rFonts w:ascii="Times New Roman" w:hAnsi="Times New Roman" w:cs="Times New Roman"/>
          <w:sz w:val="24"/>
          <w:szCs w:val="24"/>
        </w:rPr>
        <w:t xml:space="preserve">(Krantz, 1991; Krantz, 1991; Rao </w:t>
      </w:r>
      <w:r>
        <w:rPr>
          <w:rFonts w:ascii="Times New Roman" w:hAnsi="Times New Roman" w:cs="Times New Roman"/>
          <w:i/>
          <w:iCs/>
          <w:sz w:val="24"/>
          <w:szCs w:val="24"/>
        </w:rPr>
        <w:t>et al.,</w:t>
      </w:r>
      <w:r>
        <w:rPr>
          <w:rFonts w:ascii="Times New Roman" w:hAnsi="Times New Roman" w:cs="Times New Roman"/>
          <w:sz w:val="24"/>
          <w:szCs w:val="24"/>
        </w:rPr>
        <w:t xml:space="preserve"> 1993; Rao </w:t>
      </w:r>
      <w:r>
        <w:rPr>
          <w:rFonts w:ascii="Times New Roman" w:hAnsi="Times New Roman" w:cs="Times New Roman"/>
          <w:i/>
          <w:iCs/>
          <w:sz w:val="24"/>
          <w:szCs w:val="24"/>
        </w:rPr>
        <w:t>et al.,</w:t>
      </w:r>
      <w:r>
        <w:rPr>
          <w:rFonts w:ascii="Times New Roman" w:hAnsi="Times New Roman" w:cs="Times New Roman"/>
          <w:sz w:val="24"/>
          <w:szCs w:val="24"/>
        </w:rPr>
        <w:t xml:space="preserve"> 1993)</w:t>
      </w:r>
      <w:r w:rsidRPr="000D4E47">
        <w:rPr>
          <w:rFonts w:ascii="Times New Roman" w:hAnsi="Times New Roman" w:cs="Times New Roman"/>
          <w:sz w:val="24"/>
          <w:szCs w:val="24"/>
        </w:rPr>
        <w:t xml:space="preserve"> reduced survival of red blood cells (RBCs)</w:t>
      </w:r>
      <w:r>
        <w:rPr>
          <w:rFonts w:ascii="Times New Roman" w:hAnsi="Times New Roman" w:cs="Times New Roman"/>
          <w:sz w:val="24"/>
          <w:szCs w:val="24"/>
        </w:rPr>
        <w:t xml:space="preserve">(LYJ </w:t>
      </w:r>
      <w:r>
        <w:rPr>
          <w:rFonts w:ascii="Times New Roman" w:hAnsi="Times New Roman" w:cs="Times New Roman"/>
          <w:i/>
          <w:iCs/>
          <w:sz w:val="24"/>
          <w:szCs w:val="24"/>
        </w:rPr>
        <w:t>et al</w:t>
      </w:r>
      <w:r w:rsidRPr="00F844B5">
        <w:rPr>
          <w:rFonts w:ascii="Times New Roman" w:hAnsi="Times New Roman" w:cs="Times New Roman"/>
          <w:sz w:val="24"/>
          <w:szCs w:val="24"/>
        </w:rPr>
        <w:t>., 2004).</w:t>
      </w:r>
      <w:r w:rsidRPr="000D4E47">
        <w:rPr>
          <w:rFonts w:ascii="Times New Roman" w:hAnsi="Times New Roman" w:cs="Times New Roman"/>
          <w:sz w:val="24"/>
          <w:szCs w:val="24"/>
        </w:rPr>
        <w:t xml:space="preserve"> Optional renal replacement therapy may play a role in correcting the anaemia by removing small and possibly middle/large molecules that inhibit erythropoiesis</w:t>
      </w:r>
      <w:r>
        <w:rPr>
          <w:rFonts w:ascii="Times New Roman" w:hAnsi="Times New Roman" w:cs="Times New Roman"/>
          <w:sz w:val="24"/>
          <w:szCs w:val="24"/>
        </w:rPr>
        <w:t xml:space="preserve"> (Locatelli &amp; Vecchiol, 2003)</w:t>
      </w:r>
      <w:r w:rsidRPr="000D4E47">
        <w:rPr>
          <w:rFonts w:ascii="Times New Roman" w:hAnsi="Times New Roman" w:cs="Times New Roman"/>
          <w:sz w:val="24"/>
          <w:szCs w:val="24"/>
        </w:rPr>
        <w:t>. Although the role of dialysis dosage person the response to Epotherapy has been proposed</w:t>
      </w:r>
      <w:r>
        <w:rPr>
          <w:rFonts w:ascii="Times New Roman" w:hAnsi="Times New Roman" w:cs="Times New Roman"/>
          <w:sz w:val="24"/>
          <w:szCs w:val="24"/>
        </w:rPr>
        <w:t xml:space="preserve">(Movilli </w:t>
      </w:r>
      <w:r>
        <w:rPr>
          <w:rFonts w:ascii="Times New Roman" w:hAnsi="Times New Roman" w:cs="Times New Roman"/>
          <w:i/>
          <w:iCs/>
          <w:sz w:val="24"/>
          <w:szCs w:val="24"/>
        </w:rPr>
        <w:t>et al.,</w:t>
      </w:r>
      <w:r>
        <w:rPr>
          <w:rFonts w:ascii="Times New Roman" w:hAnsi="Times New Roman" w:cs="Times New Roman"/>
          <w:sz w:val="24"/>
          <w:szCs w:val="24"/>
        </w:rPr>
        <w:t xml:space="preserve"> 2001)</w:t>
      </w:r>
      <w:r w:rsidRPr="000D4E47">
        <w:rPr>
          <w:rFonts w:ascii="Times New Roman" w:hAnsi="Times New Roman" w:cs="Times New Roman"/>
          <w:sz w:val="24"/>
          <w:szCs w:val="24"/>
        </w:rPr>
        <w:t xml:space="preserve">, it has been largely underexamined in the past. </w:t>
      </w:r>
    </w:p>
    <w:p w:rsidR="00BB7682" w:rsidRPr="000D4E47" w:rsidRDefault="00BB7682" w:rsidP="00877FE0">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Although recent study showed that moderately increasing dialysis adequacy cannot influence morbidity and mortality in hemodialysis patients, inadequate dialysis is identified as an important factor of poor response to recombinant human erythropoietin</w:t>
      </w:r>
      <w:r>
        <w:rPr>
          <w:rFonts w:ascii="Times New Roman" w:hAnsi="Times New Roman" w:cs="Times New Roman"/>
          <w:sz w:val="24"/>
          <w:szCs w:val="24"/>
        </w:rPr>
        <w:t xml:space="preserve"> (Held </w:t>
      </w:r>
      <w:r>
        <w:rPr>
          <w:rFonts w:ascii="Times New Roman" w:hAnsi="Times New Roman" w:cs="Times New Roman"/>
          <w:i/>
          <w:iCs/>
          <w:sz w:val="24"/>
          <w:szCs w:val="24"/>
        </w:rPr>
        <w:t>et al.,</w:t>
      </w:r>
      <w:r>
        <w:rPr>
          <w:rFonts w:ascii="Times New Roman" w:hAnsi="Times New Roman" w:cs="Times New Roman"/>
          <w:sz w:val="24"/>
          <w:szCs w:val="24"/>
        </w:rPr>
        <w:t xml:space="preserve"> 1996; Young </w:t>
      </w:r>
      <w:r>
        <w:rPr>
          <w:rFonts w:ascii="Times New Roman" w:hAnsi="Times New Roman" w:cs="Times New Roman"/>
          <w:i/>
          <w:iCs/>
          <w:sz w:val="24"/>
          <w:szCs w:val="24"/>
        </w:rPr>
        <w:t>et al.,</w:t>
      </w:r>
      <w:r>
        <w:rPr>
          <w:rFonts w:ascii="Times New Roman" w:hAnsi="Times New Roman" w:cs="Times New Roman"/>
          <w:sz w:val="24"/>
          <w:szCs w:val="24"/>
        </w:rPr>
        <w:t xml:space="preserve"> 1997; Young, 1998)</w:t>
      </w:r>
      <w:r w:rsidRPr="000D4E47">
        <w:rPr>
          <w:rFonts w:ascii="Times New Roman" w:hAnsi="Times New Roman" w:cs="Times New Roman"/>
          <w:sz w:val="24"/>
          <w:szCs w:val="24"/>
        </w:rPr>
        <w:t xml:space="preserve"> in haemodialysis patients. Dialysis dose and frequency are related to the removal of uremic inhibitors of erythropoiesis</w:t>
      </w:r>
      <w:r>
        <w:rPr>
          <w:rFonts w:ascii="Times New Roman" w:hAnsi="Times New Roman" w:cs="Times New Roman"/>
          <w:sz w:val="24"/>
          <w:szCs w:val="24"/>
        </w:rPr>
        <w:t xml:space="preserve"> (Locatelli </w:t>
      </w:r>
      <w:r>
        <w:rPr>
          <w:rFonts w:ascii="Times New Roman" w:hAnsi="Times New Roman" w:cs="Times New Roman"/>
          <w:i/>
          <w:iCs/>
          <w:sz w:val="24"/>
          <w:szCs w:val="24"/>
        </w:rPr>
        <w:t>et al.,</w:t>
      </w:r>
      <w:r>
        <w:rPr>
          <w:rFonts w:ascii="Times New Roman" w:hAnsi="Times New Roman" w:cs="Times New Roman"/>
          <w:sz w:val="24"/>
          <w:szCs w:val="24"/>
        </w:rPr>
        <w:t xml:space="preserve"> 2001)</w:t>
      </w:r>
      <w:r w:rsidRPr="000D4E47">
        <w:rPr>
          <w:rFonts w:ascii="Times New Roman" w:hAnsi="Times New Roman" w:cs="Times New Roman"/>
          <w:sz w:val="24"/>
          <w:szCs w:val="24"/>
        </w:rPr>
        <w:t xml:space="preserve"> and dialysis adequacy may optimize rHUEPO responsiveness (Movilli </w:t>
      </w:r>
      <w:r w:rsidRPr="006F219C">
        <w:rPr>
          <w:rFonts w:ascii="Times New Roman" w:hAnsi="Times New Roman" w:cs="Times New Roman"/>
          <w:i/>
          <w:iCs/>
          <w:sz w:val="24"/>
          <w:szCs w:val="24"/>
        </w:rPr>
        <w:t>et al</w:t>
      </w:r>
      <w:r>
        <w:rPr>
          <w:rFonts w:ascii="Times New Roman" w:hAnsi="Times New Roman" w:cs="Times New Roman"/>
          <w:i/>
          <w:iCs/>
          <w:sz w:val="24"/>
          <w:szCs w:val="24"/>
        </w:rPr>
        <w:t>.,</w:t>
      </w:r>
      <w:r>
        <w:rPr>
          <w:rFonts w:ascii="Times New Roman" w:hAnsi="Times New Roman" w:cs="Times New Roman"/>
          <w:sz w:val="24"/>
          <w:szCs w:val="24"/>
        </w:rPr>
        <w:t xml:space="preserve"> 2001</w:t>
      </w:r>
      <w:r w:rsidRPr="000D4E47">
        <w:rPr>
          <w:rFonts w:ascii="Times New Roman" w:hAnsi="Times New Roman" w:cs="Times New Roman"/>
          <w:sz w:val="24"/>
          <w:szCs w:val="24"/>
        </w:rPr>
        <w:t xml:space="preserve">). Movilli </w:t>
      </w:r>
      <w:r w:rsidRPr="006F219C">
        <w:rPr>
          <w:rFonts w:ascii="Times New Roman" w:hAnsi="Times New Roman" w:cs="Times New Roman"/>
          <w:i/>
          <w:iCs/>
          <w:sz w:val="24"/>
          <w:szCs w:val="24"/>
        </w:rPr>
        <w:t>et al</w:t>
      </w:r>
      <w:r w:rsidRPr="000D4E47">
        <w:rPr>
          <w:rFonts w:ascii="Times New Roman" w:hAnsi="Times New Roman" w:cs="Times New Roman"/>
          <w:sz w:val="24"/>
          <w:szCs w:val="24"/>
        </w:rPr>
        <w:t xml:space="preserve"> (</w:t>
      </w:r>
      <w:r>
        <w:rPr>
          <w:rFonts w:ascii="Times New Roman" w:hAnsi="Times New Roman" w:cs="Times New Roman"/>
          <w:sz w:val="24"/>
          <w:szCs w:val="24"/>
        </w:rPr>
        <w:t>2001</w:t>
      </w:r>
      <w:r w:rsidRPr="000D4E47">
        <w:rPr>
          <w:rFonts w:ascii="Times New Roman" w:hAnsi="Times New Roman" w:cs="Times New Roman"/>
          <w:sz w:val="24"/>
          <w:szCs w:val="24"/>
        </w:rPr>
        <w:t>) showed that inadequate dialysis was associated with higher epoetin requirement.</w:t>
      </w:r>
    </w:p>
    <w:p w:rsidR="00BB7682" w:rsidRPr="000D4E47" w:rsidRDefault="00BB7682" w:rsidP="00877FE0">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Therefore our result which confirmed the duration of the dialysis (dose of the dialysis and the frequency agreed with many author regarding the idea of well removal of uraemic inhibitors of erythropoiesis and getting the target responsiveness to the rHUEPO (</w:t>
      </w:r>
      <w:r>
        <w:rPr>
          <w:rFonts w:ascii="Times New Roman" w:hAnsi="Times New Roman" w:cs="Times New Roman"/>
          <w:sz w:val="24"/>
          <w:szCs w:val="24"/>
        </w:rPr>
        <w:t xml:space="preserve">Young 1997; Young, 1998; Wilkliam </w:t>
      </w:r>
      <w:r>
        <w:rPr>
          <w:rFonts w:ascii="Times New Roman" w:hAnsi="Times New Roman" w:cs="Times New Roman"/>
          <w:i/>
          <w:iCs/>
          <w:sz w:val="24"/>
          <w:szCs w:val="24"/>
        </w:rPr>
        <w:t>et al.,</w:t>
      </w:r>
      <w:r>
        <w:rPr>
          <w:rFonts w:ascii="Times New Roman" w:hAnsi="Times New Roman" w:cs="Times New Roman"/>
          <w:sz w:val="24"/>
          <w:szCs w:val="24"/>
        </w:rPr>
        <w:t xml:space="preserve"> 1999; Locatelli </w:t>
      </w:r>
      <w:r>
        <w:rPr>
          <w:rFonts w:ascii="Times New Roman" w:hAnsi="Times New Roman" w:cs="Times New Roman"/>
          <w:i/>
          <w:iCs/>
          <w:sz w:val="24"/>
          <w:szCs w:val="24"/>
        </w:rPr>
        <w:t>et al.,</w:t>
      </w:r>
      <w:r>
        <w:rPr>
          <w:rFonts w:ascii="Times New Roman" w:hAnsi="Times New Roman" w:cs="Times New Roman"/>
          <w:sz w:val="24"/>
          <w:szCs w:val="24"/>
        </w:rPr>
        <w:t xml:space="preserve"> 2001; </w:t>
      </w:r>
      <w:r w:rsidRPr="000D4E47">
        <w:rPr>
          <w:rFonts w:ascii="Times New Roman" w:hAnsi="Times New Roman" w:cs="Times New Roman"/>
          <w:sz w:val="24"/>
          <w:szCs w:val="24"/>
        </w:rPr>
        <w:t xml:space="preserve">Movilli </w:t>
      </w:r>
      <w:r w:rsidRPr="006F219C">
        <w:rPr>
          <w:rFonts w:ascii="Times New Roman" w:hAnsi="Times New Roman" w:cs="Times New Roman"/>
          <w:i/>
          <w:iCs/>
          <w:sz w:val="24"/>
          <w:szCs w:val="24"/>
        </w:rPr>
        <w:t>et al</w:t>
      </w:r>
      <w:r>
        <w:rPr>
          <w:rFonts w:ascii="Times New Roman" w:hAnsi="Times New Roman" w:cs="Times New Roman"/>
          <w:i/>
          <w:iCs/>
          <w:sz w:val="24"/>
          <w:szCs w:val="24"/>
        </w:rPr>
        <w:t>.,</w:t>
      </w:r>
      <w:r>
        <w:rPr>
          <w:rFonts w:ascii="Times New Roman" w:hAnsi="Times New Roman" w:cs="Times New Roman"/>
          <w:sz w:val="24"/>
          <w:szCs w:val="24"/>
        </w:rPr>
        <w:t xml:space="preserve"> 2001; Pierratos, 2004; Franbcesco </w:t>
      </w:r>
      <w:r>
        <w:rPr>
          <w:rFonts w:ascii="Times New Roman" w:hAnsi="Times New Roman" w:cs="Times New Roman"/>
          <w:i/>
          <w:iCs/>
          <w:sz w:val="24"/>
          <w:szCs w:val="24"/>
        </w:rPr>
        <w:t>et al.,</w:t>
      </w:r>
      <w:r>
        <w:rPr>
          <w:rFonts w:ascii="Times New Roman" w:hAnsi="Times New Roman" w:cs="Times New Roman"/>
          <w:sz w:val="24"/>
          <w:szCs w:val="24"/>
        </w:rPr>
        <w:t xml:space="preserve"> 2004;)</w:t>
      </w:r>
      <w:r w:rsidRPr="000D4E47">
        <w:rPr>
          <w:rFonts w:ascii="Times New Roman" w:hAnsi="Times New Roman" w:cs="Times New Roman"/>
          <w:sz w:val="24"/>
          <w:szCs w:val="24"/>
        </w:rPr>
        <w:t xml:space="preserve">. Therefore by optimizing rHUEPO responsiveness an adequate dialysis treatment can contribute to the reduction of the cost of rHUEPO </w:t>
      </w:r>
      <w:r>
        <w:rPr>
          <w:rFonts w:ascii="Times New Roman" w:hAnsi="Times New Roman" w:cs="Times New Roman"/>
          <w:sz w:val="24"/>
          <w:szCs w:val="24"/>
        </w:rPr>
        <w:t xml:space="preserve">(Movilli </w:t>
      </w:r>
      <w:r>
        <w:rPr>
          <w:rFonts w:ascii="Times New Roman" w:hAnsi="Times New Roman" w:cs="Times New Roman"/>
          <w:i/>
          <w:iCs/>
          <w:sz w:val="24"/>
          <w:szCs w:val="24"/>
        </w:rPr>
        <w:t>et al.,</w:t>
      </w:r>
      <w:r>
        <w:rPr>
          <w:rFonts w:ascii="Times New Roman" w:hAnsi="Times New Roman" w:cs="Times New Roman"/>
          <w:sz w:val="24"/>
          <w:szCs w:val="24"/>
        </w:rPr>
        <w:t xml:space="preserve"> 2001)</w:t>
      </w:r>
      <w:r w:rsidRPr="000D4E47">
        <w:rPr>
          <w:rFonts w:ascii="Times New Roman" w:hAnsi="Times New Roman" w:cs="Times New Roman"/>
          <w:sz w:val="24"/>
          <w:szCs w:val="24"/>
        </w:rPr>
        <w:t>.</w:t>
      </w:r>
    </w:p>
    <w:p w:rsidR="00BB7682" w:rsidRPr="000D4E47" w:rsidRDefault="00BB7682" w:rsidP="00877FE0">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Christopher T. et</w:t>
      </w:r>
      <w:r>
        <w:rPr>
          <w:rFonts w:ascii="Times New Roman" w:hAnsi="Times New Roman" w:cs="Times New Roman"/>
          <w:sz w:val="24"/>
          <w:szCs w:val="24"/>
        </w:rPr>
        <w:t xml:space="preserve"> </w:t>
      </w:r>
      <w:r w:rsidRPr="000D4E47">
        <w:rPr>
          <w:rFonts w:ascii="Times New Roman" w:hAnsi="Times New Roman" w:cs="Times New Roman"/>
          <w:sz w:val="24"/>
          <w:szCs w:val="24"/>
        </w:rPr>
        <w:t>al showed that the conversion from conventional haemodialysis [(CHD); three times a week, 4 hour per session] to nocturnal home hemodialysis NHD; five to six times a week, 6 to 8 hour per session) results in a three – to four – fold increase in uraemia clearance</w:t>
      </w:r>
      <w:r>
        <w:rPr>
          <w:rFonts w:ascii="Times New Roman" w:hAnsi="Times New Roman" w:cs="Times New Roman"/>
          <w:sz w:val="24"/>
          <w:szCs w:val="24"/>
        </w:rPr>
        <w:t xml:space="preserve"> (Pierratos, 2004)</w:t>
      </w:r>
      <w:r w:rsidRPr="000D4E47">
        <w:rPr>
          <w:rFonts w:ascii="Times New Roman" w:hAnsi="Times New Roman" w:cs="Times New Roman"/>
          <w:sz w:val="24"/>
          <w:szCs w:val="24"/>
        </w:rPr>
        <w:t>. This improvement is associated with an increase in hemoglobin level and a reduction of EPO requirement (</w:t>
      </w:r>
      <w:r>
        <w:rPr>
          <w:rFonts w:ascii="Times New Roman" w:hAnsi="Times New Roman" w:cs="Times New Roman"/>
          <w:sz w:val="24"/>
          <w:szCs w:val="24"/>
        </w:rPr>
        <w:t>(Pierratos, 2004)</w:t>
      </w:r>
      <w:r w:rsidRPr="000D4E47">
        <w:rPr>
          <w:rFonts w:ascii="Times New Roman" w:hAnsi="Times New Roman" w:cs="Times New Roman"/>
          <w:sz w:val="24"/>
          <w:szCs w:val="24"/>
        </w:rPr>
        <w:t>. Given that hematopoietic progenitor cells (HPCs) are responsible for the maintenance of RBC, these observation led to the speculation that NHD may improve hemoglobin level in patients with ESRD without further EPO demand by improving mobilization of bone marrow – derived HPCs into the circulation enhanced HPCs survival and growth, or both. Therefore NHD enhances the removal of substances that may be toxic or inhibitory to HPC, thereby improving HPC mobilization growth, and function and resulting in ameliorating anaemia management in patients with ESRD.</w:t>
      </w:r>
    </w:p>
    <w:p w:rsidR="00BB7682" w:rsidRPr="000D4E47" w:rsidRDefault="00BB7682" w:rsidP="00877FE0">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In another aspect Juan Carlos Ayus.et al (</w:t>
      </w:r>
      <w:r>
        <w:rPr>
          <w:rFonts w:ascii="Times New Roman" w:hAnsi="Times New Roman" w:cs="Times New Roman"/>
          <w:sz w:val="24"/>
          <w:szCs w:val="24"/>
        </w:rPr>
        <w:t>2005)</w:t>
      </w:r>
      <w:r w:rsidRPr="000D4E47">
        <w:rPr>
          <w:rFonts w:ascii="Times New Roman" w:hAnsi="Times New Roman" w:cs="Times New Roman"/>
          <w:sz w:val="24"/>
          <w:szCs w:val="24"/>
        </w:rPr>
        <w:t xml:space="preserve"> showed that; the short hemodialysis associated with improved fluid volume overload and reduction in left ventricular hypertrophy and reduce the inflammatory markers like C – reactive protein and improved phosphorus control, in addition increased albumin, for these reasons there are improvement to EPO response and finally improve the hemoglobin level.</w:t>
      </w:r>
    </w:p>
    <w:p w:rsidR="00BB7682" w:rsidRPr="000D4E47" w:rsidRDefault="00BB7682" w:rsidP="00877FE0">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The national Cooperative Dialysis study (NCDS) established that higher dialysis dose resulted in reduced morbidity</w:t>
      </w:r>
      <w:r>
        <w:rPr>
          <w:rFonts w:ascii="Times New Roman" w:hAnsi="Times New Roman" w:cs="Times New Roman"/>
          <w:sz w:val="24"/>
          <w:szCs w:val="24"/>
        </w:rPr>
        <w:t xml:space="preserve">(Owrie </w:t>
      </w:r>
      <w:r>
        <w:rPr>
          <w:rFonts w:ascii="Times New Roman" w:hAnsi="Times New Roman" w:cs="Times New Roman"/>
          <w:i/>
          <w:iCs/>
          <w:sz w:val="24"/>
          <w:szCs w:val="24"/>
        </w:rPr>
        <w:t>et al.,</w:t>
      </w:r>
      <w:r>
        <w:rPr>
          <w:rFonts w:ascii="Times New Roman" w:hAnsi="Times New Roman" w:cs="Times New Roman"/>
          <w:sz w:val="24"/>
          <w:szCs w:val="24"/>
        </w:rPr>
        <w:t xml:space="preserve"> 1991)</w:t>
      </w:r>
      <w:r w:rsidRPr="000D4E47">
        <w:rPr>
          <w:rFonts w:ascii="Times New Roman" w:hAnsi="Times New Roman" w:cs="Times New Roman"/>
          <w:sz w:val="24"/>
          <w:szCs w:val="24"/>
        </w:rPr>
        <w:t xml:space="preserve"> and observational data from patients treated with thrice – weekly and quotidian hemodialysis suggested that even higher levels of urea clearance are associated with better clinical outcomes (</w:t>
      </w:r>
      <w:r>
        <w:rPr>
          <w:rFonts w:ascii="Times New Roman" w:hAnsi="Times New Roman" w:cs="Times New Roman"/>
          <w:sz w:val="24"/>
          <w:szCs w:val="24"/>
        </w:rPr>
        <w:t>Kailash, 2006)</w:t>
      </w:r>
      <w:r w:rsidRPr="000D4E47">
        <w:rPr>
          <w:rFonts w:ascii="Times New Roman" w:hAnsi="Times New Roman" w:cs="Times New Roman"/>
          <w:sz w:val="24"/>
          <w:szCs w:val="24"/>
        </w:rPr>
        <w:t xml:space="preserve"> and suggested that optimal control of extracellular fluid volume and blood pressure are rational goals given the large body of evidence linking these characteristic to better health outcomes. Longer dialysis duration or more frequent dialysis treatment may aid in achieving these clinical objectives (</w:t>
      </w:r>
      <w:r>
        <w:rPr>
          <w:rFonts w:ascii="Times New Roman" w:hAnsi="Times New Roman" w:cs="Times New Roman"/>
          <w:sz w:val="24"/>
          <w:szCs w:val="24"/>
        </w:rPr>
        <w:t>Kailash, 2006)</w:t>
      </w:r>
      <w:r w:rsidRPr="000D4E47">
        <w:rPr>
          <w:rFonts w:ascii="Times New Roman" w:hAnsi="Times New Roman" w:cs="Times New Roman"/>
          <w:sz w:val="24"/>
          <w:szCs w:val="24"/>
        </w:rPr>
        <w:t>.</w:t>
      </w:r>
    </w:p>
    <w:p w:rsidR="00BB7682" w:rsidRPr="000D4E47" w:rsidRDefault="00BB7682" w:rsidP="00877FE0">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William R et</w:t>
      </w:r>
      <w:r>
        <w:rPr>
          <w:rFonts w:ascii="Times New Roman" w:hAnsi="Times New Roman" w:cs="Times New Roman"/>
          <w:sz w:val="24"/>
          <w:szCs w:val="24"/>
        </w:rPr>
        <w:t xml:space="preserve"> </w:t>
      </w:r>
      <w:r w:rsidRPr="000D4E47">
        <w:rPr>
          <w:rFonts w:ascii="Times New Roman" w:hAnsi="Times New Roman" w:cs="Times New Roman"/>
          <w:sz w:val="24"/>
          <w:szCs w:val="24"/>
        </w:rPr>
        <w:t>al (</w:t>
      </w:r>
      <w:r>
        <w:rPr>
          <w:rFonts w:ascii="Times New Roman" w:hAnsi="Times New Roman" w:cs="Times New Roman"/>
          <w:sz w:val="24"/>
          <w:szCs w:val="24"/>
        </w:rPr>
        <w:t>1999</w:t>
      </w:r>
      <w:r w:rsidRPr="000D4E47">
        <w:rPr>
          <w:rFonts w:ascii="Times New Roman" w:hAnsi="Times New Roman" w:cs="Times New Roman"/>
          <w:sz w:val="24"/>
          <w:szCs w:val="24"/>
        </w:rPr>
        <w:t>) confirmed that one potential benefit of chromic hemodialysis (HD) regimens of longer duration orgreater frequency than typical three – times – weekly schedules is enhanced solute removal over a relatively wide molecular weight spectrum of uremic toxins.</w:t>
      </w:r>
    </w:p>
    <w:p w:rsidR="00BB7682" w:rsidRPr="000D4E47" w:rsidRDefault="00BB7682" w:rsidP="00877FE0">
      <w:pPr>
        <w:bidi w:val="0"/>
        <w:spacing w:after="0" w:line="240" w:lineRule="auto"/>
        <w:ind w:firstLine="426"/>
        <w:jc w:val="lowKashida"/>
        <w:rPr>
          <w:rFonts w:ascii="Times New Roman" w:hAnsi="Times New Roman" w:cs="Times New Roman"/>
          <w:sz w:val="24"/>
          <w:szCs w:val="24"/>
        </w:rPr>
      </w:pPr>
      <w:r w:rsidRPr="000D4E47">
        <w:rPr>
          <w:rFonts w:ascii="Times New Roman" w:hAnsi="Times New Roman" w:cs="Times New Roman"/>
          <w:sz w:val="24"/>
          <w:szCs w:val="24"/>
        </w:rPr>
        <w:t>In summary the frequency and the duration of the hemodialysis play an important role in management of the anaemia of CRF and directly modulate the dose and responsiveness of the rHUEPO through either removal of the uremic toxins or counteract against the factors which causes the hyporesponsiveness or resistance to the rHUEPO.</w:t>
      </w:r>
    </w:p>
    <w:p w:rsidR="00BB7682" w:rsidRDefault="00BB7682" w:rsidP="00877FE0">
      <w:pPr>
        <w:bidi w:val="0"/>
        <w:spacing w:after="0" w:line="240" w:lineRule="auto"/>
        <w:rPr>
          <w:rFonts w:ascii="Times New Roman" w:hAnsi="Times New Roman" w:cs="Times New Roman"/>
          <w:b/>
          <w:bCs/>
          <w:sz w:val="28"/>
          <w:szCs w:val="28"/>
        </w:rPr>
      </w:pPr>
    </w:p>
    <w:p w:rsidR="00BB7682" w:rsidRPr="000D4E47" w:rsidRDefault="00BB7682" w:rsidP="00877FE0">
      <w:pPr>
        <w:bidi w:val="0"/>
        <w:spacing w:after="0" w:line="240" w:lineRule="auto"/>
        <w:rPr>
          <w:rFonts w:ascii="Times New Roman" w:hAnsi="Times New Roman" w:cs="Times New Roman"/>
          <w:b/>
          <w:bCs/>
          <w:sz w:val="28"/>
          <w:szCs w:val="28"/>
        </w:rPr>
      </w:pPr>
      <w:r w:rsidRPr="000D4E47">
        <w:rPr>
          <w:rFonts w:ascii="Times New Roman" w:hAnsi="Times New Roman" w:cs="Times New Roman"/>
          <w:b/>
          <w:bCs/>
          <w:sz w:val="28"/>
          <w:szCs w:val="28"/>
        </w:rPr>
        <w:t xml:space="preserve">References  </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Brain D. Bradbury, Cathy W.</w:t>
      </w:r>
      <w:r>
        <w:rPr>
          <w:rFonts w:ascii="Times New Roman" w:hAnsi="Times New Roman" w:cs="Times New Roman"/>
          <w:sz w:val="24"/>
          <w:szCs w:val="24"/>
        </w:rPr>
        <w:t xml:space="preserve"> </w:t>
      </w:r>
      <w:r w:rsidRPr="000D4E47">
        <w:rPr>
          <w:rFonts w:ascii="Times New Roman" w:hAnsi="Times New Roman" w:cs="Times New Roman"/>
          <w:sz w:val="24"/>
          <w:szCs w:val="24"/>
        </w:rPr>
        <w:t xml:space="preserve">Critchlow Rweir , Ron Stewart, Mahesh Krishnan and Raymond H Hakim. </w:t>
      </w:r>
      <w:r>
        <w:rPr>
          <w:rFonts w:ascii="Times New Roman" w:hAnsi="Times New Roman" w:cs="Times New Roman"/>
          <w:sz w:val="24"/>
          <w:szCs w:val="24"/>
        </w:rPr>
        <w:t xml:space="preserve">(2008). </w:t>
      </w:r>
      <w:r w:rsidRPr="000D4E47">
        <w:rPr>
          <w:rFonts w:ascii="Times New Roman" w:hAnsi="Times New Roman" w:cs="Times New Roman"/>
          <w:sz w:val="24"/>
          <w:szCs w:val="24"/>
        </w:rPr>
        <w:t xml:space="preserve">Impact of elevated C-reactive protein levels on erythropoiesis –stimulating agent (ESA) dose and responsiveness in hemodialysis patients. Nephrol Dial Transplant; 24(3): 919-925.  </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Brattstorm L, Wilcken</w:t>
      </w:r>
      <w:r>
        <w:rPr>
          <w:rFonts w:ascii="Times New Roman" w:hAnsi="Times New Roman" w:cs="Times New Roman"/>
          <w:sz w:val="24"/>
          <w:szCs w:val="24"/>
        </w:rPr>
        <w:t xml:space="preserve"> </w:t>
      </w:r>
      <w:r w:rsidRPr="000D4E47">
        <w:rPr>
          <w:rFonts w:ascii="Times New Roman" w:hAnsi="Times New Roman" w:cs="Times New Roman"/>
          <w:sz w:val="24"/>
          <w:szCs w:val="24"/>
        </w:rPr>
        <w:t>D</w:t>
      </w:r>
      <w:r>
        <w:rPr>
          <w:rFonts w:ascii="Times New Roman" w:hAnsi="Times New Roman" w:cs="Times New Roman"/>
          <w:sz w:val="24"/>
          <w:szCs w:val="24"/>
        </w:rPr>
        <w:t xml:space="preserve"> (2000).</w:t>
      </w:r>
      <w:r w:rsidRPr="000D4E47">
        <w:rPr>
          <w:rFonts w:ascii="Times New Roman" w:hAnsi="Times New Roman" w:cs="Times New Roman"/>
          <w:sz w:val="24"/>
          <w:szCs w:val="24"/>
        </w:rPr>
        <w:t xml:space="preserve"> Homocysteine and cardiovascular disease : c</w:t>
      </w:r>
      <w:r>
        <w:rPr>
          <w:rFonts w:ascii="Times New Roman" w:hAnsi="Times New Roman" w:cs="Times New Roman"/>
          <w:sz w:val="24"/>
          <w:szCs w:val="24"/>
        </w:rPr>
        <w:t>ause or effect ? Am J CLin Nutr</w:t>
      </w:r>
      <w:r w:rsidRPr="000D4E47">
        <w:rPr>
          <w:rFonts w:ascii="Times New Roman" w:hAnsi="Times New Roman" w:cs="Times New Roman"/>
          <w:sz w:val="24"/>
          <w:szCs w:val="24"/>
        </w:rPr>
        <w:t xml:space="preserve">;72: 315-340. </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Canaud B , Cristol J, Morena M, Leray-Moragues H, Bosc J, Vaussenat </w:t>
      </w:r>
      <w:r>
        <w:rPr>
          <w:rFonts w:ascii="Times New Roman" w:hAnsi="Times New Roman" w:cs="Times New Roman"/>
          <w:sz w:val="24"/>
          <w:szCs w:val="24"/>
        </w:rPr>
        <w:t>(1999)</w:t>
      </w:r>
      <w:r w:rsidRPr="000D4E47">
        <w:rPr>
          <w:rFonts w:ascii="Times New Roman" w:hAnsi="Times New Roman" w:cs="Times New Roman"/>
          <w:sz w:val="24"/>
          <w:szCs w:val="24"/>
        </w:rPr>
        <w:t>. Imbalance  of oxidants and antioxidant in hemodialysis patients . Blood purify;</w:t>
      </w:r>
      <w:r>
        <w:rPr>
          <w:rFonts w:ascii="Times New Roman" w:hAnsi="Times New Roman" w:cs="Times New Roman"/>
          <w:sz w:val="24"/>
          <w:szCs w:val="24"/>
        </w:rPr>
        <w:t xml:space="preserve"> </w:t>
      </w:r>
      <w:r w:rsidRPr="000D4E47">
        <w:rPr>
          <w:rFonts w:ascii="Times New Roman" w:hAnsi="Times New Roman" w:cs="Times New Roman"/>
          <w:sz w:val="24"/>
          <w:szCs w:val="24"/>
        </w:rPr>
        <w:t>17:99-106.</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Chan CT, Lish, vermas</w:t>
      </w:r>
      <w:r>
        <w:rPr>
          <w:rFonts w:ascii="Times New Roman" w:hAnsi="Times New Roman" w:cs="Times New Roman"/>
          <w:sz w:val="24"/>
          <w:szCs w:val="24"/>
        </w:rPr>
        <w:t xml:space="preserve"> (2005). </w:t>
      </w:r>
      <w:r w:rsidRPr="000D4E47">
        <w:rPr>
          <w:rFonts w:ascii="Times New Roman" w:hAnsi="Times New Roman" w:cs="Times New Roman"/>
          <w:sz w:val="24"/>
          <w:szCs w:val="24"/>
        </w:rPr>
        <w:t xml:space="preserve"> Nocturnal hemodialysis is associated with restoration of impaired endothelial progenitor cell biology in end – stage renal disease. Am J physiol Renal physiol 2005; 289: F679 – F684.</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Cristol JP, Bosc JY,</w:t>
      </w:r>
      <w:r>
        <w:rPr>
          <w:rFonts w:ascii="Times New Roman" w:hAnsi="Times New Roman" w:cs="Times New Roman"/>
          <w:sz w:val="24"/>
          <w:szCs w:val="24"/>
        </w:rPr>
        <w:t xml:space="preserve"> </w:t>
      </w:r>
      <w:r w:rsidRPr="000D4E47">
        <w:rPr>
          <w:rFonts w:ascii="Times New Roman" w:hAnsi="Times New Roman" w:cs="Times New Roman"/>
          <w:sz w:val="24"/>
          <w:szCs w:val="24"/>
        </w:rPr>
        <w:t xml:space="preserve">Badios et al </w:t>
      </w:r>
      <w:r>
        <w:rPr>
          <w:rFonts w:ascii="Times New Roman" w:hAnsi="Times New Roman" w:cs="Times New Roman"/>
          <w:sz w:val="24"/>
          <w:szCs w:val="24"/>
        </w:rPr>
        <w:t xml:space="preserve">(1997). </w:t>
      </w:r>
      <w:r w:rsidRPr="000D4E47">
        <w:rPr>
          <w:rFonts w:ascii="Times New Roman" w:hAnsi="Times New Roman" w:cs="Times New Roman"/>
          <w:sz w:val="24"/>
          <w:szCs w:val="24"/>
        </w:rPr>
        <w:t xml:space="preserve">Erythropoietin and oxidative stress haemodialysis, beneficial effects of  vitamin E supplementation. Nephrol Dial Transplant ;12: 2312-2317. </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Drueke T. </w:t>
      </w:r>
      <w:r>
        <w:rPr>
          <w:rFonts w:ascii="Times New Roman" w:hAnsi="Times New Roman" w:cs="Times New Roman"/>
          <w:sz w:val="24"/>
          <w:szCs w:val="24"/>
        </w:rPr>
        <w:t xml:space="preserve">(2001). </w:t>
      </w:r>
      <w:r w:rsidRPr="000D4E47">
        <w:rPr>
          <w:rFonts w:ascii="Times New Roman" w:hAnsi="Times New Roman" w:cs="Times New Roman"/>
          <w:sz w:val="24"/>
          <w:szCs w:val="24"/>
        </w:rPr>
        <w:t>Hypo responsiveness to recombinant human erythropoietin . Nephrol Dial Transplant , 7;25-8.</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Francesco Locatelli, Lucia </w:t>
      </w:r>
      <w:r>
        <w:rPr>
          <w:rFonts w:ascii="Times New Roman" w:hAnsi="Times New Roman" w:cs="Times New Roman"/>
          <w:sz w:val="24"/>
          <w:szCs w:val="24"/>
        </w:rPr>
        <w:t>Del vecchioand someone Andrulli (2004).</w:t>
      </w:r>
      <w:r w:rsidRPr="000D4E47">
        <w:rPr>
          <w:rFonts w:ascii="Times New Roman" w:hAnsi="Times New Roman" w:cs="Times New Roman"/>
          <w:sz w:val="24"/>
          <w:szCs w:val="24"/>
        </w:rPr>
        <w:t xml:space="preserve"> Dialysis: its role in optimizing recombinant erythropoietin treatment. Nephrol Dial Transplant 16 w suppl. 7x29 – 35.</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Francesco Locatelli, Simeone Andrulli, et al. </w:t>
      </w:r>
      <w:r>
        <w:rPr>
          <w:rFonts w:ascii="Times New Roman" w:hAnsi="Times New Roman" w:cs="Times New Roman"/>
          <w:sz w:val="24"/>
          <w:szCs w:val="24"/>
        </w:rPr>
        <w:t xml:space="preserve">(2006). </w:t>
      </w:r>
      <w:r w:rsidRPr="000D4E47">
        <w:rPr>
          <w:rFonts w:ascii="Times New Roman" w:hAnsi="Times New Roman" w:cs="Times New Roman"/>
          <w:sz w:val="24"/>
          <w:szCs w:val="24"/>
        </w:rPr>
        <w:t>Nutritional –inflammation status and resistance to erythropoietin therapy in hemodialysis pa</w:t>
      </w:r>
      <w:r>
        <w:rPr>
          <w:rFonts w:ascii="Times New Roman" w:hAnsi="Times New Roman" w:cs="Times New Roman"/>
          <w:sz w:val="24"/>
          <w:szCs w:val="24"/>
        </w:rPr>
        <w:t>tients. Nephrol Dial Transplant;</w:t>
      </w:r>
      <w:r w:rsidRPr="000D4E47">
        <w:rPr>
          <w:rFonts w:ascii="Times New Roman" w:hAnsi="Times New Roman" w:cs="Times New Roman"/>
          <w:sz w:val="24"/>
          <w:szCs w:val="24"/>
        </w:rPr>
        <w:t xml:space="preserve"> 21;991-998</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fudu I O, Feldma</w:t>
      </w:r>
      <w:r>
        <w:rPr>
          <w:rFonts w:ascii="Times New Roman" w:hAnsi="Times New Roman" w:cs="Times New Roman"/>
          <w:sz w:val="24"/>
          <w:szCs w:val="24"/>
        </w:rPr>
        <w:t xml:space="preserve"> </w:t>
      </w:r>
      <w:r w:rsidRPr="000D4E47">
        <w:rPr>
          <w:rFonts w:ascii="Times New Roman" w:hAnsi="Times New Roman" w:cs="Times New Roman"/>
          <w:sz w:val="24"/>
          <w:szCs w:val="24"/>
        </w:rPr>
        <w:t xml:space="preserve">nJ, Friedman EA: </w:t>
      </w:r>
      <w:r>
        <w:rPr>
          <w:rFonts w:ascii="Times New Roman" w:hAnsi="Times New Roman" w:cs="Times New Roman"/>
          <w:sz w:val="24"/>
          <w:szCs w:val="24"/>
        </w:rPr>
        <w:t>(1996). T</w:t>
      </w:r>
      <w:r w:rsidRPr="000D4E47">
        <w:rPr>
          <w:rFonts w:ascii="Times New Roman" w:hAnsi="Times New Roman" w:cs="Times New Roman"/>
          <w:sz w:val="24"/>
          <w:szCs w:val="24"/>
        </w:rPr>
        <w:t>he intensity of hemodialysis and the response to erythropoietin in patients with end –stage renal disease. N EnglJ Med 1996i334: 450-425</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Galli F, RavidatiS, Chiarantinil L, Campus G, Canestrari F, Buoncristiani U.</w:t>
      </w:r>
      <w:r>
        <w:rPr>
          <w:rFonts w:ascii="Times New Roman" w:hAnsi="Times New Roman" w:cs="Times New Roman"/>
          <w:sz w:val="24"/>
          <w:szCs w:val="24"/>
        </w:rPr>
        <w:t xml:space="preserve"> (1998). </w:t>
      </w:r>
      <w:r w:rsidRPr="000D4E47">
        <w:rPr>
          <w:rFonts w:ascii="Times New Roman" w:hAnsi="Times New Roman" w:cs="Times New Roman"/>
          <w:sz w:val="24"/>
          <w:szCs w:val="24"/>
        </w:rPr>
        <w:t>Bioreactivity and Biocompatibility of a vitamin E –modified multi-layer hemodialysis filter.Kideny Int. 54: 580-589.</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Held JP, Port FK, WolfeRA etal. </w:t>
      </w:r>
      <w:r>
        <w:rPr>
          <w:rFonts w:ascii="Times New Roman" w:hAnsi="Times New Roman" w:cs="Times New Roman"/>
          <w:sz w:val="24"/>
          <w:szCs w:val="24"/>
        </w:rPr>
        <w:t xml:space="preserve">(1996). </w:t>
      </w:r>
      <w:r w:rsidRPr="000D4E47">
        <w:rPr>
          <w:rFonts w:ascii="Times New Roman" w:hAnsi="Times New Roman" w:cs="Times New Roman"/>
          <w:sz w:val="24"/>
          <w:szCs w:val="24"/>
        </w:rPr>
        <w:t>The dose of hemodialysis and patient mortality. Kidney Int ; 50: 550-556.</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Jana Smrzova ,Jozef Ballaa and Peter Barany. </w:t>
      </w:r>
      <w:r>
        <w:rPr>
          <w:rFonts w:ascii="Times New Roman" w:hAnsi="Times New Roman" w:cs="Times New Roman"/>
          <w:sz w:val="24"/>
          <w:szCs w:val="24"/>
        </w:rPr>
        <w:t xml:space="preserve">(2005). </w:t>
      </w:r>
      <w:r w:rsidRPr="000D4E47">
        <w:rPr>
          <w:rFonts w:ascii="Times New Roman" w:hAnsi="Times New Roman" w:cs="Times New Roman"/>
          <w:sz w:val="24"/>
          <w:szCs w:val="24"/>
        </w:rPr>
        <w:t>Inflammation and resistance to erythropoiesis – stimulating agents – what do we know and what needs to be clarified? Nephrol Dial Transplant 20(Suppl 8) ; viii2-viii7.</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Jelkmann W.</w:t>
      </w:r>
      <w:r>
        <w:rPr>
          <w:rFonts w:ascii="Times New Roman" w:hAnsi="Times New Roman" w:cs="Times New Roman"/>
          <w:sz w:val="24"/>
          <w:szCs w:val="24"/>
        </w:rPr>
        <w:t xml:space="preserve"> (1992). </w:t>
      </w:r>
      <w:r w:rsidRPr="000D4E47">
        <w:rPr>
          <w:rFonts w:ascii="Times New Roman" w:hAnsi="Times New Roman" w:cs="Times New Roman"/>
          <w:sz w:val="24"/>
          <w:szCs w:val="24"/>
        </w:rPr>
        <w:t>Erythropoietin structure, control of production and function physical Rev. April 72(2): 449-89.</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Juan Carlos Ayus, M. Reza Mizani, Steven G Achinger, Ravi Thadhani, Alan S. Co and Shuko lee. </w:t>
      </w:r>
      <w:r>
        <w:rPr>
          <w:rFonts w:ascii="Times New Roman" w:hAnsi="Times New Roman" w:cs="Times New Roman"/>
          <w:sz w:val="24"/>
          <w:szCs w:val="24"/>
        </w:rPr>
        <w:t xml:space="preserve">(2005). </w:t>
      </w:r>
      <w:r w:rsidRPr="000D4E47">
        <w:rPr>
          <w:rFonts w:ascii="Times New Roman" w:hAnsi="Times New Roman" w:cs="Times New Roman"/>
          <w:sz w:val="24"/>
          <w:szCs w:val="24"/>
        </w:rPr>
        <w:t>Effects of short Dial versus conventional Hemodialysis and Inflammatory Markers: A prospective, controlled study. J Am S</w:t>
      </w:r>
      <w:r>
        <w:rPr>
          <w:rFonts w:ascii="Times New Roman" w:hAnsi="Times New Roman" w:cs="Times New Roman"/>
          <w:sz w:val="24"/>
          <w:szCs w:val="24"/>
        </w:rPr>
        <w:t>oc Nephrol</w:t>
      </w:r>
      <w:r w:rsidRPr="000D4E47">
        <w:rPr>
          <w:rFonts w:ascii="Times New Roman" w:hAnsi="Times New Roman" w:cs="Times New Roman"/>
          <w:sz w:val="24"/>
          <w:szCs w:val="24"/>
        </w:rPr>
        <w:t>; 16: 2778-2788.</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Kailash Jindal et</w:t>
      </w:r>
      <w:r>
        <w:rPr>
          <w:rFonts w:ascii="Times New Roman" w:hAnsi="Times New Roman" w:cs="Times New Roman"/>
          <w:sz w:val="24"/>
          <w:szCs w:val="24"/>
        </w:rPr>
        <w:t xml:space="preserve"> </w:t>
      </w:r>
      <w:r w:rsidRPr="000D4E47">
        <w:rPr>
          <w:rFonts w:ascii="Times New Roman" w:hAnsi="Times New Roman" w:cs="Times New Roman"/>
          <w:sz w:val="24"/>
          <w:szCs w:val="24"/>
        </w:rPr>
        <w:t>al</w:t>
      </w:r>
      <w:r>
        <w:rPr>
          <w:rFonts w:ascii="Times New Roman" w:hAnsi="Times New Roman" w:cs="Times New Roman"/>
          <w:sz w:val="24"/>
          <w:szCs w:val="24"/>
        </w:rPr>
        <w:t xml:space="preserve"> (2006).</w:t>
      </w:r>
      <w:r w:rsidRPr="000D4E47">
        <w:rPr>
          <w:rFonts w:ascii="Times New Roman" w:hAnsi="Times New Roman" w:cs="Times New Roman"/>
          <w:sz w:val="24"/>
          <w:szCs w:val="24"/>
        </w:rPr>
        <w:t xml:space="preserve"> Haemodialysis clinical practice Guidelines for the Canadian society of Nephrology: Hemodialysis adequacy in adult. J Am Soc Nephrol 2006; 17: 4-7.  </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Kamyar Kalantar-Zadeh, Grace H lee , Jessica E.Miller, et al. </w:t>
      </w:r>
      <w:r>
        <w:rPr>
          <w:rFonts w:ascii="Times New Roman" w:hAnsi="Times New Roman" w:cs="Times New Roman"/>
          <w:sz w:val="24"/>
          <w:szCs w:val="24"/>
        </w:rPr>
        <w:t>P (2009). P</w:t>
      </w:r>
      <w:r w:rsidRPr="000D4E47">
        <w:rPr>
          <w:rFonts w:ascii="Times New Roman" w:hAnsi="Times New Roman" w:cs="Times New Roman"/>
          <w:sz w:val="24"/>
          <w:szCs w:val="24"/>
        </w:rPr>
        <w:t>redictors of hypo responsiveness to Erythropoiesis- stimulating Agents in Hemodialysis patients patients. AmJ Kidney  Dis. May; 53(5): 823-834.</w:t>
      </w:r>
    </w:p>
    <w:p w:rsidR="00BB7682" w:rsidRPr="000D4E47" w:rsidRDefault="00BB7682" w:rsidP="00877FE0">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KrantzSB. Erythropoietin. Blood 1991 Feb 1;77(3): 419-34.</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Kwach </w:t>
      </w:r>
      <w:r>
        <w:rPr>
          <w:rFonts w:ascii="Times New Roman" w:hAnsi="Times New Roman" w:cs="Times New Roman"/>
          <w:sz w:val="24"/>
          <w:szCs w:val="24"/>
        </w:rPr>
        <w:t>C</w:t>
      </w:r>
      <w:r w:rsidRPr="000D4E47">
        <w:rPr>
          <w:rFonts w:ascii="Times New Roman" w:hAnsi="Times New Roman" w:cs="Times New Roman"/>
          <w:sz w:val="24"/>
          <w:szCs w:val="24"/>
        </w:rPr>
        <w:t xml:space="preserve">, Balakrishnan VS. </w:t>
      </w:r>
      <w:r>
        <w:rPr>
          <w:rFonts w:ascii="Times New Roman" w:hAnsi="Times New Roman" w:cs="Times New Roman"/>
          <w:sz w:val="24"/>
          <w:szCs w:val="24"/>
        </w:rPr>
        <w:t xml:space="preserve">(2006). </w:t>
      </w:r>
      <w:r w:rsidRPr="000D4E47">
        <w:rPr>
          <w:rFonts w:ascii="Times New Roman" w:hAnsi="Times New Roman" w:cs="Times New Roman"/>
          <w:sz w:val="24"/>
          <w:szCs w:val="24"/>
        </w:rPr>
        <w:t>Managing erythropoietin hyporesponsiveness. Semin Dial 19(2); 146-51.</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Locatelli F, Canaud B, Eckardt KU, StevinKel P,Wanner c,Zoccali C.Oxidative</w:t>
      </w:r>
      <w:r>
        <w:rPr>
          <w:rFonts w:ascii="Times New Roman" w:hAnsi="Times New Roman" w:cs="Times New Roman"/>
          <w:sz w:val="24"/>
          <w:szCs w:val="24"/>
        </w:rPr>
        <w:t xml:space="preserve"> (2003). S</w:t>
      </w:r>
      <w:r w:rsidRPr="000D4E47">
        <w:rPr>
          <w:rFonts w:ascii="Times New Roman" w:hAnsi="Times New Roman" w:cs="Times New Roman"/>
          <w:sz w:val="24"/>
          <w:szCs w:val="24"/>
        </w:rPr>
        <w:t>stress in end-stage renal disease: an emerging threat to patient outcome .Nephrol Dial Transplant;18:1272-1280.</w:t>
      </w:r>
    </w:p>
    <w:p w:rsidR="00BB7682" w:rsidRPr="000D4E47" w:rsidRDefault="00BB7682" w:rsidP="00877FE0">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Locatelli F, Del. Vecchiol: </w:t>
      </w:r>
      <w:r>
        <w:rPr>
          <w:rFonts w:ascii="Times New Roman" w:hAnsi="Times New Roman" w:cs="Times New Roman"/>
          <w:sz w:val="24"/>
          <w:szCs w:val="24"/>
        </w:rPr>
        <w:t xml:space="preserve">(2003). </w:t>
      </w:r>
      <w:r w:rsidRPr="000D4E47">
        <w:rPr>
          <w:rFonts w:ascii="Times New Roman" w:hAnsi="Times New Roman" w:cs="Times New Roman"/>
          <w:sz w:val="24"/>
          <w:szCs w:val="24"/>
        </w:rPr>
        <w:t>Dialysis adequacy and response to erythropoietic agents: what is the evidence base? Nephrol Dial Transplant 2003 18 [suppl 8]: viii 29 – viii 35.</w:t>
      </w:r>
    </w:p>
    <w:p w:rsidR="00BB7682" w:rsidRPr="000D4E47" w:rsidRDefault="00BB7682" w:rsidP="0060177E">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Locatelli F, Vecchiol, AndrulliS: </w:t>
      </w:r>
      <w:r>
        <w:rPr>
          <w:rFonts w:ascii="Times New Roman" w:hAnsi="Times New Roman" w:cs="Times New Roman"/>
          <w:sz w:val="24"/>
          <w:szCs w:val="24"/>
        </w:rPr>
        <w:t xml:space="preserve">(2001). </w:t>
      </w:r>
      <w:r w:rsidRPr="000D4E47">
        <w:rPr>
          <w:rFonts w:ascii="Times New Roman" w:hAnsi="Times New Roman" w:cs="Times New Roman"/>
          <w:sz w:val="24"/>
          <w:szCs w:val="24"/>
        </w:rPr>
        <w:t>Dialysis: it's role in optimizing recombinant erythropoietin. Nephrol Dial Transplant ; 16 [suppl 7] 29-35.</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Lowrie EG, Laird NM, Parker TF, Sargent JA</w:t>
      </w:r>
      <w:r>
        <w:rPr>
          <w:rFonts w:ascii="Times New Roman" w:hAnsi="Times New Roman" w:cs="Times New Roman"/>
          <w:sz w:val="24"/>
          <w:szCs w:val="24"/>
        </w:rPr>
        <w:t xml:space="preserve"> (1981).</w:t>
      </w:r>
      <w:r w:rsidRPr="000D4E47">
        <w:rPr>
          <w:rFonts w:ascii="Times New Roman" w:hAnsi="Times New Roman" w:cs="Times New Roman"/>
          <w:sz w:val="24"/>
          <w:szCs w:val="24"/>
        </w:rPr>
        <w:t xml:space="preserve"> Effect of the hemodialysis prescription of patient morbidity: Report from the National cooperative Dialysis study. N Engl J Med; 305: 1176-1181.</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LYJ, Marticorena R, Donnelly S: </w:t>
      </w:r>
      <w:r>
        <w:rPr>
          <w:rFonts w:ascii="Times New Roman" w:hAnsi="Times New Roman" w:cs="Times New Roman"/>
          <w:sz w:val="24"/>
          <w:szCs w:val="24"/>
        </w:rPr>
        <w:t xml:space="preserve">(2004). </w:t>
      </w:r>
      <w:r w:rsidRPr="000D4E47">
        <w:rPr>
          <w:rFonts w:ascii="Times New Roman" w:hAnsi="Times New Roman" w:cs="Times New Roman"/>
          <w:sz w:val="24"/>
          <w:szCs w:val="24"/>
        </w:rPr>
        <w:t xml:space="preserve">Red blood cell survival in chronic renal failure. Am J Kidney Dis ; 44: 715- 712  </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Macdougall IC. </w:t>
      </w:r>
      <w:r>
        <w:rPr>
          <w:rFonts w:ascii="Times New Roman" w:hAnsi="Times New Roman" w:cs="Times New Roman"/>
          <w:sz w:val="24"/>
          <w:szCs w:val="24"/>
        </w:rPr>
        <w:t xml:space="preserve">(1995). </w:t>
      </w:r>
      <w:r w:rsidRPr="000D4E47">
        <w:rPr>
          <w:rFonts w:ascii="Times New Roman" w:hAnsi="Times New Roman" w:cs="Times New Roman"/>
          <w:sz w:val="24"/>
          <w:szCs w:val="24"/>
        </w:rPr>
        <w:t>Poor response to erythropoietin.Br Med J;310: 1424-5.</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Michael N et al .</w:t>
      </w:r>
      <w:r>
        <w:rPr>
          <w:rFonts w:ascii="Times New Roman" w:hAnsi="Times New Roman" w:cs="Times New Roman"/>
          <w:sz w:val="24"/>
          <w:szCs w:val="24"/>
        </w:rPr>
        <w:t>(1997). E</w:t>
      </w:r>
      <w:r w:rsidRPr="000D4E47">
        <w:rPr>
          <w:rFonts w:ascii="Times New Roman" w:hAnsi="Times New Roman" w:cs="Times New Roman"/>
          <w:sz w:val="24"/>
          <w:szCs w:val="24"/>
        </w:rPr>
        <w:t>ffect of Recombinant Human Erythropoietin on Transfusion Risk in coronary Bypass patients . Ann Thorac Surg,64: 1686-1693.</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Mira varagunam, Daniel J.McCloskey, Paul J.Sinnott, Martin J.Rsftery, and Muhammed M.Yaqoob. </w:t>
      </w:r>
      <w:r>
        <w:rPr>
          <w:rFonts w:ascii="Times New Roman" w:hAnsi="Times New Roman" w:cs="Times New Roman"/>
          <w:sz w:val="24"/>
          <w:szCs w:val="24"/>
        </w:rPr>
        <w:t xml:space="preserve">(2003). </w:t>
      </w:r>
      <w:r w:rsidRPr="000D4E47">
        <w:rPr>
          <w:rFonts w:ascii="Times New Roman" w:hAnsi="Times New Roman" w:cs="Times New Roman"/>
          <w:sz w:val="24"/>
          <w:szCs w:val="24"/>
        </w:rPr>
        <w:t>Angiotensin-converting Enzyme Gene polymorphism And Erythropoietin Requirement. Peritoneal Dialysis. 23; 111-115.</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Miya </w:t>
      </w:r>
      <w:r>
        <w:rPr>
          <w:rFonts w:ascii="Times New Roman" w:hAnsi="Times New Roman" w:cs="Times New Roman"/>
          <w:sz w:val="24"/>
          <w:szCs w:val="24"/>
        </w:rPr>
        <w:t>Z</w:t>
      </w:r>
      <w:r w:rsidRPr="000D4E47">
        <w:rPr>
          <w:rFonts w:ascii="Times New Roman" w:hAnsi="Times New Roman" w:cs="Times New Roman"/>
          <w:sz w:val="24"/>
          <w:szCs w:val="24"/>
        </w:rPr>
        <w:t xml:space="preserve">aKi H, Matsuoka H, Itabe H et al. </w:t>
      </w:r>
      <w:r>
        <w:rPr>
          <w:rFonts w:ascii="Times New Roman" w:hAnsi="Times New Roman" w:cs="Times New Roman"/>
          <w:sz w:val="24"/>
          <w:szCs w:val="24"/>
        </w:rPr>
        <w:t xml:space="preserve">(2000). </w:t>
      </w:r>
      <w:r w:rsidRPr="000D4E47">
        <w:rPr>
          <w:rFonts w:ascii="Times New Roman" w:hAnsi="Times New Roman" w:cs="Times New Roman"/>
          <w:sz w:val="24"/>
          <w:szCs w:val="24"/>
        </w:rPr>
        <w:t>Haemodialysis impairs endothelial function via oxidative stress: effect of vitamin</w:t>
      </w:r>
      <w:r>
        <w:rPr>
          <w:rFonts w:ascii="Times New Roman" w:hAnsi="Times New Roman" w:cs="Times New Roman"/>
          <w:sz w:val="24"/>
          <w:szCs w:val="24"/>
        </w:rPr>
        <w:t xml:space="preserve"> E-coated dialyzer. Circulation</w:t>
      </w:r>
      <w:r w:rsidRPr="000D4E47">
        <w:rPr>
          <w:rFonts w:ascii="Times New Roman" w:hAnsi="Times New Roman" w:cs="Times New Roman"/>
          <w:sz w:val="24"/>
          <w:szCs w:val="24"/>
        </w:rPr>
        <w:t>; 101: 1002-1006.</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tl/>
        </w:rPr>
      </w:pPr>
      <w:r w:rsidRPr="000D4E47">
        <w:rPr>
          <w:rFonts w:ascii="Times New Roman" w:hAnsi="Times New Roman" w:cs="Times New Roman"/>
          <w:sz w:val="24"/>
          <w:szCs w:val="24"/>
        </w:rPr>
        <w:t>Movilli E, Cancarini GC, Zani R, camerini C, Sandrini M, Mariorca R.</w:t>
      </w:r>
      <w:r>
        <w:rPr>
          <w:rFonts w:ascii="Times New Roman" w:hAnsi="Times New Roman" w:cs="Times New Roman"/>
          <w:sz w:val="24"/>
          <w:szCs w:val="24"/>
        </w:rPr>
        <w:t xml:space="preserve"> (2001).</w:t>
      </w:r>
      <w:r w:rsidRPr="000D4E47">
        <w:rPr>
          <w:rFonts w:ascii="Times New Roman" w:hAnsi="Times New Roman" w:cs="Times New Roman"/>
          <w:sz w:val="24"/>
          <w:szCs w:val="24"/>
        </w:rPr>
        <w:t xml:space="preserve"> </w:t>
      </w:r>
      <w:r>
        <w:rPr>
          <w:rFonts w:ascii="Times New Roman" w:hAnsi="Times New Roman" w:cs="Times New Roman"/>
          <w:sz w:val="24"/>
          <w:szCs w:val="24"/>
        </w:rPr>
        <w:t>A</w:t>
      </w:r>
      <w:r w:rsidRPr="000D4E47">
        <w:rPr>
          <w:rFonts w:ascii="Times New Roman" w:hAnsi="Times New Roman" w:cs="Times New Roman"/>
          <w:sz w:val="24"/>
          <w:szCs w:val="24"/>
        </w:rPr>
        <w:t>dequacy of dialysis reduces the dose of recombinant erythropoietin independently from the use of biocompatible membranes in hemodialysis patients. Nephrol Dial Transplant Jan: 16 (1): 111-4.</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Nissenson AR, Nimer SD, Walcott DL</w:t>
      </w:r>
      <w:r>
        <w:rPr>
          <w:rFonts w:ascii="Times New Roman" w:hAnsi="Times New Roman" w:cs="Times New Roman"/>
          <w:sz w:val="24"/>
          <w:szCs w:val="24"/>
        </w:rPr>
        <w:t xml:space="preserve">: (1991). </w:t>
      </w:r>
      <w:r w:rsidRPr="000D4E47">
        <w:rPr>
          <w:rFonts w:ascii="Times New Roman" w:hAnsi="Times New Roman" w:cs="Times New Roman"/>
          <w:sz w:val="24"/>
          <w:szCs w:val="24"/>
        </w:rPr>
        <w:t xml:space="preserve"> Recombinant human erythropoietin and renal anaemia. Ann I</w:t>
      </w:r>
      <w:r>
        <w:rPr>
          <w:rFonts w:ascii="Times New Roman" w:hAnsi="Times New Roman" w:cs="Times New Roman"/>
          <w:sz w:val="24"/>
          <w:szCs w:val="24"/>
        </w:rPr>
        <w:t>ntern Med</w:t>
      </w:r>
      <w:r w:rsidRPr="000D4E47">
        <w:rPr>
          <w:rFonts w:ascii="Times New Roman" w:hAnsi="Times New Roman" w:cs="Times New Roman"/>
          <w:sz w:val="24"/>
          <w:szCs w:val="24"/>
        </w:rPr>
        <w:t>; 114; 402 – 416.</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Paraskevi Tseke and George Tsirpanlis.</w:t>
      </w:r>
      <w:r>
        <w:rPr>
          <w:rFonts w:ascii="Times New Roman" w:hAnsi="Times New Roman" w:cs="Times New Roman"/>
          <w:sz w:val="24"/>
          <w:szCs w:val="24"/>
        </w:rPr>
        <w:t xml:space="preserve"> (2003).</w:t>
      </w:r>
      <w:r w:rsidRPr="000D4E47">
        <w:rPr>
          <w:rFonts w:ascii="Times New Roman" w:hAnsi="Times New Roman" w:cs="Times New Roman"/>
          <w:sz w:val="24"/>
          <w:szCs w:val="24"/>
        </w:rPr>
        <w:t xml:space="preserve"> Is Recombinant–human erythropoietin resistance another predictor of cardiovascular disease in end-stage renal failure patients ; 3th congress of Nephrology in Internet. </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Peter Stenvinkel and peter and Peter Barany. </w:t>
      </w:r>
      <w:r>
        <w:rPr>
          <w:rFonts w:ascii="Times New Roman" w:hAnsi="Times New Roman" w:cs="Times New Roman"/>
          <w:sz w:val="24"/>
          <w:szCs w:val="24"/>
        </w:rPr>
        <w:t xml:space="preserve">(2002). </w:t>
      </w:r>
      <w:r w:rsidRPr="000D4E47">
        <w:rPr>
          <w:rFonts w:ascii="Times New Roman" w:hAnsi="Times New Roman" w:cs="Times New Roman"/>
          <w:sz w:val="24"/>
          <w:szCs w:val="24"/>
        </w:rPr>
        <w:t>Anemia ,rHUEPO resistance, and cardiovascular disease in end- stage renal failure : links to inflammation and oxidative stress . Nephrol Dial Transplant (Suppl 5): 32-37.</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Pierratos A: </w:t>
      </w:r>
      <w:r>
        <w:rPr>
          <w:rFonts w:ascii="Times New Roman" w:hAnsi="Times New Roman" w:cs="Times New Roman"/>
          <w:sz w:val="24"/>
          <w:szCs w:val="24"/>
        </w:rPr>
        <w:t>(2004).</w:t>
      </w:r>
      <w:r w:rsidRPr="000D4E47">
        <w:rPr>
          <w:rFonts w:ascii="Times New Roman" w:hAnsi="Times New Roman" w:cs="Times New Roman"/>
          <w:sz w:val="24"/>
          <w:szCs w:val="24"/>
        </w:rPr>
        <w:t>New approaches to hemodialysis. Annul Rev Med; 55; 179 -189.</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Rao Ds, shih MS, Mohini R: </w:t>
      </w:r>
      <w:r>
        <w:rPr>
          <w:rFonts w:ascii="Times New Roman" w:hAnsi="Times New Roman" w:cs="Times New Roman"/>
          <w:sz w:val="24"/>
          <w:szCs w:val="24"/>
        </w:rPr>
        <w:t xml:space="preserve">(1993). </w:t>
      </w:r>
      <w:r w:rsidRPr="000D4E47">
        <w:rPr>
          <w:rFonts w:ascii="Times New Roman" w:hAnsi="Times New Roman" w:cs="Times New Roman"/>
          <w:sz w:val="24"/>
          <w:szCs w:val="24"/>
        </w:rPr>
        <w:t>Effect of serum parathyroid hormone and bone marrow fibrosis on the response to erythropoietin in uremia. N Engl J Med; 171: 328</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Ryan D et al. </w:t>
      </w:r>
      <w:r>
        <w:rPr>
          <w:rFonts w:ascii="Times New Roman" w:hAnsi="Times New Roman" w:cs="Times New Roman"/>
          <w:sz w:val="24"/>
          <w:szCs w:val="24"/>
        </w:rPr>
        <w:t xml:space="preserve">(2008). </w:t>
      </w:r>
      <w:r w:rsidRPr="000D4E47">
        <w:rPr>
          <w:rFonts w:ascii="Times New Roman" w:hAnsi="Times New Roman" w:cs="Times New Roman"/>
          <w:sz w:val="24"/>
          <w:szCs w:val="24"/>
        </w:rPr>
        <w:t xml:space="preserve">Greater EpoetinAlfa Responsiveness is Associated with Improved survival in Hemodialysis patients  CJASN July </w:t>
      </w:r>
      <w:r>
        <w:rPr>
          <w:rFonts w:ascii="Times New Roman" w:hAnsi="Times New Roman" w:cs="Times New Roman"/>
          <w:sz w:val="24"/>
          <w:szCs w:val="24"/>
        </w:rPr>
        <w:t>(</w:t>
      </w:r>
      <w:r w:rsidRPr="000D4E47">
        <w:rPr>
          <w:rFonts w:ascii="Times New Roman" w:hAnsi="Times New Roman" w:cs="Times New Roman"/>
          <w:sz w:val="24"/>
          <w:szCs w:val="24"/>
        </w:rPr>
        <w:t xml:space="preserve">3): (4) 1077-1083. </w:t>
      </w:r>
    </w:p>
    <w:p w:rsidR="00BB7682" w:rsidRPr="000D4E47" w:rsidRDefault="00BB7682" w:rsidP="002D77F9">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Schwartz DI, Pierratos A, Richardson RM, Fenton SS, Chan CT:</w:t>
      </w:r>
      <w:r>
        <w:rPr>
          <w:rFonts w:ascii="Times New Roman" w:hAnsi="Times New Roman" w:cs="Times New Roman"/>
          <w:sz w:val="24"/>
          <w:szCs w:val="24"/>
        </w:rPr>
        <w:t xml:space="preserve"> (2005).</w:t>
      </w:r>
      <w:r w:rsidRPr="000D4E47">
        <w:rPr>
          <w:rFonts w:ascii="Times New Roman" w:hAnsi="Times New Roman" w:cs="Times New Roman"/>
          <w:sz w:val="24"/>
          <w:szCs w:val="24"/>
        </w:rPr>
        <w:t xml:space="preserve"> Impact of nocturnal home hemodialysis on anemia management 2005 in patients with end – stage renal disease. Clin Nephrol , 63: 202-208.</w:t>
      </w:r>
    </w:p>
    <w:p w:rsidR="00BB7682" w:rsidRPr="000D4E47" w:rsidRDefault="00BB7682" w:rsidP="00877FE0">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Steven Fishbane and Allen Nissenson. </w:t>
      </w:r>
      <w:r>
        <w:rPr>
          <w:rFonts w:ascii="Times New Roman" w:hAnsi="Times New Roman" w:cs="Times New Roman"/>
          <w:sz w:val="24"/>
          <w:szCs w:val="24"/>
        </w:rPr>
        <w:t xml:space="preserve">(2010). </w:t>
      </w:r>
      <w:r w:rsidRPr="000D4E47">
        <w:rPr>
          <w:rFonts w:ascii="Times New Roman" w:hAnsi="Times New Roman" w:cs="Times New Roman"/>
          <w:sz w:val="24"/>
          <w:szCs w:val="24"/>
        </w:rPr>
        <w:t xml:space="preserve">Anemia management in chronic kidney disease. Kidney international 7815-Sg(August 2010) doi: 10-1038/ ki2010-188. </w:t>
      </w:r>
    </w:p>
    <w:p w:rsidR="00BB7682" w:rsidRPr="000D4E47" w:rsidRDefault="00BB7682" w:rsidP="00D3069C">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Sudhake</w:t>
      </w:r>
      <w:r>
        <w:rPr>
          <w:rFonts w:ascii="Times New Roman" w:hAnsi="Times New Roman" w:cs="Times New Roman"/>
          <w:sz w:val="24"/>
          <w:szCs w:val="24"/>
        </w:rPr>
        <w:t xml:space="preserve"> </w:t>
      </w:r>
      <w:r w:rsidRPr="000D4E47">
        <w:rPr>
          <w:rFonts w:ascii="Times New Roman" w:hAnsi="Times New Roman" w:cs="Times New Roman"/>
          <w:sz w:val="24"/>
          <w:szCs w:val="24"/>
        </w:rPr>
        <w:t xml:space="preserve">D. , Rao, Mei-shu Shin, and Ravider Mohini . </w:t>
      </w:r>
      <w:r>
        <w:rPr>
          <w:rFonts w:ascii="Times New Roman" w:hAnsi="Times New Roman" w:cs="Times New Roman"/>
          <w:sz w:val="24"/>
          <w:szCs w:val="24"/>
        </w:rPr>
        <w:t xml:space="preserve">(1993). </w:t>
      </w:r>
      <w:r w:rsidRPr="000D4E47">
        <w:rPr>
          <w:rFonts w:ascii="Times New Roman" w:hAnsi="Times New Roman" w:cs="Times New Roman"/>
          <w:sz w:val="24"/>
          <w:szCs w:val="24"/>
        </w:rPr>
        <w:t>Effect of Serum parathyroid Hormone and Bone Morrow Fibrosis on  the response to Erythro poie</w:t>
      </w:r>
      <w:r>
        <w:rPr>
          <w:rFonts w:ascii="Times New Roman" w:hAnsi="Times New Roman" w:cs="Times New Roman"/>
          <w:sz w:val="24"/>
          <w:szCs w:val="24"/>
        </w:rPr>
        <w:t>tin in Uremia. N Engl.J Med</w:t>
      </w:r>
      <w:r w:rsidRPr="000D4E47">
        <w:rPr>
          <w:rFonts w:ascii="Times New Roman" w:hAnsi="Times New Roman" w:cs="Times New Roman"/>
          <w:sz w:val="24"/>
          <w:szCs w:val="24"/>
        </w:rPr>
        <w:t>; 328;171-175.</w:t>
      </w:r>
    </w:p>
    <w:p w:rsidR="00BB7682" w:rsidRPr="000D4E47" w:rsidRDefault="00BB7682" w:rsidP="00D3069C">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William R, Lark, et</w:t>
      </w:r>
      <w:r>
        <w:rPr>
          <w:rFonts w:ascii="Times New Roman" w:hAnsi="Times New Roman" w:cs="Times New Roman"/>
          <w:sz w:val="24"/>
          <w:szCs w:val="24"/>
        </w:rPr>
        <w:t xml:space="preserve"> </w:t>
      </w:r>
      <w:r w:rsidRPr="000D4E47">
        <w:rPr>
          <w:rFonts w:ascii="Times New Roman" w:hAnsi="Times New Roman" w:cs="Times New Roman"/>
          <w:sz w:val="24"/>
          <w:szCs w:val="24"/>
        </w:rPr>
        <w:t>al</w:t>
      </w:r>
      <w:r>
        <w:rPr>
          <w:rFonts w:ascii="Times New Roman" w:hAnsi="Times New Roman" w:cs="Times New Roman"/>
          <w:sz w:val="24"/>
          <w:szCs w:val="24"/>
        </w:rPr>
        <w:t xml:space="preserve"> (1999).</w:t>
      </w:r>
      <w:r w:rsidRPr="000D4E47">
        <w:rPr>
          <w:rFonts w:ascii="Times New Roman" w:hAnsi="Times New Roman" w:cs="Times New Roman"/>
          <w:sz w:val="24"/>
          <w:szCs w:val="24"/>
        </w:rPr>
        <w:t xml:space="preserve"> Quantifying the effect of changes in the hemodialysis prescription on effective solute removal with a mathematical model. Jam Soc. Nephrol; 10; 601 -609.</w:t>
      </w:r>
    </w:p>
    <w:p w:rsidR="00BB7682" w:rsidRPr="000D4E47" w:rsidRDefault="00BB7682" w:rsidP="00D3069C">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Young EW, Woods JW, Segieda GE, Held PJ, Port FK, Bloembergen WE. </w:t>
      </w:r>
      <w:r>
        <w:rPr>
          <w:rFonts w:ascii="Times New Roman" w:hAnsi="Times New Roman" w:cs="Times New Roman"/>
          <w:sz w:val="24"/>
          <w:szCs w:val="24"/>
        </w:rPr>
        <w:t xml:space="preserve">(1997). </w:t>
      </w:r>
      <w:r w:rsidRPr="000D4E47">
        <w:rPr>
          <w:rFonts w:ascii="Times New Roman" w:hAnsi="Times New Roman" w:cs="Times New Roman"/>
          <w:sz w:val="24"/>
          <w:szCs w:val="24"/>
        </w:rPr>
        <w:t>Predictors of target hematocrit among erythropoietin – treated HD patients. Jam sol Nephrol; 8: 259A (abstr).</w:t>
      </w:r>
    </w:p>
    <w:p w:rsidR="00BB7682" w:rsidRPr="000D4E47" w:rsidRDefault="00BB7682" w:rsidP="00523238">
      <w:pPr>
        <w:pStyle w:val="ListParagraph"/>
        <w:bidi w:val="0"/>
        <w:spacing w:after="0" w:line="240" w:lineRule="auto"/>
        <w:ind w:left="360" w:hanging="360"/>
        <w:jc w:val="lowKashida"/>
        <w:rPr>
          <w:rFonts w:ascii="Times New Roman" w:hAnsi="Times New Roman" w:cs="Times New Roman"/>
          <w:sz w:val="24"/>
          <w:szCs w:val="24"/>
        </w:rPr>
      </w:pPr>
      <w:r w:rsidRPr="000D4E47">
        <w:rPr>
          <w:rFonts w:ascii="Times New Roman" w:hAnsi="Times New Roman" w:cs="Times New Roman"/>
          <w:sz w:val="24"/>
          <w:szCs w:val="24"/>
        </w:rPr>
        <w:t xml:space="preserve">Young EW. </w:t>
      </w:r>
      <w:r>
        <w:rPr>
          <w:rFonts w:ascii="Times New Roman" w:hAnsi="Times New Roman" w:cs="Times New Roman"/>
          <w:sz w:val="24"/>
          <w:szCs w:val="24"/>
        </w:rPr>
        <w:t>(1998).</w:t>
      </w:r>
      <w:r w:rsidRPr="000D4E47">
        <w:rPr>
          <w:rFonts w:ascii="Times New Roman" w:hAnsi="Times New Roman" w:cs="Times New Roman"/>
          <w:sz w:val="24"/>
          <w:szCs w:val="24"/>
        </w:rPr>
        <w:t>Dialysis dose, membrane type and anaemia control. Am-J Kidney Dis; 32 [suppl.4]: 5157-160</w:t>
      </w:r>
      <w:r>
        <w:rPr>
          <w:rFonts w:ascii="Times New Roman" w:hAnsi="Times New Roman" w:cs="Times New Roman"/>
          <w:sz w:val="24"/>
          <w:szCs w:val="24"/>
        </w:rPr>
        <w:t>.</w:t>
      </w:r>
    </w:p>
    <w:p w:rsidR="00BB7682" w:rsidRPr="000D4E47" w:rsidRDefault="00BB7682" w:rsidP="000D4E47">
      <w:pPr>
        <w:bidi w:val="0"/>
        <w:spacing w:after="0" w:line="240" w:lineRule="auto"/>
        <w:jc w:val="lowKashida"/>
        <w:rPr>
          <w:rFonts w:ascii="Times New Roman" w:hAnsi="Times New Roman" w:cs="Times New Roman"/>
          <w:sz w:val="24"/>
          <w:szCs w:val="24"/>
        </w:rPr>
      </w:pPr>
    </w:p>
    <w:p w:rsidR="00BB7682" w:rsidRPr="000D4E47" w:rsidRDefault="00BB7682" w:rsidP="000D4E47">
      <w:pPr>
        <w:spacing w:after="0" w:line="240" w:lineRule="auto"/>
        <w:rPr>
          <w:rFonts w:ascii="Times New Roman" w:hAnsi="Times New Roman" w:cs="Times New Roman"/>
          <w:szCs w:val="24"/>
          <w:lang w:bidi="ar-IQ"/>
        </w:rPr>
      </w:pPr>
    </w:p>
    <w:sectPr w:rsidR="00BB7682" w:rsidRPr="000D4E47" w:rsidSect="006E18AC">
      <w:headerReference w:type="even" r:id="rId12"/>
      <w:headerReference w:type="default" r:id="rId13"/>
      <w:footerReference w:type="even" r:id="rId14"/>
      <w:footerReference w:type="default" r:id="rId15"/>
      <w:pgSz w:w="11906" w:h="16838"/>
      <w:pgMar w:top="1440" w:right="1797" w:bottom="1440" w:left="1797" w:header="720" w:footer="720" w:gutter="0"/>
      <w:pgNumType w:start="1038"/>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682" w:rsidRDefault="00BB7682" w:rsidP="00B853B1">
      <w:pPr>
        <w:spacing w:after="0" w:line="240" w:lineRule="auto"/>
      </w:pPr>
      <w:r>
        <w:separator/>
      </w:r>
    </w:p>
  </w:endnote>
  <w:endnote w:type="continuationSeparator" w:id="1">
    <w:p w:rsidR="00BB7682" w:rsidRDefault="00BB7682" w:rsidP="00B8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82" w:rsidRDefault="00BB7682" w:rsidP="00B33652">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1038</w:t>
    </w:r>
    <w:r>
      <w:rPr>
        <w:rStyle w:val="PageNumber"/>
        <w:rFonts w:cs="Arial"/>
      </w:rPr>
      <w:fldChar w:fldCharType="end"/>
    </w:r>
  </w:p>
  <w:p w:rsidR="00BB7682" w:rsidRDefault="00BB7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82" w:rsidRDefault="00BB7682" w:rsidP="00B33652">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1039</w:t>
    </w:r>
    <w:r>
      <w:rPr>
        <w:rStyle w:val="PageNumber"/>
        <w:rFonts w:cs="Arial"/>
      </w:rPr>
      <w:fldChar w:fldCharType="end"/>
    </w:r>
  </w:p>
  <w:p w:rsidR="00BB7682" w:rsidRDefault="00BB7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682" w:rsidRDefault="00BB7682" w:rsidP="00B853B1">
      <w:pPr>
        <w:spacing w:after="0" w:line="240" w:lineRule="auto"/>
      </w:pPr>
      <w:r>
        <w:separator/>
      </w:r>
    </w:p>
  </w:footnote>
  <w:footnote w:type="continuationSeparator" w:id="1">
    <w:p w:rsidR="00BB7682" w:rsidRDefault="00BB7682" w:rsidP="00B85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82" w:rsidRDefault="00BB7682" w:rsidP="006E18AC">
    <w:pPr>
      <w:pStyle w:val="Header"/>
      <w:jc w:val="center"/>
      <w:rPr>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3) / المجلد (19) : 201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82" w:rsidRDefault="00BB7682" w:rsidP="006E18AC">
    <w:pPr>
      <w:pStyle w:val="Header"/>
      <w:ind w:right="-335" w:hanging="567"/>
      <w:jc w:val="center"/>
      <w:rPr>
        <w:rFonts w:ascii="Trebuchet MS" w:hAnsi="Trebuchet MS"/>
        <w:b/>
        <w:bCs/>
        <w:lang w:bidi="ar-IQ"/>
      </w:rPr>
    </w:pPr>
    <w:r>
      <w:rPr>
        <w:rFonts w:ascii="Trebuchet MS" w:hAnsi="Trebuchet MS" w:cs="Vrinda"/>
        <w:b/>
        <w:bCs/>
      </w:rPr>
      <w:t>Journal of Babylon University/Pure and Applied Sciences/ No.(3)/ Vol.(19): 2011</w:t>
    </w:r>
  </w:p>
  <w:p w:rsidR="00BB7682" w:rsidRPr="006E18AC" w:rsidRDefault="00BB7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7CBD"/>
    <w:multiLevelType w:val="hybridMultilevel"/>
    <w:tmpl w:val="451CA1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6CD7AD0"/>
    <w:multiLevelType w:val="multilevel"/>
    <w:tmpl w:val="451CA1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DA17650"/>
    <w:multiLevelType w:val="hybridMultilevel"/>
    <w:tmpl w:val="B3AC49A6"/>
    <w:lvl w:ilvl="0" w:tplc="1A128D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AA9"/>
    <w:rsid w:val="000215B8"/>
    <w:rsid w:val="000B2FE1"/>
    <w:rsid w:val="000D4E47"/>
    <w:rsid w:val="000F11E8"/>
    <w:rsid w:val="001C5771"/>
    <w:rsid w:val="001D3B1A"/>
    <w:rsid w:val="001E5B71"/>
    <w:rsid w:val="00211D8B"/>
    <w:rsid w:val="00244157"/>
    <w:rsid w:val="002B211C"/>
    <w:rsid w:val="002D77F9"/>
    <w:rsid w:val="003303B7"/>
    <w:rsid w:val="003907E1"/>
    <w:rsid w:val="00392F89"/>
    <w:rsid w:val="003B3224"/>
    <w:rsid w:val="00444592"/>
    <w:rsid w:val="0046162D"/>
    <w:rsid w:val="00491269"/>
    <w:rsid w:val="00494F35"/>
    <w:rsid w:val="004B2B2D"/>
    <w:rsid w:val="004F1969"/>
    <w:rsid w:val="00502EA3"/>
    <w:rsid w:val="005068A8"/>
    <w:rsid w:val="00523238"/>
    <w:rsid w:val="005243F4"/>
    <w:rsid w:val="005363A4"/>
    <w:rsid w:val="005B582E"/>
    <w:rsid w:val="005C3D2A"/>
    <w:rsid w:val="0060177E"/>
    <w:rsid w:val="00672908"/>
    <w:rsid w:val="006976C8"/>
    <w:rsid w:val="006B6060"/>
    <w:rsid w:val="006B648A"/>
    <w:rsid w:val="006E18AC"/>
    <w:rsid w:val="006F219C"/>
    <w:rsid w:val="006F302C"/>
    <w:rsid w:val="007A2037"/>
    <w:rsid w:val="0080702B"/>
    <w:rsid w:val="00821A91"/>
    <w:rsid w:val="0083191E"/>
    <w:rsid w:val="00861890"/>
    <w:rsid w:val="00875AB9"/>
    <w:rsid w:val="00877FE0"/>
    <w:rsid w:val="008C0225"/>
    <w:rsid w:val="008C363F"/>
    <w:rsid w:val="008F05E9"/>
    <w:rsid w:val="008F0DF1"/>
    <w:rsid w:val="008F2A85"/>
    <w:rsid w:val="00932EA1"/>
    <w:rsid w:val="009621E5"/>
    <w:rsid w:val="00972703"/>
    <w:rsid w:val="00975AA6"/>
    <w:rsid w:val="009A0DC5"/>
    <w:rsid w:val="009B1C25"/>
    <w:rsid w:val="009C0B83"/>
    <w:rsid w:val="009D3C79"/>
    <w:rsid w:val="009F3462"/>
    <w:rsid w:val="00AB7A85"/>
    <w:rsid w:val="00B20B3F"/>
    <w:rsid w:val="00B33652"/>
    <w:rsid w:val="00B43CC0"/>
    <w:rsid w:val="00B777E4"/>
    <w:rsid w:val="00B823B1"/>
    <w:rsid w:val="00B853B1"/>
    <w:rsid w:val="00BA68D5"/>
    <w:rsid w:val="00BB3696"/>
    <w:rsid w:val="00BB7682"/>
    <w:rsid w:val="00BD2D3B"/>
    <w:rsid w:val="00BE3D9D"/>
    <w:rsid w:val="00CA207E"/>
    <w:rsid w:val="00CC2F01"/>
    <w:rsid w:val="00CD5333"/>
    <w:rsid w:val="00D022FC"/>
    <w:rsid w:val="00D3069C"/>
    <w:rsid w:val="00D42585"/>
    <w:rsid w:val="00D43A6A"/>
    <w:rsid w:val="00DE2FCA"/>
    <w:rsid w:val="00E92E22"/>
    <w:rsid w:val="00ED16A1"/>
    <w:rsid w:val="00F52AA9"/>
    <w:rsid w:val="00F8331E"/>
    <w:rsid w:val="00F844B5"/>
    <w:rsid w:val="00F93209"/>
    <w:rsid w:val="00F95F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A9"/>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2AA9"/>
    <w:pPr>
      <w:ind w:left="720"/>
    </w:pPr>
  </w:style>
  <w:style w:type="paragraph" w:styleId="Header">
    <w:name w:val="header"/>
    <w:basedOn w:val="Normal"/>
    <w:link w:val="HeaderChar"/>
    <w:uiPriority w:val="99"/>
    <w:rsid w:val="00B853B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853B1"/>
    <w:rPr>
      <w:rFonts w:cs="Times New Roman"/>
    </w:rPr>
  </w:style>
  <w:style w:type="paragraph" w:styleId="Footer">
    <w:name w:val="footer"/>
    <w:basedOn w:val="Normal"/>
    <w:link w:val="FooterChar"/>
    <w:uiPriority w:val="99"/>
    <w:rsid w:val="00B853B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853B1"/>
    <w:rPr>
      <w:rFonts w:cs="Times New Roman"/>
    </w:rPr>
  </w:style>
  <w:style w:type="paragraph" w:styleId="BalloonText">
    <w:name w:val="Balloon Text"/>
    <w:basedOn w:val="Normal"/>
    <w:link w:val="BalloonTextChar"/>
    <w:uiPriority w:val="99"/>
    <w:semiHidden/>
    <w:rsid w:val="004B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B2D"/>
    <w:rPr>
      <w:rFonts w:ascii="Tahoma" w:hAnsi="Tahoma" w:cs="Tahoma"/>
      <w:sz w:val="16"/>
      <w:szCs w:val="16"/>
      <w:lang w:bidi="ar-SA"/>
    </w:rPr>
  </w:style>
  <w:style w:type="character" w:styleId="Hyperlink">
    <w:name w:val="Hyperlink"/>
    <w:basedOn w:val="DefaultParagraphFont"/>
    <w:uiPriority w:val="99"/>
    <w:rsid w:val="005363A4"/>
    <w:rPr>
      <w:rFonts w:cs="Times New Roman"/>
      <w:color w:val="0000FF"/>
      <w:u w:val="single"/>
    </w:rPr>
  </w:style>
  <w:style w:type="character" w:styleId="PageNumber">
    <w:name w:val="page number"/>
    <w:basedOn w:val="DefaultParagraphFont"/>
    <w:uiPriority w:val="99"/>
    <w:rsid w:val="006E18AC"/>
    <w:rPr>
      <w:rFonts w:cs="Times New Roman"/>
    </w:rPr>
  </w:style>
</w:styles>
</file>

<file path=word/webSettings.xml><?xml version="1.0" encoding="utf-8"?>
<w:webSettings xmlns:r="http://schemas.openxmlformats.org/officeDocument/2006/relationships" xmlns:w="http://schemas.openxmlformats.org/wordprocessingml/2006/main">
  <w:divs>
    <w:div w:id="1467309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9</Pages>
  <Words>3299</Words>
  <Characters>18807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Maximum</dc:creator>
  <cp:keywords/>
  <dc:description/>
  <cp:lastModifiedBy>M</cp:lastModifiedBy>
  <cp:revision>47</cp:revision>
  <cp:lastPrinted>2011-08-28T18:17:00Z</cp:lastPrinted>
  <dcterms:created xsi:type="dcterms:W3CDTF">2011-07-23T07:40:00Z</dcterms:created>
  <dcterms:modified xsi:type="dcterms:W3CDTF">2011-09-04T08:56:00Z</dcterms:modified>
</cp:coreProperties>
</file>