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EF4" w:rsidRDefault="00DE5C99" w:rsidP="00DE5C99">
      <w:pPr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  <w:lang w:bidi="ar-IQ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.65pt;margin-top:-2.5pt;width:412.85pt;height:83.5pt;z-index:251679744" strokeweight="4.5pt">
            <v:stroke linestyle="thinThick"/>
            <v:textbox>
              <w:txbxContent>
                <w:p w:rsidR="008C12F8" w:rsidRPr="00DE5C99" w:rsidRDefault="008C12F8" w:rsidP="00DE5C99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DE5C99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Management of </w:t>
                  </w:r>
                  <w:proofErr w:type="spellStart"/>
                  <w:r w:rsidRPr="00DE5C99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Choanal</w:t>
                  </w:r>
                  <w:proofErr w:type="spellEnd"/>
                  <w:r w:rsidRPr="00DE5C99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 xml:space="preserve"> </w:t>
                  </w:r>
                  <w:proofErr w:type="spellStart"/>
                  <w:r w:rsidRPr="00DE5C99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IQ"/>
                    </w:rPr>
                    <w:t>Atresia</w:t>
                  </w:r>
                  <w:proofErr w:type="spellEnd"/>
                </w:p>
                <w:p w:rsidR="008C12F8" w:rsidRDefault="008C12F8" w:rsidP="00DE5C99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KW"/>
                    </w:rPr>
                  </w:pPr>
                  <w:r w:rsidRPr="00DE5C99">
                    <w:rPr>
                      <w:rFonts w:asciiTheme="majorBidi" w:hAnsiTheme="majorBidi" w:cstheme="majorBidi"/>
                      <w:sz w:val="24"/>
                      <w:szCs w:val="24"/>
                      <w:lang w:bidi="ar-KW"/>
                    </w:rPr>
                    <w:t xml:space="preserve"> </w:t>
                  </w:r>
                </w:p>
                <w:p w:rsidR="008C12F8" w:rsidRPr="00DE5C99" w:rsidRDefault="008C12F8" w:rsidP="00DE5C99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KW"/>
                    </w:rPr>
                  </w:pPr>
                  <w:proofErr w:type="spellStart"/>
                  <w:r w:rsidRPr="00DE5C99">
                    <w:rPr>
                      <w:rFonts w:asciiTheme="majorBidi" w:hAnsiTheme="majorBidi" w:cstheme="majorBidi"/>
                      <w:sz w:val="24"/>
                      <w:szCs w:val="24"/>
                      <w:lang w:bidi="ar-KW"/>
                    </w:rPr>
                    <w:t>Saad</w:t>
                  </w:r>
                  <w:proofErr w:type="spellEnd"/>
                  <w:r w:rsidRPr="00DE5C99">
                    <w:rPr>
                      <w:rFonts w:asciiTheme="majorBidi" w:hAnsiTheme="majorBidi" w:cstheme="majorBidi"/>
                      <w:sz w:val="24"/>
                      <w:szCs w:val="24"/>
                      <w:lang w:bidi="ar-KW"/>
                    </w:rPr>
                    <w:t xml:space="preserve">  AL-</w:t>
                  </w:r>
                  <w:proofErr w:type="spellStart"/>
                  <w:r w:rsidRPr="00DE5C99">
                    <w:rPr>
                      <w:rFonts w:asciiTheme="majorBidi" w:hAnsiTheme="majorBidi" w:cstheme="majorBidi"/>
                      <w:sz w:val="24"/>
                      <w:szCs w:val="24"/>
                      <w:lang w:bidi="ar-KW"/>
                    </w:rPr>
                    <w:t>juboori</w:t>
                  </w:r>
                  <w:proofErr w:type="spellEnd"/>
                </w:p>
                <w:p w:rsidR="008C12F8" w:rsidRPr="00DE5C99" w:rsidRDefault="008C12F8" w:rsidP="00927A5C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IQ"/>
                    </w:rPr>
                  </w:pPr>
                  <w:r w:rsidRPr="00DE5C99">
                    <w:rPr>
                      <w:rFonts w:asciiTheme="majorBidi" w:hAnsiTheme="majorBidi" w:cstheme="majorBidi"/>
                      <w:sz w:val="24"/>
                      <w:szCs w:val="24"/>
                      <w:lang w:bidi="ar-IQ"/>
                    </w:rPr>
                    <w:t xml:space="preserve">College of Medicine, University of Babylon, </w:t>
                  </w:r>
                  <w:proofErr w:type="spellStart"/>
                  <w:r w:rsidRPr="00DE5C99">
                    <w:rPr>
                      <w:rFonts w:asciiTheme="majorBidi" w:hAnsiTheme="majorBidi" w:cstheme="majorBidi"/>
                      <w:sz w:val="24"/>
                      <w:szCs w:val="24"/>
                      <w:lang w:bidi="ar-IQ"/>
                    </w:rPr>
                    <w:t>Hilla</w:t>
                  </w:r>
                  <w:proofErr w:type="spellEnd"/>
                  <w:r w:rsidRPr="00DE5C99">
                    <w:rPr>
                      <w:rFonts w:asciiTheme="majorBidi" w:hAnsiTheme="majorBidi" w:cstheme="majorBidi"/>
                      <w:sz w:val="24"/>
                      <w:szCs w:val="24"/>
                      <w:lang w:bidi="ar-IQ"/>
                    </w:rPr>
                    <w:t>, Iraq.</w:t>
                  </w:r>
                </w:p>
                <w:p w:rsidR="008C12F8" w:rsidRPr="00DE5C99" w:rsidRDefault="008C12F8" w:rsidP="00927A5C">
                  <w:pPr>
                    <w:bidi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IQ"/>
                    </w:rPr>
                  </w:pPr>
                  <w:r w:rsidRPr="00DE5C99">
                    <w:rPr>
                      <w:rFonts w:asciiTheme="majorBidi" w:hAnsiTheme="majorBidi" w:cstheme="majorBidi"/>
                      <w:sz w:val="24"/>
                      <w:szCs w:val="24"/>
                      <w:lang w:bidi="ar-IQ"/>
                    </w:rPr>
                    <w:t>Saad_al_jubory@yahoo.com</w:t>
                  </w:r>
                </w:p>
                <w:p w:rsidR="008C12F8" w:rsidRDefault="008C12F8" w:rsidP="00927A5C">
                  <w:pPr>
                    <w:bidi w:val="0"/>
                    <w:jc w:val="both"/>
                  </w:pPr>
                </w:p>
              </w:txbxContent>
            </v:textbox>
          </v:shape>
        </w:pict>
      </w:r>
    </w:p>
    <w:p w:rsidR="00DE5C99" w:rsidRDefault="00DE5C99" w:rsidP="00DE5C99">
      <w:pPr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  <w:lang w:bidi="ar-IQ"/>
        </w:rPr>
      </w:pPr>
    </w:p>
    <w:p w:rsidR="00DE5C99" w:rsidRDefault="00DE5C99" w:rsidP="00DE5C99">
      <w:pPr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  <w:lang w:bidi="ar-IQ"/>
        </w:rPr>
      </w:pPr>
    </w:p>
    <w:p w:rsidR="00DE5C99" w:rsidRDefault="00DE5C99" w:rsidP="00DE5C99">
      <w:pPr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  <w:lang w:bidi="ar-IQ"/>
        </w:rPr>
      </w:pPr>
    </w:p>
    <w:p w:rsidR="00DE5C99" w:rsidRDefault="00DE5C99" w:rsidP="00DE5C99">
      <w:pPr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  <w:lang w:bidi="ar-IQ"/>
        </w:rPr>
      </w:pPr>
    </w:p>
    <w:p w:rsidR="00DE5C99" w:rsidRDefault="00DE5C99" w:rsidP="00DE5C99">
      <w:pPr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  <w:lang w:bidi="ar-IQ"/>
        </w:rPr>
      </w:pPr>
    </w:p>
    <w:p w:rsidR="00DE5C99" w:rsidRDefault="00DE5C99" w:rsidP="00DE5C99">
      <w:pPr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  <w:lang w:bidi="ar-IQ"/>
        </w:rPr>
      </w:pPr>
    </w:p>
    <w:p w:rsidR="00DE5C99" w:rsidRDefault="002B3C45" w:rsidP="00DE5C99">
      <w:pPr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  <w:lang w:bidi="ar-IQ"/>
        </w:rPr>
      </w:pPr>
      <w:r>
        <w:rPr>
          <w:rFonts w:asciiTheme="majorBidi" w:hAnsiTheme="majorBidi" w:cstheme="majorBidi"/>
          <w:b/>
          <w:bCs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1920875</wp:posOffset>
            </wp:positionH>
            <wp:positionV relativeFrom="paragraph">
              <wp:posOffset>120650</wp:posOffset>
            </wp:positionV>
            <wp:extent cx="1379855" cy="1104900"/>
            <wp:effectExtent l="19050" t="0" r="0" b="0"/>
            <wp:wrapThrough wrapText="bothSides">
              <wp:wrapPolygon edited="0">
                <wp:start x="-298" y="0"/>
                <wp:lineTo x="-298" y="21228"/>
                <wp:lineTo x="21471" y="21228"/>
                <wp:lineTo x="21471" y="0"/>
                <wp:lineTo x="-298" y="0"/>
              </wp:wrapPolygon>
            </wp:wrapThrough>
            <wp:docPr id="1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C99" w:rsidRDefault="00DE5C99" w:rsidP="00DE5C99">
      <w:pPr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  <w:lang w:bidi="ar-IQ"/>
        </w:rPr>
      </w:pPr>
    </w:p>
    <w:p w:rsidR="00DE5C99" w:rsidRDefault="00DE5C99" w:rsidP="00DE5C99">
      <w:pPr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  <w:lang w:bidi="ar-IQ"/>
        </w:rPr>
      </w:pPr>
    </w:p>
    <w:p w:rsidR="00DE5C99" w:rsidRDefault="00DE5C99" w:rsidP="00DE5C99">
      <w:pPr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  <w:lang w:bidi="ar-IQ"/>
        </w:rPr>
      </w:pPr>
    </w:p>
    <w:p w:rsidR="00DE5C99" w:rsidRDefault="00DE5C99" w:rsidP="00DE5C99">
      <w:pPr>
        <w:spacing w:after="0"/>
        <w:jc w:val="center"/>
        <w:rPr>
          <w:rFonts w:asciiTheme="majorBidi" w:hAnsiTheme="majorBidi" w:cstheme="majorBidi"/>
          <w:b/>
          <w:bCs/>
          <w:sz w:val="20"/>
          <w:szCs w:val="20"/>
          <w:lang w:bidi="ar-IQ"/>
        </w:rPr>
      </w:pPr>
    </w:p>
    <w:p w:rsidR="00070870" w:rsidRPr="00A51878" w:rsidRDefault="00070870" w:rsidP="00070870">
      <w:pPr>
        <w:rPr>
          <w:rFonts w:asciiTheme="majorBidi" w:hAnsiTheme="majorBidi" w:cstheme="majorBidi"/>
          <w:b/>
          <w:bCs/>
          <w:sz w:val="20"/>
          <w:szCs w:val="20"/>
          <w:lang w:bidi="ar-IQ"/>
        </w:rPr>
      </w:pPr>
      <w:bookmarkStart w:id="0" w:name="OLE_LINK36"/>
      <w:bookmarkStart w:id="1" w:name="OLE_LINK37"/>
    </w:p>
    <w:p w:rsidR="00DE5C99" w:rsidRDefault="00DE5C99" w:rsidP="00070870">
      <w:pPr>
        <w:jc w:val="right"/>
        <w:rPr>
          <w:rFonts w:ascii="Berlin Sans FB Demi" w:hAnsi="Berlin Sans FB Demi"/>
          <w:b/>
          <w:bCs/>
          <w:sz w:val="24"/>
          <w:szCs w:val="24"/>
          <w:lang w:bidi="ar-KW"/>
        </w:rPr>
      </w:pPr>
    </w:p>
    <w:p w:rsidR="00927A5C" w:rsidRPr="00927A5C" w:rsidRDefault="00DE5C99" w:rsidP="00927A5C">
      <w:pPr>
        <w:bidi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val="en-GB" w:eastAsia="en-GB"/>
        </w:rPr>
      </w:pPr>
      <w:r w:rsidRPr="00DE5C99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GB" w:eastAsia="en-GB"/>
        </w:rPr>
        <w:t xml:space="preserve">Received </w:t>
      </w:r>
      <w:r>
        <w:rPr>
          <w:rFonts w:asciiTheme="majorBidi" w:hAnsiTheme="majorBidi" w:cstheme="majorBidi"/>
          <w:b/>
          <w:bCs/>
          <w:sz w:val="24"/>
          <w:szCs w:val="24"/>
          <w:u w:val="single"/>
          <w:lang w:val="en-GB" w:eastAsia="en-GB"/>
        </w:rPr>
        <w:t>23 July</w:t>
      </w:r>
      <w:r w:rsidRPr="00DE5C99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GB" w:eastAsia="en-GB"/>
        </w:rPr>
        <w:t xml:space="preserve"> 2013</w:t>
      </w:r>
      <w:r w:rsidRPr="00DE5C99">
        <w:rPr>
          <w:rFonts w:ascii="Times New Roman" w:eastAsia="Calibri" w:hAnsi="Times New Roman" w:cs="Times New Roman"/>
          <w:sz w:val="24"/>
          <w:szCs w:val="24"/>
          <w:lang w:val="en-GB" w:eastAsia="en-GB"/>
        </w:rPr>
        <w:t xml:space="preserve">    </w:t>
      </w:r>
      <w:r w:rsidRPr="00DE5C99">
        <w:rPr>
          <w:rFonts w:ascii="Times New Roman" w:eastAsia="Calibri" w:hAnsi="Times New Roman" w:cs="Times New Roman"/>
          <w:b/>
          <w:bCs/>
          <w:sz w:val="24"/>
          <w:szCs w:val="24"/>
          <w:lang w:val="en-GB" w:eastAsia="en-GB"/>
        </w:rPr>
        <w:t xml:space="preserve">     </w:t>
      </w:r>
      <w:r w:rsidRPr="00DE5C99">
        <w:rPr>
          <w:rFonts w:ascii="Times New Roman" w:eastAsia="Calibri" w:hAnsi="Times New Roman" w:cs="Times New Roman"/>
          <w:sz w:val="24"/>
          <w:szCs w:val="24"/>
          <w:lang w:val="en-GB" w:eastAsia="en-GB"/>
        </w:rPr>
        <w:t xml:space="preserve">     </w:t>
      </w:r>
      <w:r>
        <w:rPr>
          <w:rFonts w:asciiTheme="majorBidi" w:hAnsiTheme="majorBidi" w:cstheme="majorBidi"/>
          <w:b/>
          <w:bCs/>
          <w:sz w:val="24"/>
          <w:szCs w:val="24"/>
          <w:u w:val="single"/>
          <w:lang w:val="en-GB" w:eastAsia="en-GB"/>
        </w:rPr>
        <w:t>Accepted 20 Octo</w:t>
      </w:r>
      <w:r w:rsidRPr="00DE5C99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GB" w:eastAsia="en-GB"/>
        </w:rPr>
        <w:t>ber 2013</w:t>
      </w:r>
    </w:p>
    <w:p w:rsidR="00DE5C99" w:rsidRPr="00927A5C" w:rsidRDefault="007B0EF4" w:rsidP="00927A5C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val="en-GB" w:eastAsia="en-GB"/>
        </w:rPr>
      </w:pPr>
      <w:r w:rsidRPr="00927A5C">
        <w:rPr>
          <w:rFonts w:asciiTheme="majorBidi" w:hAnsiTheme="majorBidi" w:cstheme="majorBidi"/>
          <w:b/>
          <w:bCs/>
          <w:sz w:val="24"/>
          <w:szCs w:val="24"/>
          <w:u w:val="single"/>
          <w:lang w:bidi="ar-KW"/>
        </w:rPr>
        <w:t>Abstract</w:t>
      </w:r>
      <w:bookmarkEnd w:id="0"/>
      <w:bookmarkEnd w:id="1"/>
    </w:p>
    <w:p w:rsidR="007B0EF4" w:rsidRPr="00A61F2C" w:rsidRDefault="007B0EF4" w:rsidP="00A61F2C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ar-KW"/>
        </w:rPr>
      </w:pPr>
      <w:r w:rsidRPr="00A61F2C">
        <w:rPr>
          <w:rFonts w:asciiTheme="majorBidi" w:hAnsiTheme="majorBidi" w:cstheme="majorBidi"/>
          <w:b/>
          <w:bCs/>
          <w:sz w:val="20"/>
          <w:szCs w:val="20"/>
          <w:lang w:bidi="ar-KW"/>
        </w:rPr>
        <w:t>Background:</w:t>
      </w:r>
      <w:r w:rsidR="00A61F2C">
        <w:rPr>
          <w:rFonts w:asciiTheme="majorBidi" w:hAnsiTheme="majorBidi" w:cstheme="majorBidi"/>
          <w:b/>
          <w:bCs/>
          <w:sz w:val="20"/>
          <w:szCs w:val="20"/>
          <w:lang w:bidi="ar-KW"/>
        </w:rPr>
        <w:t xml:space="preserve"> </w:t>
      </w:r>
      <w:proofErr w:type="spellStart"/>
      <w:r w:rsidRPr="00A61F2C">
        <w:rPr>
          <w:rFonts w:asciiTheme="majorBidi" w:hAnsiTheme="majorBidi" w:cstheme="majorBidi"/>
          <w:sz w:val="20"/>
          <w:szCs w:val="20"/>
          <w:lang w:bidi="ar-KW"/>
        </w:rPr>
        <w:t>Choanal</w:t>
      </w:r>
      <w:proofErr w:type="spellEnd"/>
      <w:r w:rsidRPr="00A61F2C">
        <w:rPr>
          <w:rFonts w:asciiTheme="majorBidi" w:hAnsiTheme="majorBidi" w:cstheme="majorBidi"/>
          <w:sz w:val="20"/>
          <w:szCs w:val="20"/>
          <w:lang w:bidi="ar-KW"/>
        </w:rPr>
        <w:t xml:space="preserve"> </w:t>
      </w:r>
      <w:proofErr w:type="spellStart"/>
      <w:r w:rsidRPr="00A61F2C">
        <w:rPr>
          <w:rFonts w:asciiTheme="majorBidi" w:hAnsiTheme="majorBidi" w:cstheme="majorBidi"/>
          <w:sz w:val="20"/>
          <w:szCs w:val="20"/>
          <w:lang w:bidi="ar-KW"/>
        </w:rPr>
        <w:t>Atresia</w:t>
      </w:r>
      <w:proofErr w:type="spellEnd"/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 is a congenital disorder in which the posterior </w:t>
      </w:r>
      <w:proofErr w:type="spellStart"/>
      <w:r w:rsidRPr="00A61F2C">
        <w:rPr>
          <w:rFonts w:asciiTheme="majorBidi" w:eastAsia="Times New Roman" w:hAnsiTheme="majorBidi" w:cstheme="majorBidi"/>
          <w:sz w:val="20"/>
          <w:szCs w:val="20"/>
        </w:rPr>
        <w:t>choanae</w:t>
      </w:r>
      <w:proofErr w:type="spellEnd"/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 unilaterally or bilaterally fail to develop properly.</w:t>
      </w:r>
    </w:p>
    <w:p w:rsidR="007B0EF4" w:rsidRPr="00A61F2C" w:rsidRDefault="007B0EF4" w:rsidP="00A61F2C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ar-KW"/>
        </w:rPr>
      </w:pPr>
      <w:r w:rsidRPr="00A61F2C">
        <w:rPr>
          <w:rFonts w:asciiTheme="majorBidi" w:hAnsiTheme="majorBidi" w:cstheme="majorBidi"/>
          <w:b/>
          <w:bCs/>
          <w:sz w:val="20"/>
          <w:szCs w:val="20"/>
          <w:lang w:bidi="ar-KW"/>
        </w:rPr>
        <w:t>The aim:</w:t>
      </w:r>
      <w:r w:rsidR="00A61F2C">
        <w:rPr>
          <w:rFonts w:asciiTheme="majorBidi" w:hAnsiTheme="majorBidi" w:cstheme="majorBidi"/>
          <w:b/>
          <w:bCs/>
          <w:sz w:val="20"/>
          <w:szCs w:val="20"/>
          <w:lang w:bidi="ar-KW"/>
        </w:rPr>
        <w:t xml:space="preserve"> </w:t>
      </w:r>
      <w:r w:rsidR="00790D12" w:rsidRPr="00A61F2C">
        <w:rPr>
          <w:rFonts w:asciiTheme="majorBidi" w:eastAsia="Times New Roman" w:hAnsiTheme="majorBidi" w:cstheme="majorBidi"/>
          <w:sz w:val="20"/>
          <w:szCs w:val="20"/>
        </w:rPr>
        <w:t xml:space="preserve">To evaluate the effectiveness  of the available diagnostic methods and  surgical techniques for the treatment of congenital </w:t>
      </w:r>
      <w:proofErr w:type="spellStart"/>
      <w:r w:rsidR="00790D12" w:rsidRPr="00A61F2C">
        <w:rPr>
          <w:rFonts w:asciiTheme="majorBidi" w:eastAsia="Times New Roman" w:hAnsiTheme="majorBidi" w:cstheme="majorBidi"/>
          <w:sz w:val="20"/>
          <w:szCs w:val="20"/>
        </w:rPr>
        <w:t>choanal</w:t>
      </w:r>
      <w:proofErr w:type="spellEnd"/>
      <w:r w:rsidR="00790D12" w:rsidRPr="00A61F2C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proofErr w:type="spellStart"/>
      <w:r w:rsidR="00790D12" w:rsidRPr="00A61F2C">
        <w:rPr>
          <w:rFonts w:asciiTheme="majorBidi" w:eastAsia="Times New Roman" w:hAnsiTheme="majorBidi" w:cstheme="majorBidi"/>
          <w:sz w:val="20"/>
          <w:szCs w:val="20"/>
        </w:rPr>
        <w:t>atresia</w:t>
      </w:r>
      <w:proofErr w:type="spellEnd"/>
      <w:r w:rsidR="00790D12" w:rsidRPr="00A61F2C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="004D06D7" w:rsidRPr="00A61F2C">
        <w:rPr>
          <w:rFonts w:asciiTheme="majorBidi" w:eastAsia="Times New Roman" w:hAnsiTheme="majorBidi" w:cstheme="majorBidi"/>
          <w:sz w:val="20"/>
          <w:szCs w:val="20"/>
        </w:rPr>
        <w:t xml:space="preserve">. </w:t>
      </w:r>
    </w:p>
    <w:p w:rsidR="007B0EF4" w:rsidRPr="00A61F2C" w:rsidRDefault="00A61F2C" w:rsidP="00A61F2C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ar-IQ"/>
        </w:rPr>
      </w:pPr>
      <w:r>
        <w:rPr>
          <w:rFonts w:asciiTheme="majorBidi" w:hAnsiTheme="majorBidi" w:cstheme="majorBidi"/>
          <w:b/>
          <w:bCs/>
          <w:sz w:val="20"/>
          <w:szCs w:val="20"/>
          <w:lang w:bidi="ar-KW"/>
        </w:rPr>
        <w:t>Patients and methods</w:t>
      </w:r>
      <w:r w:rsidR="007B0EF4" w:rsidRPr="00A61F2C">
        <w:rPr>
          <w:rFonts w:asciiTheme="majorBidi" w:hAnsiTheme="majorBidi" w:cstheme="majorBidi"/>
          <w:b/>
          <w:bCs/>
          <w:sz w:val="20"/>
          <w:szCs w:val="20"/>
          <w:lang w:bidi="ar-KW"/>
        </w:rPr>
        <w:t>:</w:t>
      </w:r>
      <w:r>
        <w:rPr>
          <w:rFonts w:asciiTheme="majorBidi" w:hAnsiTheme="majorBidi" w:cstheme="majorBidi"/>
          <w:b/>
          <w:bCs/>
          <w:sz w:val="20"/>
          <w:szCs w:val="20"/>
          <w:lang w:bidi="ar-IQ"/>
        </w:rPr>
        <w:t xml:space="preserve"> </w:t>
      </w:r>
      <w:r w:rsidR="004D06D7" w:rsidRPr="00A61F2C">
        <w:rPr>
          <w:rFonts w:asciiTheme="majorBidi" w:hAnsiTheme="majorBidi" w:cstheme="majorBidi"/>
          <w:sz w:val="20"/>
          <w:szCs w:val="20"/>
        </w:rPr>
        <w:t>A p</w:t>
      </w:r>
      <w:r w:rsidR="007B0EF4" w:rsidRPr="00A61F2C">
        <w:rPr>
          <w:rFonts w:asciiTheme="majorBidi" w:hAnsiTheme="majorBidi" w:cstheme="majorBidi"/>
          <w:sz w:val="20"/>
          <w:szCs w:val="20"/>
        </w:rPr>
        <w:t>rospective study of</w:t>
      </w:r>
      <w:r w:rsidR="00D221CA" w:rsidRPr="00A61F2C">
        <w:rPr>
          <w:rFonts w:asciiTheme="majorBidi" w:hAnsiTheme="majorBidi" w:cstheme="majorBidi"/>
          <w:sz w:val="20"/>
          <w:szCs w:val="20"/>
        </w:rPr>
        <w:t xml:space="preserve"> </w:t>
      </w:r>
      <w:r w:rsidR="007B0EF4" w:rsidRPr="00A61F2C">
        <w:rPr>
          <w:rFonts w:asciiTheme="majorBidi" w:hAnsiTheme="majorBidi" w:cstheme="majorBidi"/>
          <w:sz w:val="20"/>
          <w:szCs w:val="20"/>
        </w:rPr>
        <w:t xml:space="preserve">Twenty one   patients </w:t>
      </w:r>
    </w:p>
    <w:p w:rsidR="007B0EF4" w:rsidRPr="00A61F2C" w:rsidRDefault="007B0EF4" w:rsidP="00927A5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The diagnosis was based on clinical examination, </w:t>
      </w:r>
      <w:r w:rsidR="00A61F2C">
        <w:rPr>
          <w:rFonts w:asciiTheme="majorBidi" w:hAnsiTheme="majorBidi" w:cstheme="majorBidi"/>
          <w:sz w:val="20"/>
          <w:szCs w:val="20"/>
        </w:rPr>
        <w:t>and by the following</w:t>
      </w:r>
      <w:r w:rsidR="0023235F" w:rsidRPr="00A61F2C">
        <w:rPr>
          <w:rFonts w:asciiTheme="majorBidi" w:hAnsiTheme="majorBidi" w:cstheme="majorBidi"/>
          <w:sz w:val="20"/>
          <w:szCs w:val="20"/>
        </w:rPr>
        <w:t>:</w:t>
      </w:r>
    </w:p>
    <w:p w:rsidR="007B0EF4" w:rsidRPr="00A61F2C" w:rsidRDefault="007B0EF4" w:rsidP="00927A5C">
      <w:pPr>
        <w:pStyle w:val="a3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A61F2C">
        <w:rPr>
          <w:rFonts w:asciiTheme="majorBidi" w:hAnsiTheme="majorBidi" w:cstheme="majorBidi"/>
          <w:sz w:val="20"/>
          <w:szCs w:val="20"/>
        </w:rPr>
        <w:t>Cold spatula test.</w:t>
      </w:r>
    </w:p>
    <w:p w:rsidR="007B0EF4" w:rsidRPr="00A61F2C" w:rsidRDefault="007B0EF4" w:rsidP="00927A5C">
      <w:pPr>
        <w:pStyle w:val="a3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A61F2C">
        <w:rPr>
          <w:rFonts w:asciiTheme="majorBidi" w:hAnsiTheme="majorBidi" w:cstheme="majorBidi"/>
          <w:sz w:val="20"/>
          <w:szCs w:val="20"/>
        </w:rPr>
        <w:t xml:space="preserve">Failure of passage of 6 -8F  </w:t>
      </w:r>
      <w:r w:rsidR="009F2907" w:rsidRPr="00A61F2C">
        <w:rPr>
          <w:rFonts w:asciiTheme="majorBidi" w:hAnsiTheme="majorBidi" w:cstheme="majorBidi"/>
          <w:sz w:val="20"/>
          <w:szCs w:val="20"/>
        </w:rPr>
        <w:t>catheter</w:t>
      </w:r>
      <w:r w:rsidRPr="00A61F2C">
        <w:rPr>
          <w:rFonts w:asciiTheme="majorBidi" w:hAnsiTheme="majorBidi" w:cstheme="majorBidi"/>
          <w:sz w:val="20"/>
          <w:szCs w:val="20"/>
        </w:rPr>
        <w:t xml:space="preserve"> tube.</w:t>
      </w:r>
    </w:p>
    <w:p w:rsidR="007B0EF4" w:rsidRPr="00A61F2C" w:rsidRDefault="007B0EF4" w:rsidP="00927A5C">
      <w:pPr>
        <w:pStyle w:val="a3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A61F2C">
        <w:rPr>
          <w:rFonts w:asciiTheme="majorBidi" w:hAnsiTheme="majorBidi" w:cstheme="majorBidi"/>
          <w:sz w:val="20"/>
          <w:szCs w:val="20"/>
        </w:rPr>
        <w:t>CT to confirm the diagnosis and</w:t>
      </w:r>
      <w:r w:rsidR="00A61F2C">
        <w:rPr>
          <w:rFonts w:asciiTheme="majorBidi" w:hAnsiTheme="majorBidi" w:cstheme="majorBidi"/>
          <w:sz w:val="20"/>
          <w:szCs w:val="20"/>
        </w:rPr>
        <w:t xml:space="preserve"> </w:t>
      </w:r>
      <w:r w:rsidRPr="00A61F2C">
        <w:rPr>
          <w:rFonts w:asciiTheme="majorBidi" w:hAnsiTheme="majorBidi" w:cstheme="majorBidi"/>
          <w:sz w:val="20"/>
          <w:szCs w:val="20"/>
        </w:rPr>
        <w:t xml:space="preserve">evaluate the type and thickness of the </w:t>
      </w:r>
      <w:proofErr w:type="spellStart"/>
      <w:r w:rsidRPr="00A61F2C">
        <w:rPr>
          <w:rFonts w:asciiTheme="majorBidi" w:hAnsiTheme="majorBidi" w:cstheme="majorBidi"/>
          <w:sz w:val="20"/>
          <w:szCs w:val="20"/>
        </w:rPr>
        <w:t>atretic</w:t>
      </w:r>
      <w:proofErr w:type="spellEnd"/>
      <w:r w:rsidRPr="00A61F2C">
        <w:rPr>
          <w:rFonts w:asciiTheme="majorBidi" w:hAnsiTheme="majorBidi" w:cstheme="majorBidi"/>
          <w:sz w:val="20"/>
          <w:szCs w:val="20"/>
        </w:rPr>
        <w:t xml:space="preserve"> plate..</w:t>
      </w:r>
    </w:p>
    <w:p w:rsidR="007B0EF4" w:rsidRPr="00A61F2C" w:rsidRDefault="007B0EF4" w:rsidP="00927A5C">
      <w:pPr>
        <w:pStyle w:val="a3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0"/>
          <w:szCs w:val="20"/>
        </w:rPr>
      </w:pPr>
      <w:r w:rsidRPr="00A61F2C">
        <w:rPr>
          <w:rFonts w:asciiTheme="majorBidi" w:hAnsiTheme="majorBidi" w:cstheme="majorBidi"/>
          <w:sz w:val="20"/>
          <w:szCs w:val="20"/>
        </w:rPr>
        <w:t xml:space="preserve"> Endoscopic nasal examination.</w:t>
      </w:r>
    </w:p>
    <w:p w:rsidR="00543323" w:rsidRPr="00A61F2C" w:rsidRDefault="007B0EF4" w:rsidP="00A61F2C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0"/>
          <w:szCs w:val="20"/>
        </w:rPr>
      </w:pPr>
      <w:bookmarkStart w:id="2" w:name="OLE_LINK41"/>
      <w:bookmarkStart w:id="3" w:name="OLE_LINK42"/>
      <w:r w:rsidRPr="00A61F2C">
        <w:rPr>
          <w:rFonts w:asciiTheme="majorBidi" w:hAnsiTheme="majorBidi" w:cstheme="majorBidi"/>
          <w:b/>
          <w:bCs/>
          <w:sz w:val="20"/>
          <w:szCs w:val="20"/>
          <w:lang w:bidi="ar-KW"/>
        </w:rPr>
        <w:t>Results:</w:t>
      </w:r>
      <w:bookmarkEnd w:id="2"/>
      <w:bookmarkEnd w:id="3"/>
      <w:r w:rsidR="00A61F2C">
        <w:rPr>
          <w:rFonts w:asciiTheme="majorBidi" w:hAnsiTheme="majorBidi" w:cstheme="majorBidi"/>
          <w:sz w:val="20"/>
          <w:szCs w:val="20"/>
        </w:rPr>
        <w:t xml:space="preserve"> </w:t>
      </w:r>
      <w:r w:rsidR="00070401" w:rsidRPr="00A61F2C">
        <w:rPr>
          <w:rFonts w:asciiTheme="majorBidi" w:eastAsia="Times New Roman" w:hAnsiTheme="majorBidi" w:cstheme="majorBidi"/>
          <w:sz w:val="20"/>
          <w:szCs w:val="20"/>
        </w:rPr>
        <w:t>15</w:t>
      </w: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  of our patients were female</w:t>
      </w:r>
      <w:r w:rsidR="00E308FE" w:rsidRPr="00A61F2C">
        <w:rPr>
          <w:rFonts w:asciiTheme="majorBidi" w:eastAsia="Times New Roman" w:hAnsiTheme="majorBidi" w:cstheme="majorBidi"/>
          <w:sz w:val="20"/>
          <w:szCs w:val="20"/>
        </w:rPr>
        <w:t>s</w:t>
      </w:r>
      <w:r w:rsidR="00D221CA" w:rsidRPr="00A61F2C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A61F2C">
        <w:rPr>
          <w:rFonts w:asciiTheme="majorBidi" w:eastAsia="Times New Roman" w:hAnsiTheme="majorBidi" w:cstheme="majorBidi"/>
          <w:sz w:val="20"/>
          <w:szCs w:val="20"/>
        </w:rPr>
        <w:t>and</w:t>
      </w:r>
      <w:r w:rsidR="00070401" w:rsidRPr="00A61F2C">
        <w:rPr>
          <w:rFonts w:asciiTheme="majorBidi" w:eastAsia="Times New Roman" w:hAnsiTheme="majorBidi" w:cstheme="majorBidi"/>
          <w:sz w:val="20"/>
          <w:szCs w:val="20"/>
        </w:rPr>
        <w:t>6</w:t>
      </w: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 were male</w:t>
      </w:r>
      <w:r w:rsidR="00E308FE" w:rsidRPr="00A61F2C">
        <w:rPr>
          <w:rFonts w:asciiTheme="majorBidi" w:eastAsia="Times New Roman" w:hAnsiTheme="majorBidi" w:cstheme="majorBidi"/>
          <w:sz w:val="20"/>
          <w:szCs w:val="20"/>
        </w:rPr>
        <w:t>s</w:t>
      </w: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 with age ranging between 1 day and 2</w:t>
      </w:r>
      <w:r w:rsidR="00070401" w:rsidRPr="00A61F2C">
        <w:rPr>
          <w:rFonts w:asciiTheme="majorBidi" w:eastAsia="Times New Roman" w:hAnsiTheme="majorBidi" w:cstheme="majorBidi"/>
          <w:sz w:val="20"/>
          <w:szCs w:val="20"/>
        </w:rPr>
        <w:t xml:space="preserve">5 </w:t>
      </w: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 years. There was only one adult, the rest of our </w:t>
      </w:r>
      <w:r w:rsidR="00E308FE" w:rsidRPr="00A61F2C">
        <w:rPr>
          <w:rFonts w:asciiTheme="majorBidi" w:eastAsia="Times New Roman" w:hAnsiTheme="majorBidi" w:cstheme="majorBidi"/>
          <w:sz w:val="20"/>
          <w:szCs w:val="20"/>
        </w:rPr>
        <w:t>patients</w:t>
      </w: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 were children. </w:t>
      </w:r>
      <w:r w:rsidR="00F65508" w:rsidRPr="00A61F2C">
        <w:rPr>
          <w:rFonts w:asciiTheme="majorBidi" w:eastAsia="Times New Roman" w:hAnsiTheme="majorBidi" w:cstheme="majorBidi"/>
          <w:sz w:val="20"/>
          <w:szCs w:val="20"/>
        </w:rPr>
        <w:t>14</w:t>
      </w: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  of our patients had unilateral </w:t>
      </w:r>
      <w:r w:rsidR="004D06D7" w:rsidRPr="00A61F2C">
        <w:rPr>
          <w:rFonts w:asciiTheme="majorBidi" w:eastAsia="Times New Roman" w:hAnsiTheme="majorBidi" w:cstheme="majorBidi"/>
          <w:sz w:val="20"/>
          <w:szCs w:val="20"/>
        </w:rPr>
        <w:t xml:space="preserve">  </w:t>
      </w:r>
      <w:proofErr w:type="spellStart"/>
      <w:r w:rsidR="004D06D7" w:rsidRPr="00A61F2C">
        <w:rPr>
          <w:rFonts w:asciiTheme="majorBidi" w:eastAsia="Times New Roman" w:hAnsiTheme="majorBidi" w:cstheme="majorBidi"/>
          <w:sz w:val="20"/>
          <w:szCs w:val="20"/>
        </w:rPr>
        <w:t>atresia</w:t>
      </w:r>
      <w:proofErr w:type="spellEnd"/>
      <w:r w:rsidR="004D06D7" w:rsidRPr="00A61F2C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, and 7 had bilateral </w:t>
      </w:r>
      <w:proofErr w:type="spellStart"/>
      <w:r w:rsidRPr="00A61F2C">
        <w:rPr>
          <w:rFonts w:asciiTheme="majorBidi" w:eastAsia="Times New Roman" w:hAnsiTheme="majorBidi" w:cstheme="majorBidi"/>
          <w:sz w:val="20"/>
          <w:szCs w:val="20"/>
        </w:rPr>
        <w:t>atresia</w:t>
      </w:r>
      <w:proofErr w:type="spellEnd"/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.  </w:t>
      </w:r>
    </w:p>
    <w:p w:rsidR="00543323" w:rsidRPr="00A61F2C" w:rsidRDefault="00575FDF" w:rsidP="00A61F2C">
      <w:pPr>
        <w:bidi w:val="0"/>
        <w:spacing w:after="0" w:line="240" w:lineRule="auto"/>
        <w:ind w:firstLine="284"/>
        <w:jc w:val="both"/>
        <w:rPr>
          <w:rFonts w:asciiTheme="majorBidi" w:eastAsia="Times New Roman" w:hAnsiTheme="majorBidi" w:cstheme="majorBidi"/>
          <w:sz w:val="20"/>
          <w:szCs w:val="20"/>
        </w:rPr>
      </w:pP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  Eighteen</w:t>
      </w:r>
      <w:r w:rsidR="00A61F2C">
        <w:rPr>
          <w:rFonts w:asciiTheme="majorBidi" w:eastAsia="Times New Roman" w:hAnsiTheme="majorBidi" w:cstheme="majorBidi" w:hint="cs"/>
          <w:sz w:val="20"/>
          <w:szCs w:val="20"/>
          <w:rtl/>
        </w:rPr>
        <w:t xml:space="preserve"> </w:t>
      </w:r>
      <w:r w:rsidRPr="00A61F2C">
        <w:rPr>
          <w:rFonts w:asciiTheme="majorBidi" w:eastAsia="Times New Roman" w:hAnsiTheme="majorBidi" w:cstheme="majorBidi"/>
          <w:sz w:val="20"/>
          <w:szCs w:val="20"/>
        </w:rPr>
        <w:t>of  the</w:t>
      </w:r>
      <w:r w:rsidR="00D221CA" w:rsidRPr="00A61F2C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patients showed mixed bony and membranous  </w:t>
      </w:r>
      <w:proofErr w:type="spellStart"/>
      <w:r w:rsidRPr="00A61F2C">
        <w:rPr>
          <w:rFonts w:asciiTheme="majorBidi" w:eastAsia="Times New Roman" w:hAnsiTheme="majorBidi" w:cstheme="majorBidi"/>
          <w:sz w:val="20"/>
          <w:szCs w:val="20"/>
        </w:rPr>
        <w:t>atresia</w:t>
      </w:r>
      <w:proofErr w:type="spellEnd"/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, by CT scan , 3 cases show pure bony </w:t>
      </w:r>
      <w:proofErr w:type="spellStart"/>
      <w:r w:rsidRPr="00A61F2C">
        <w:rPr>
          <w:rFonts w:asciiTheme="majorBidi" w:eastAsia="Times New Roman" w:hAnsiTheme="majorBidi" w:cstheme="majorBidi"/>
          <w:sz w:val="20"/>
          <w:szCs w:val="20"/>
        </w:rPr>
        <w:t>atresia</w:t>
      </w:r>
      <w:proofErr w:type="spellEnd"/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 . There was no case with a pure membranous </w:t>
      </w:r>
      <w:proofErr w:type="spellStart"/>
      <w:r w:rsidRPr="00A61F2C">
        <w:rPr>
          <w:rFonts w:asciiTheme="majorBidi" w:eastAsia="Times New Roman" w:hAnsiTheme="majorBidi" w:cstheme="majorBidi"/>
          <w:sz w:val="20"/>
          <w:szCs w:val="20"/>
        </w:rPr>
        <w:t>atresia</w:t>
      </w:r>
      <w:proofErr w:type="spellEnd"/>
      <w:r w:rsidRPr="00A61F2C">
        <w:rPr>
          <w:rFonts w:asciiTheme="majorBidi" w:eastAsia="Times New Roman" w:hAnsiTheme="majorBidi" w:cstheme="majorBidi"/>
          <w:sz w:val="20"/>
          <w:szCs w:val="20"/>
        </w:rPr>
        <w:t>.</w:t>
      </w:r>
    </w:p>
    <w:p w:rsidR="00543323" w:rsidRPr="00A61F2C" w:rsidRDefault="007B0EF4" w:rsidP="00927A5C">
      <w:pPr>
        <w:bidi w:val="0"/>
        <w:spacing w:after="0" w:line="240" w:lineRule="auto"/>
        <w:ind w:firstLine="284"/>
        <w:jc w:val="both"/>
        <w:rPr>
          <w:rFonts w:asciiTheme="majorBidi" w:eastAsia="Times New Roman" w:hAnsiTheme="majorBidi" w:cstheme="majorBidi"/>
          <w:sz w:val="20"/>
          <w:szCs w:val="20"/>
        </w:rPr>
      </w:pP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Thirteen  of  the unilateral </w:t>
      </w:r>
      <w:proofErr w:type="spellStart"/>
      <w:r w:rsidRPr="00A61F2C">
        <w:rPr>
          <w:rFonts w:asciiTheme="majorBidi" w:eastAsia="Times New Roman" w:hAnsiTheme="majorBidi" w:cstheme="majorBidi"/>
          <w:sz w:val="20"/>
          <w:szCs w:val="20"/>
        </w:rPr>
        <w:t>C</w:t>
      </w:r>
      <w:r w:rsidR="0002393F" w:rsidRPr="00A61F2C">
        <w:rPr>
          <w:rFonts w:asciiTheme="majorBidi" w:eastAsia="Times New Roman" w:hAnsiTheme="majorBidi" w:cstheme="majorBidi"/>
          <w:sz w:val="20"/>
          <w:szCs w:val="20"/>
        </w:rPr>
        <w:t>hoanal</w:t>
      </w:r>
      <w:proofErr w:type="spellEnd"/>
      <w:r w:rsidR="0002393F" w:rsidRPr="00A61F2C">
        <w:rPr>
          <w:rFonts w:asciiTheme="majorBidi" w:eastAsia="Times New Roman" w:hAnsiTheme="majorBidi" w:cstheme="majorBidi"/>
          <w:sz w:val="20"/>
          <w:szCs w:val="20"/>
        </w:rPr>
        <w:t xml:space="preserve">  </w:t>
      </w:r>
      <w:proofErr w:type="spellStart"/>
      <w:r w:rsidR="0002393F" w:rsidRPr="00A61F2C">
        <w:rPr>
          <w:rFonts w:asciiTheme="majorBidi" w:eastAsia="Times New Roman" w:hAnsiTheme="majorBidi" w:cstheme="majorBidi"/>
          <w:sz w:val="20"/>
          <w:szCs w:val="20"/>
        </w:rPr>
        <w:t>atresia</w:t>
      </w:r>
      <w:proofErr w:type="spellEnd"/>
      <w:r w:rsidR="0002393F" w:rsidRPr="00A61F2C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 involved the right side, and only 1 Case had left side</w:t>
      </w:r>
      <w:r w:rsidR="0002393F" w:rsidRPr="00A61F2C">
        <w:rPr>
          <w:rFonts w:asciiTheme="majorBidi" w:eastAsia="Times New Roman" w:hAnsiTheme="majorBidi" w:cstheme="majorBidi"/>
          <w:sz w:val="20"/>
          <w:szCs w:val="20"/>
        </w:rPr>
        <w:t xml:space="preserve">d </w:t>
      </w:r>
      <w:proofErr w:type="spellStart"/>
      <w:r w:rsidR="0002393F" w:rsidRPr="00A61F2C">
        <w:rPr>
          <w:rFonts w:asciiTheme="majorBidi" w:eastAsia="Times New Roman" w:hAnsiTheme="majorBidi" w:cstheme="majorBidi"/>
          <w:sz w:val="20"/>
          <w:szCs w:val="20"/>
        </w:rPr>
        <w:t>atresia</w:t>
      </w:r>
      <w:proofErr w:type="spellEnd"/>
      <w:r w:rsidR="0002393F" w:rsidRPr="00A61F2C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 (7.6 % ).</w:t>
      </w:r>
    </w:p>
    <w:p w:rsidR="00543323" w:rsidRPr="00A61F2C" w:rsidRDefault="007B0EF4" w:rsidP="00927A5C">
      <w:pPr>
        <w:bidi w:val="0"/>
        <w:spacing w:after="0" w:line="240" w:lineRule="auto"/>
        <w:ind w:firstLine="284"/>
        <w:jc w:val="both"/>
        <w:rPr>
          <w:rFonts w:asciiTheme="majorBidi" w:eastAsia="Times New Roman" w:hAnsiTheme="majorBidi" w:cstheme="majorBidi"/>
          <w:sz w:val="20"/>
          <w:szCs w:val="20"/>
        </w:rPr>
      </w:pPr>
      <w:r w:rsidRPr="00A61F2C">
        <w:rPr>
          <w:rFonts w:asciiTheme="majorBidi" w:eastAsia="Times New Roman" w:hAnsiTheme="majorBidi" w:cstheme="majorBidi"/>
          <w:sz w:val="20"/>
          <w:szCs w:val="20"/>
        </w:rPr>
        <w:t>A total of 3 cases were associated with other congenital anomalies 14 % .All</w:t>
      </w:r>
      <w:r w:rsidR="00A61F2C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of them </w:t>
      </w:r>
      <w:r w:rsidR="00A61F2C">
        <w:rPr>
          <w:rFonts w:asciiTheme="majorBidi" w:eastAsia="Times New Roman" w:hAnsiTheme="majorBidi" w:cstheme="majorBidi"/>
          <w:sz w:val="20"/>
          <w:szCs w:val="20"/>
        </w:rPr>
        <w:t xml:space="preserve">had bilateral </w:t>
      </w:r>
      <w:proofErr w:type="spellStart"/>
      <w:r w:rsidR="00A61F2C">
        <w:rPr>
          <w:rFonts w:asciiTheme="majorBidi" w:eastAsia="Times New Roman" w:hAnsiTheme="majorBidi" w:cstheme="majorBidi"/>
          <w:sz w:val="20"/>
          <w:szCs w:val="20"/>
        </w:rPr>
        <w:t>choanal</w:t>
      </w:r>
      <w:proofErr w:type="spellEnd"/>
      <w:r w:rsidR="00A61F2C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proofErr w:type="spellStart"/>
      <w:r w:rsidR="00A61F2C">
        <w:rPr>
          <w:rFonts w:asciiTheme="majorBidi" w:eastAsia="Times New Roman" w:hAnsiTheme="majorBidi" w:cstheme="majorBidi"/>
          <w:sz w:val="20"/>
          <w:szCs w:val="20"/>
        </w:rPr>
        <w:t>atresia</w:t>
      </w:r>
      <w:proofErr w:type="spellEnd"/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. Two of them were with </w:t>
      </w:r>
      <w:proofErr w:type="spellStart"/>
      <w:r w:rsidRPr="00A61F2C">
        <w:rPr>
          <w:rFonts w:asciiTheme="majorBidi" w:eastAsia="Times New Roman" w:hAnsiTheme="majorBidi" w:cstheme="majorBidi"/>
          <w:sz w:val="20"/>
          <w:szCs w:val="20"/>
        </w:rPr>
        <w:t>atrial</w:t>
      </w:r>
      <w:proofErr w:type="spellEnd"/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proofErr w:type="spellStart"/>
      <w:r w:rsidRPr="00A61F2C">
        <w:rPr>
          <w:rFonts w:asciiTheme="majorBidi" w:eastAsia="Times New Roman" w:hAnsiTheme="majorBidi" w:cstheme="majorBidi"/>
          <w:sz w:val="20"/>
          <w:szCs w:val="20"/>
        </w:rPr>
        <w:t>septal</w:t>
      </w:r>
      <w:proofErr w:type="spellEnd"/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 defect and one had ventricular </w:t>
      </w:r>
      <w:proofErr w:type="spellStart"/>
      <w:r w:rsidRPr="00A61F2C">
        <w:rPr>
          <w:rFonts w:asciiTheme="majorBidi" w:eastAsia="Times New Roman" w:hAnsiTheme="majorBidi" w:cstheme="majorBidi"/>
          <w:sz w:val="20"/>
          <w:szCs w:val="20"/>
        </w:rPr>
        <w:t>septal</w:t>
      </w:r>
      <w:proofErr w:type="spellEnd"/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 defect.</w:t>
      </w:r>
    </w:p>
    <w:p w:rsidR="00543323" w:rsidRPr="00A61F2C" w:rsidRDefault="00E308FE" w:rsidP="00927A5C">
      <w:pPr>
        <w:bidi w:val="0"/>
        <w:spacing w:after="0" w:line="240" w:lineRule="auto"/>
        <w:ind w:firstLine="284"/>
        <w:jc w:val="both"/>
        <w:rPr>
          <w:rFonts w:asciiTheme="majorBidi" w:eastAsia="Times New Roman" w:hAnsiTheme="majorBidi" w:cstheme="majorBidi"/>
          <w:sz w:val="20"/>
          <w:szCs w:val="20"/>
        </w:rPr>
      </w:pP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Ten </w:t>
      </w:r>
      <w:r w:rsidR="0002393F" w:rsidRPr="00A61F2C">
        <w:rPr>
          <w:rFonts w:asciiTheme="majorBidi" w:eastAsia="Times New Roman" w:hAnsiTheme="majorBidi" w:cstheme="majorBidi"/>
          <w:sz w:val="20"/>
          <w:szCs w:val="20"/>
        </w:rPr>
        <w:t xml:space="preserve">of our patients </w:t>
      </w:r>
      <w:r w:rsidR="00787BA8" w:rsidRPr="00A61F2C">
        <w:rPr>
          <w:rFonts w:asciiTheme="majorBidi" w:eastAsia="Times New Roman" w:hAnsiTheme="majorBidi" w:cstheme="majorBidi"/>
          <w:sz w:val="20"/>
          <w:szCs w:val="20"/>
        </w:rPr>
        <w:t xml:space="preserve">were </w:t>
      </w:r>
      <w:r w:rsidR="0002393F" w:rsidRPr="00A61F2C">
        <w:rPr>
          <w:rFonts w:asciiTheme="majorBidi" w:eastAsia="Times New Roman" w:hAnsiTheme="majorBidi" w:cstheme="majorBidi"/>
          <w:sz w:val="20"/>
          <w:szCs w:val="20"/>
        </w:rPr>
        <w:t xml:space="preserve">treated by </w:t>
      </w:r>
      <w:r w:rsidR="007B0EF4" w:rsidRPr="00A61F2C">
        <w:rPr>
          <w:rFonts w:asciiTheme="majorBidi" w:eastAsia="Times New Roman" w:hAnsiTheme="majorBidi" w:cstheme="majorBidi"/>
          <w:sz w:val="20"/>
          <w:szCs w:val="20"/>
        </w:rPr>
        <w:t xml:space="preserve">  trans-nasal non-endoscopic surgical </w:t>
      </w: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approach </w:t>
      </w:r>
      <w:r w:rsidR="007B0EF4" w:rsidRPr="00A61F2C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="00787BA8" w:rsidRPr="00A61F2C">
        <w:rPr>
          <w:rFonts w:asciiTheme="majorBidi" w:eastAsia="Times New Roman" w:hAnsiTheme="majorBidi" w:cstheme="majorBidi"/>
          <w:sz w:val="20"/>
          <w:szCs w:val="20"/>
        </w:rPr>
        <w:t xml:space="preserve">Two </w:t>
      </w:r>
      <w:r w:rsidR="00C25E43" w:rsidRPr="00A61F2C">
        <w:rPr>
          <w:rFonts w:asciiTheme="majorBidi" w:eastAsia="Times New Roman" w:hAnsiTheme="majorBidi" w:cstheme="majorBidi"/>
          <w:sz w:val="20"/>
          <w:szCs w:val="20"/>
        </w:rPr>
        <w:t xml:space="preserve">of our patients treated by  trans-palatal approach  </w:t>
      </w:r>
    </w:p>
    <w:p w:rsidR="00715AAB" w:rsidRPr="00A61F2C" w:rsidRDefault="00787BA8" w:rsidP="00927A5C">
      <w:pPr>
        <w:bidi w:val="0"/>
        <w:spacing w:after="0" w:line="240" w:lineRule="auto"/>
        <w:ind w:firstLine="284"/>
        <w:jc w:val="both"/>
        <w:rPr>
          <w:rFonts w:asciiTheme="majorBidi" w:eastAsia="Times New Roman" w:hAnsiTheme="majorBidi" w:cstheme="majorBidi"/>
          <w:sz w:val="20"/>
          <w:szCs w:val="20"/>
        </w:rPr>
      </w:pP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Nine </w:t>
      </w:r>
      <w:r w:rsidR="00C25E43" w:rsidRPr="00A61F2C">
        <w:rPr>
          <w:rFonts w:asciiTheme="majorBidi" w:eastAsia="Times New Roman" w:hAnsiTheme="majorBidi" w:cstheme="majorBidi"/>
          <w:sz w:val="20"/>
          <w:szCs w:val="20"/>
        </w:rPr>
        <w:t xml:space="preserve">of our patients underwent </w:t>
      </w:r>
      <w:proofErr w:type="spellStart"/>
      <w:r w:rsidR="00C25E43" w:rsidRPr="00A61F2C">
        <w:rPr>
          <w:rFonts w:asciiTheme="majorBidi" w:eastAsia="Times New Roman" w:hAnsiTheme="majorBidi" w:cstheme="majorBidi"/>
          <w:sz w:val="20"/>
          <w:szCs w:val="20"/>
        </w:rPr>
        <w:t>transnasal</w:t>
      </w:r>
      <w:proofErr w:type="spellEnd"/>
      <w:r w:rsidR="00D221CA" w:rsidRPr="00A61F2C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="00C25E43" w:rsidRPr="00A61F2C">
        <w:rPr>
          <w:rFonts w:asciiTheme="majorBidi" w:eastAsia="Times New Roman" w:hAnsiTheme="majorBidi" w:cstheme="majorBidi"/>
          <w:sz w:val="20"/>
          <w:szCs w:val="20"/>
        </w:rPr>
        <w:t xml:space="preserve">endoscopic  surgical approach </w:t>
      </w:r>
      <w:r w:rsidR="007B0EF4" w:rsidRPr="00A61F2C">
        <w:rPr>
          <w:rFonts w:asciiTheme="majorBidi" w:eastAsia="Times New Roman" w:hAnsiTheme="majorBidi" w:cstheme="majorBidi"/>
          <w:sz w:val="20"/>
          <w:szCs w:val="20"/>
        </w:rPr>
        <w:t xml:space="preserve">Stent was used postoperatively in 13 of our cases for 6 </w:t>
      </w:r>
      <w:r w:rsidR="00715AAB" w:rsidRPr="00A61F2C">
        <w:rPr>
          <w:rFonts w:asciiTheme="majorBidi" w:eastAsia="Times New Roman" w:hAnsiTheme="majorBidi" w:cstheme="majorBidi"/>
          <w:sz w:val="20"/>
          <w:szCs w:val="20"/>
        </w:rPr>
        <w:t xml:space="preserve">weeks. </w:t>
      </w:r>
    </w:p>
    <w:p w:rsidR="007B0EF4" w:rsidRPr="00A61F2C" w:rsidRDefault="007B0EF4" w:rsidP="00927A5C">
      <w:pPr>
        <w:bidi w:val="0"/>
        <w:spacing w:after="0" w:line="240" w:lineRule="auto"/>
        <w:ind w:firstLine="284"/>
        <w:jc w:val="both"/>
        <w:rPr>
          <w:rFonts w:asciiTheme="majorBidi" w:eastAsia="Times New Roman" w:hAnsiTheme="majorBidi" w:cstheme="majorBidi"/>
          <w:sz w:val="20"/>
          <w:szCs w:val="20"/>
        </w:rPr>
      </w:pP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Only 2  of our patients who underwent surgical intervention had </w:t>
      </w:r>
      <w:proofErr w:type="spellStart"/>
      <w:r w:rsidRPr="00A61F2C">
        <w:rPr>
          <w:rFonts w:asciiTheme="majorBidi" w:eastAsia="Times New Roman" w:hAnsiTheme="majorBidi" w:cstheme="majorBidi"/>
          <w:sz w:val="20"/>
          <w:szCs w:val="20"/>
        </w:rPr>
        <w:t>restenosis</w:t>
      </w:r>
      <w:proofErr w:type="spellEnd"/>
      <w:r w:rsidR="00715AAB" w:rsidRPr="00A61F2C">
        <w:rPr>
          <w:rFonts w:asciiTheme="majorBidi" w:eastAsia="Times New Roman" w:hAnsiTheme="majorBidi" w:cstheme="majorBidi"/>
          <w:sz w:val="20"/>
          <w:szCs w:val="20"/>
        </w:rPr>
        <w:t xml:space="preserve"> and required  revision surgery</w:t>
      </w:r>
      <w:r w:rsidRPr="00A61F2C">
        <w:rPr>
          <w:rFonts w:asciiTheme="majorBidi" w:eastAsia="Times New Roman" w:hAnsiTheme="majorBidi" w:cstheme="majorBidi"/>
          <w:sz w:val="20"/>
          <w:szCs w:val="20"/>
        </w:rPr>
        <w:t xml:space="preserve"> .  </w:t>
      </w:r>
    </w:p>
    <w:p w:rsidR="007B0EF4" w:rsidRPr="00A61F2C" w:rsidRDefault="00A61F2C" w:rsidP="00A61F2C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0"/>
          <w:szCs w:val="20"/>
          <w:lang w:bidi="ar-KW"/>
        </w:rPr>
      </w:pPr>
      <w:r>
        <w:rPr>
          <w:rFonts w:asciiTheme="majorBidi" w:hAnsiTheme="majorBidi" w:cstheme="majorBidi"/>
          <w:b/>
          <w:bCs/>
          <w:sz w:val="20"/>
          <w:szCs w:val="20"/>
          <w:lang w:bidi="ar-KW"/>
        </w:rPr>
        <w:t>Conclusion</w:t>
      </w:r>
      <w:r w:rsidR="00BF3E77" w:rsidRPr="00A61F2C">
        <w:rPr>
          <w:rFonts w:asciiTheme="majorBidi" w:hAnsiTheme="majorBidi" w:cstheme="majorBidi"/>
          <w:b/>
          <w:bCs/>
          <w:sz w:val="20"/>
          <w:szCs w:val="20"/>
          <w:lang w:bidi="ar-KW"/>
        </w:rPr>
        <w:t>:</w:t>
      </w:r>
      <w:r>
        <w:rPr>
          <w:rFonts w:asciiTheme="majorBidi" w:hAnsiTheme="majorBidi" w:cstheme="majorBidi"/>
          <w:b/>
          <w:bCs/>
          <w:sz w:val="20"/>
          <w:szCs w:val="20"/>
          <w:lang w:bidi="ar-KW"/>
        </w:rPr>
        <w:t xml:space="preserve"> </w:t>
      </w:r>
      <w:r w:rsidR="00BF3E77" w:rsidRPr="00A61F2C">
        <w:rPr>
          <w:rFonts w:asciiTheme="majorBidi" w:hAnsiTheme="majorBidi" w:cstheme="majorBidi"/>
          <w:sz w:val="20"/>
          <w:szCs w:val="20"/>
          <w:lang w:bidi="ar-KW"/>
        </w:rPr>
        <w:t xml:space="preserve">Although   the </w:t>
      </w:r>
      <w:proofErr w:type="spellStart"/>
      <w:r w:rsidR="00BF3E77" w:rsidRPr="00A61F2C">
        <w:rPr>
          <w:rFonts w:asciiTheme="majorBidi" w:hAnsiTheme="majorBidi" w:cstheme="majorBidi"/>
          <w:sz w:val="20"/>
          <w:szCs w:val="20"/>
          <w:lang w:bidi="ar-KW"/>
        </w:rPr>
        <w:t>transnasal</w:t>
      </w:r>
      <w:proofErr w:type="spellEnd"/>
      <w:r w:rsidR="00BF3E77" w:rsidRPr="00A61F2C">
        <w:rPr>
          <w:rFonts w:asciiTheme="majorBidi" w:hAnsiTheme="majorBidi" w:cstheme="majorBidi"/>
          <w:sz w:val="20"/>
          <w:szCs w:val="20"/>
          <w:lang w:bidi="ar-KW"/>
        </w:rPr>
        <w:t xml:space="preserve">  endoscopi</w:t>
      </w:r>
      <w:r>
        <w:rPr>
          <w:rFonts w:asciiTheme="majorBidi" w:hAnsiTheme="majorBidi" w:cstheme="majorBidi"/>
          <w:sz w:val="20"/>
          <w:szCs w:val="20"/>
          <w:lang w:bidi="ar-KW"/>
        </w:rPr>
        <w:t>c approach requires experience</w:t>
      </w:r>
      <w:r w:rsidR="00BF3E77" w:rsidRPr="00A61F2C">
        <w:rPr>
          <w:rFonts w:asciiTheme="majorBidi" w:hAnsiTheme="majorBidi" w:cstheme="majorBidi"/>
          <w:sz w:val="20"/>
          <w:szCs w:val="20"/>
          <w:lang w:bidi="ar-KW"/>
        </w:rPr>
        <w:t xml:space="preserve">, special    equipments and with </w:t>
      </w:r>
      <w:r>
        <w:rPr>
          <w:rFonts w:asciiTheme="majorBidi" w:hAnsiTheme="majorBidi" w:cstheme="majorBidi"/>
          <w:sz w:val="20"/>
          <w:szCs w:val="20"/>
          <w:lang w:bidi="ar-KW"/>
        </w:rPr>
        <w:t>prolonged duration of surgery</w:t>
      </w:r>
      <w:r w:rsidR="00BF3E77" w:rsidRPr="00A61F2C">
        <w:rPr>
          <w:rFonts w:asciiTheme="majorBidi" w:hAnsiTheme="majorBidi" w:cstheme="majorBidi"/>
          <w:sz w:val="20"/>
          <w:szCs w:val="20"/>
          <w:lang w:bidi="ar-KW"/>
        </w:rPr>
        <w:t xml:space="preserve">, it  is more  accurate , </w:t>
      </w:r>
      <w:r w:rsidR="00BF3E77" w:rsidRPr="00A61F2C">
        <w:rPr>
          <w:rFonts w:asciiTheme="majorBidi" w:hAnsiTheme="majorBidi" w:cstheme="majorBidi"/>
          <w:sz w:val="20"/>
          <w:szCs w:val="20"/>
        </w:rPr>
        <w:t>minimal  invasive method  and  provides  an excellent visualization of the plate.</w:t>
      </w:r>
    </w:p>
    <w:p w:rsidR="00151125" w:rsidRPr="003C3BBC" w:rsidRDefault="00151125" w:rsidP="00A61F2C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</w:rPr>
      </w:pPr>
      <w:r w:rsidRPr="003C3BBC">
        <w:rPr>
          <w:rFonts w:asciiTheme="majorBidi" w:hAnsiTheme="majorBidi" w:cstheme="majorBidi"/>
          <w:b/>
          <w:bCs/>
          <w:sz w:val="24"/>
          <w:szCs w:val="24"/>
          <w:u w:val="single"/>
        </w:rPr>
        <w:t>Key Word</w:t>
      </w:r>
      <w:r w:rsidRPr="003C3BBC">
        <w:rPr>
          <w:rFonts w:asciiTheme="majorBidi" w:hAnsiTheme="majorBidi" w:cstheme="majorBidi"/>
          <w:sz w:val="24"/>
          <w:szCs w:val="24"/>
        </w:rPr>
        <w:t>:</w:t>
      </w:r>
      <w:r w:rsidR="0077528C" w:rsidRPr="003C3BBC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7528C" w:rsidRPr="003C3BBC">
        <w:rPr>
          <w:rFonts w:asciiTheme="majorBidi" w:eastAsia="Times New Roman" w:hAnsiTheme="majorBidi" w:cstheme="majorBidi"/>
          <w:sz w:val="24"/>
          <w:szCs w:val="24"/>
        </w:rPr>
        <w:t>choanal</w:t>
      </w:r>
      <w:proofErr w:type="spellEnd"/>
      <w:r w:rsidR="0077528C" w:rsidRPr="003C3BBC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7528C" w:rsidRPr="003C3BBC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="00A61F2C" w:rsidRPr="003C3BBC">
        <w:rPr>
          <w:rFonts w:asciiTheme="majorBidi" w:eastAsia="Times New Roman" w:hAnsiTheme="majorBidi" w:cstheme="majorBidi"/>
          <w:sz w:val="24"/>
          <w:szCs w:val="24"/>
        </w:rPr>
        <w:t>, congenital disorder</w:t>
      </w:r>
      <w:r w:rsidR="003C3BBC" w:rsidRPr="003C3BBC">
        <w:rPr>
          <w:rFonts w:asciiTheme="majorBidi" w:eastAsia="Times New Roman" w:hAnsiTheme="majorBidi" w:cstheme="majorBidi"/>
          <w:sz w:val="24"/>
          <w:szCs w:val="24"/>
        </w:rPr>
        <w:t>.</w:t>
      </w:r>
      <w:r w:rsidR="0077528C" w:rsidRPr="003C3BBC">
        <w:rPr>
          <w:rFonts w:asciiTheme="majorBidi" w:eastAsia="Times New Roman" w:hAnsiTheme="majorBidi" w:cstheme="majorBidi"/>
          <w:sz w:val="24"/>
          <w:szCs w:val="24"/>
        </w:rPr>
        <w:t xml:space="preserve">   </w:t>
      </w:r>
    </w:p>
    <w:p w:rsidR="0091638F" w:rsidRPr="00A61F2C" w:rsidRDefault="0091638F" w:rsidP="00A61F2C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20"/>
          <w:szCs w:val="20"/>
          <w:rtl/>
          <w:lang w:bidi="ar-IQ"/>
        </w:rPr>
      </w:pPr>
      <w:r w:rsidRPr="00A61F2C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طرق تشخيص و معالجة انسداد  فتحتي المنخرين الخلفيتين </w:t>
      </w:r>
      <w:proofErr w:type="spellStart"/>
      <w:r w:rsidRPr="00A61F2C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الولادي</w:t>
      </w:r>
      <w:proofErr w:type="spellEnd"/>
    </w:p>
    <w:p w:rsidR="0091638F" w:rsidRPr="00A61F2C" w:rsidRDefault="0091638F" w:rsidP="00A61F2C">
      <w:pPr>
        <w:spacing w:after="0" w:line="240" w:lineRule="auto"/>
        <w:jc w:val="both"/>
        <w:rPr>
          <w:rFonts w:ascii="Simplified Arabic" w:hAnsi="Simplified Arabic" w:cs="Simplified Arabic"/>
          <w:b/>
          <w:bCs/>
          <w:sz w:val="20"/>
          <w:szCs w:val="20"/>
          <w:u w:val="single"/>
          <w:rtl/>
          <w:lang w:bidi="ar-KW"/>
        </w:rPr>
      </w:pPr>
      <w:r w:rsidRPr="00A61F2C"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KW"/>
        </w:rPr>
        <w:t>الخلاص</w:t>
      </w:r>
      <w:proofErr w:type="spellStart"/>
      <w:r w:rsidRPr="00A61F2C"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IQ"/>
        </w:rPr>
        <w:t>ــة</w:t>
      </w:r>
      <w:proofErr w:type="spellEnd"/>
    </w:p>
    <w:p w:rsidR="0091638F" w:rsidRPr="00A61F2C" w:rsidRDefault="0091638F" w:rsidP="00A61F2C">
      <w:pPr>
        <w:spacing w:after="0" w:line="240" w:lineRule="auto"/>
        <w:ind w:left="-58"/>
        <w:jc w:val="both"/>
        <w:rPr>
          <w:rFonts w:ascii="Simplified Arabic" w:hAnsi="Simplified Arabic" w:cs="Simplified Arabic"/>
          <w:sz w:val="20"/>
          <w:szCs w:val="20"/>
          <w:rtl/>
          <w:lang w:bidi="ar-KW"/>
        </w:rPr>
      </w:pPr>
      <w:r w:rsidRPr="00A61F2C">
        <w:rPr>
          <w:rFonts w:ascii="Simplified Arabic" w:hAnsi="Simplified Arabic" w:cs="Simplified Arabic"/>
          <w:b/>
          <w:bCs/>
          <w:sz w:val="20"/>
          <w:szCs w:val="20"/>
          <w:rtl/>
          <w:lang w:bidi="ar-KW"/>
        </w:rPr>
        <w:t>الخلفية :</w:t>
      </w:r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 انسداد فتحتي المنخر الخلفيتين هو تشوه </w:t>
      </w:r>
      <w:proofErr w:type="spellStart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>ولادي</w:t>
      </w:r>
      <w:proofErr w:type="spellEnd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 وقد يصيب احد أو كلا المنخرين.</w:t>
      </w:r>
    </w:p>
    <w:p w:rsidR="0091638F" w:rsidRPr="00A61F2C" w:rsidRDefault="0091638F" w:rsidP="00A61F2C">
      <w:pPr>
        <w:spacing w:after="0" w:line="240" w:lineRule="auto"/>
        <w:ind w:left="-58"/>
        <w:jc w:val="both"/>
        <w:rPr>
          <w:rFonts w:ascii="Simplified Arabic" w:hAnsi="Simplified Arabic" w:cs="Simplified Arabic"/>
          <w:sz w:val="20"/>
          <w:szCs w:val="20"/>
          <w:rtl/>
          <w:lang w:bidi="ar-KW"/>
        </w:rPr>
      </w:pPr>
      <w:r w:rsidRPr="00A61F2C">
        <w:rPr>
          <w:rFonts w:ascii="Simplified Arabic" w:hAnsi="Simplified Arabic" w:cs="Simplified Arabic"/>
          <w:b/>
          <w:bCs/>
          <w:sz w:val="20"/>
          <w:szCs w:val="20"/>
          <w:rtl/>
          <w:lang w:bidi="ar-KW"/>
        </w:rPr>
        <w:t>الأهداف:</w:t>
      </w:r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 تهدف هذه الدراسة للمقارنة بين عدة  طرق مستخدمة لتشخيص و علاج انسداد فتحة المنخر الخلفية.  </w:t>
      </w:r>
    </w:p>
    <w:p w:rsidR="0091638F" w:rsidRPr="00A61F2C" w:rsidRDefault="0091638F" w:rsidP="00A61F2C">
      <w:pPr>
        <w:tabs>
          <w:tab w:val="left" w:pos="10348"/>
        </w:tabs>
        <w:spacing w:after="0" w:line="240" w:lineRule="auto"/>
        <w:ind w:left="-58"/>
        <w:jc w:val="both"/>
        <w:rPr>
          <w:rFonts w:ascii="Simplified Arabic" w:hAnsi="Simplified Arabic" w:cs="Simplified Arabic"/>
          <w:sz w:val="20"/>
          <w:szCs w:val="20"/>
          <w:rtl/>
          <w:lang w:bidi="ar-KW"/>
        </w:rPr>
      </w:pPr>
      <w:r w:rsidRPr="00A61F2C">
        <w:rPr>
          <w:rFonts w:ascii="Simplified Arabic" w:hAnsi="Simplified Arabic" w:cs="Simplified Arabic"/>
          <w:b/>
          <w:bCs/>
          <w:sz w:val="20"/>
          <w:szCs w:val="20"/>
          <w:rtl/>
          <w:lang w:bidi="ar-KW"/>
        </w:rPr>
        <w:t>طريقة العمل:</w:t>
      </w:r>
      <w:r w:rsidR="00A61F2C">
        <w:rPr>
          <w:rFonts w:ascii="Simplified Arabic" w:hAnsi="Simplified Arabic" w:cs="Simplified Arabic"/>
          <w:b/>
          <w:bCs/>
          <w:sz w:val="20"/>
          <w:szCs w:val="20"/>
          <w:lang w:bidi="ar-KW"/>
        </w:rPr>
        <w:t xml:space="preserve"> </w:t>
      </w:r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>خلال الفترة من تشرين الأول 2010 الى تشرين الأول</w:t>
      </w:r>
      <w:r w:rsidR="00A61F2C">
        <w:rPr>
          <w:rFonts w:ascii="Simplified Arabic" w:hAnsi="Simplified Arabic" w:cs="Simplified Arabic"/>
          <w:sz w:val="20"/>
          <w:szCs w:val="20"/>
          <w:lang w:bidi="ar-KW"/>
        </w:rPr>
        <w:t xml:space="preserve"> </w:t>
      </w:r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>2012، خضع</w:t>
      </w:r>
      <w:r w:rsidR="00A61F2C">
        <w:rPr>
          <w:rFonts w:ascii="Simplified Arabic" w:hAnsi="Simplified Arabic" w:cs="Simplified Arabic" w:hint="cs"/>
          <w:sz w:val="20"/>
          <w:szCs w:val="20"/>
          <w:rtl/>
          <w:lang w:bidi="ar-IQ"/>
        </w:rPr>
        <w:t xml:space="preserve">21 </w:t>
      </w:r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مريض لعملية </w:t>
      </w:r>
      <w:proofErr w:type="spellStart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>تفويه</w:t>
      </w:r>
      <w:proofErr w:type="spellEnd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 المنخر الخلفي ,7 من الذكور </w:t>
      </w:r>
      <w:proofErr w:type="spellStart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>و14</w:t>
      </w:r>
      <w:proofErr w:type="spellEnd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 من الإناث بعد ان تم تشخيص الحالة المرضية عن طريق </w:t>
      </w:r>
      <w:proofErr w:type="spellStart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>المفراس</w:t>
      </w:r>
      <w:proofErr w:type="spellEnd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 الحلزوني للأنف والفسحة خلف الأنف</w:t>
      </w:r>
      <w:r w:rsidR="00A61F2C">
        <w:rPr>
          <w:rFonts w:ascii="Simplified Arabic" w:hAnsi="Simplified Arabic" w:cs="Simplified Arabic"/>
          <w:sz w:val="20"/>
          <w:szCs w:val="20"/>
          <w:lang w:bidi="ar-KW"/>
        </w:rPr>
        <w:t xml:space="preserve"> </w:t>
      </w:r>
      <w:r w:rsidR="00A61F2C">
        <w:rPr>
          <w:rFonts w:ascii="Simplified Arabic" w:hAnsi="Simplified Arabic" w:cs="Simplified Arabic"/>
          <w:sz w:val="20"/>
          <w:szCs w:val="20"/>
          <w:rtl/>
          <w:lang w:bidi="ar-KW"/>
        </w:rPr>
        <w:t>و</w:t>
      </w:r>
      <w:r w:rsidR="00A61F2C">
        <w:rPr>
          <w:rFonts w:ascii="Simplified Arabic" w:hAnsi="Simplified Arabic" w:cs="Simplified Arabic"/>
          <w:sz w:val="20"/>
          <w:szCs w:val="20"/>
          <w:lang w:bidi="ar-KW"/>
        </w:rPr>
        <w:t xml:space="preserve"> </w:t>
      </w:r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بواسطة  </w:t>
      </w:r>
      <w:proofErr w:type="spellStart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>ناظور</w:t>
      </w:r>
      <w:proofErr w:type="spellEnd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 الأنف .تم تقسيم المرضى الى ث</w:t>
      </w:r>
      <w:r w:rsidR="00A61F2C">
        <w:rPr>
          <w:rFonts w:ascii="Simplified Arabic" w:hAnsi="Simplified Arabic" w:cs="Simplified Arabic"/>
          <w:sz w:val="20"/>
          <w:szCs w:val="20"/>
          <w:rtl/>
          <w:lang w:bidi="ar-KW"/>
        </w:rPr>
        <w:t>لاث مجموعات المجموعة (أ</w:t>
      </w:r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>)</w:t>
      </w:r>
      <w:r w:rsidR="00A61F2C">
        <w:rPr>
          <w:rFonts w:ascii="Simplified Arabic" w:hAnsi="Simplified Arabic" w:cs="Simplified Arabic" w:hint="cs"/>
          <w:sz w:val="20"/>
          <w:szCs w:val="20"/>
          <w:rtl/>
          <w:lang w:bidi="ar-KW"/>
        </w:rPr>
        <w:t xml:space="preserve"> </w:t>
      </w:r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>اجري لهم التدخل الجراحي عن طريق</w:t>
      </w:r>
      <w:r w:rsid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 الانف و بدون استعمال </w:t>
      </w:r>
      <w:proofErr w:type="spellStart"/>
      <w:r w:rsidR="00A61F2C">
        <w:rPr>
          <w:rFonts w:ascii="Simplified Arabic" w:hAnsi="Simplified Arabic" w:cs="Simplified Arabic"/>
          <w:sz w:val="20"/>
          <w:szCs w:val="20"/>
          <w:rtl/>
          <w:lang w:bidi="ar-KW"/>
        </w:rPr>
        <w:lastRenderedPageBreak/>
        <w:t>الناظور</w:t>
      </w:r>
      <w:proofErr w:type="spellEnd"/>
      <w:r w:rsidR="00A61F2C">
        <w:rPr>
          <w:rFonts w:ascii="Simplified Arabic" w:hAnsi="Simplified Arabic" w:cs="Simplified Arabic"/>
          <w:sz w:val="20"/>
          <w:szCs w:val="20"/>
          <w:rtl/>
          <w:lang w:bidi="ar-KW"/>
        </w:rPr>
        <w:t>.</w:t>
      </w:r>
      <w:r w:rsidR="00A61F2C">
        <w:rPr>
          <w:rFonts w:ascii="Simplified Arabic" w:hAnsi="Simplified Arabic" w:cs="Simplified Arabic"/>
          <w:sz w:val="20"/>
          <w:szCs w:val="20"/>
          <w:lang w:bidi="ar-KW"/>
        </w:rPr>
        <w:t xml:space="preserve"> </w:t>
      </w:r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و المجموعة (ب) اجريت لهم العملية عن طريق التجويف الفموي والمجموعة (ج ) أجريت لهم العملي،بالطريقة </w:t>
      </w:r>
      <w:proofErr w:type="spellStart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>الناظورية</w:t>
      </w:r>
      <w:proofErr w:type="spellEnd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 عبر الأنف .</w:t>
      </w:r>
      <w:proofErr w:type="spellStart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>المعاير</w:t>
      </w:r>
      <w:proofErr w:type="spellEnd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 التي تم دراستها هي : استجابة المرضى ,الاضرار </w:t>
      </w:r>
      <w:proofErr w:type="spellStart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>للانسجه</w:t>
      </w:r>
      <w:proofErr w:type="spellEnd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 المحيطة، و </w:t>
      </w:r>
      <w:proofErr w:type="spellStart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>العقابيل</w:t>
      </w:r>
      <w:proofErr w:type="spellEnd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 بعد العملية . </w:t>
      </w:r>
    </w:p>
    <w:p w:rsidR="0091638F" w:rsidRPr="00A61F2C" w:rsidRDefault="0091638F" w:rsidP="00A61F2C">
      <w:pPr>
        <w:spacing w:after="0" w:line="240" w:lineRule="auto"/>
        <w:ind w:left="-58"/>
        <w:jc w:val="both"/>
        <w:rPr>
          <w:rFonts w:ascii="Simplified Arabic" w:hAnsi="Simplified Arabic" w:cs="Simplified Arabic"/>
          <w:sz w:val="20"/>
          <w:szCs w:val="20"/>
          <w:rtl/>
          <w:lang w:bidi="ar-IQ"/>
        </w:rPr>
      </w:pPr>
      <w:r w:rsidRPr="00A61F2C">
        <w:rPr>
          <w:rFonts w:ascii="Simplified Arabic" w:hAnsi="Simplified Arabic" w:cs="Simplified Arabic"/>
          <w:b/>
          <w:bCs/>
          <w:sz w:val="20"/>
          <w:szCs w:val="20"/>
          <w:rtl/>
          <w:lang w:bidi="ar-KW"/>
        </w:rPr>
        <w:t>النتائج:</w:t>
      </w:r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بعد  المتابعة وجدنا ان المجموعة (ج)  لم يعاني اي مريض  من انسداد فتحتي المنخر بعد العملية مما يتطلب إعادة العملية </w:t>
      </w:r>
      <w:r w:rsidRPr="00A61F2C">
        <w:rPr>
          <w:rFonts w:ascii="Simplified Arabic" w:hAnsi="Simplified Arabic" w:cs="Simplified Arabic"/>
          <w:sz w:val="20"/>
          <w:szCs w:val="20"/>
          <w:rtl/>
          <w:lang w:bidi="ar-IQ"/>
        </w:rPr>
        <w:t xml:space="preserve">في حين ان مرضى المجموعة (أ ) تطلب اعادة توسيع المنخر و المجموعة (ب )تحتمل الإصابة </w:t>
      </w:r>
      <w:proofErr w:type="spellStart"/>
      <w:r w:rsidRPr="00A61F2C">
        <w:rPr>
          <w:rFonts w:ascii="Simplified Arabic" w:hAnsi="Simplified Arabic" w:cs="Simplified Arabic"/>
          <w:sz w:val="20"/>
          <w:szCs w:val="20"/>
          <w:rtl/>
          <w:lang w:bidi="ar-IQ"/>
        </w:rPr>
        <w:t>بعقابيل</w:t>
      </w:r>
      <w:proofErr w:type="spellEnd"/>
      <w:r w:rsidRPr="00A61F2C">
        <w:rPr>
          <w:rFonts w:ascii="Simplified Arabic" w:hAnsi="Simplified Arabic" w:cs="Simplified Arabic"/>
          <w:sz w:val="20"/>
          <w:szCs w:val="20"/>
          <w:rtl/>
          <w:lang w:bidi="ar-IQ"/>
        </w:rPr>
        <w:t xml:space="preserve">  بعد العملية .</w:t>
      </w:r>
    </w:p>
    <w:p w:rsidR="008C12F8" w:rsidRDefault="0091638F" w:rsidP="00A61F2C">
      <w:pPr>
        <w:spacing w:after="0" w:line="240" w:lineRule="auto"/>
        <w:ind w:left="-58"/>
        <w:jc w:val="both"/>
        <w:rPr>
          <w:rFonts w:ascii="Simplified Arabic" w:hAnsi="Simplified Arabic" w:cs="Simplified Arabic"/>
          <w:sz w:val="20"/>
          <w:szCs w:val="20"/>
          <w:lang w:bidi="ar-KW"/>
        </w:rPr>
      </w:pPr>
      <w:r w:rsidRPr="00A61F2C">
        <w:rPr>
          <w:rFonts w:ascii="Simplified Arabic" w:hAnsi="Simplified Arabic" w:cs="Simplified Arabic"/>
          <w:b/>
          <w:bCs/>
          <w:sz w:val="20"/>
          <w:szCs w:val="20"/>
          <w:rtl/>
          <w:lang w:bidi="ar-KW"/>
        </w:rPr>
        <w:t>التوصيات:</w:t>
      </w:r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الطريقة </w:t>
      </w:r>
      <w:proofErr w:type="spellStart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>الناظورية</w:t>
      </w:r>
      <w:proofErr w:type="spellEnd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  هي طريقة أمينة وفعالة اكثر من الطرق </w:t>
      </w:r>
      <w:proofErr w:type="spellStart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>الأخرىلأنها</w:t>
      </w:r>
      <w:proofErr w:type="spellEnd"/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 xml:space="preserve"> تمكن الجراح من العمل بمدى رؤيا مباشر و ولكنها تحتاج الى مهارة</w:t>
      </w:r>
      <w:r w:rsidR="00A61F2C">
        <w:rPr>
          <w:rFonts w:ascii="Simplified Arabic" w:hAnsi="Simplified Arabic" w:cs="Simplified Arabic"/>
          <w:sz w:val="20"/>
          <w:szCs w:val="20"/>
          <w:lang w:bidi="ar-KW"/>
        </w:rPr>
        <w:t xml:space="preserve"> </w:t>
      </w:r>
      <w:r w:rsidRPr="00A61F2C">
        <w:rPr>
          <w:rFonts w:ascii="Simplified Arabic" w:hAnsi="Simplified Arabic" w:cs="Simplified Arabic"/>
          <w:sz w:val="20"/>
          <w:szCs w:val="20"/>
          <w:rtl/>
          <w:lang w:bidi="ar-KW"/>
        </w:rPr>
        <w:t>أكثر.</w:t>
      </w:r>
    </w:p>
    <w:p w:rsidR="0091638F" w:rsidRPr="008C12F8" w:rsidRDefault="008C12F8" w:rsidP="00A61F2C">
      <w:pPr>
        <w:spacing w:after="0" w:line="240" w:lineRule="auto"/>
        <w:ind w:left="-58"/>
        <w:jc w:val="both"/>
        <w:rPr>
          <w:rFonts w:asciiTheme="majorBidi" w:hAnsiTheme="majorBidi" w:cstheme="majorBidi"/>
          <w:sz w:val="24"/>
          <w:szCs w:val="24"/>
          <w:rtl/>
          <w:lang w:bidi="ar-KW"/>
        </w:rPr>
      </w:pPr>
      <w:r w:rsidRPr="008C12F8">
        <w:rPr>
          <w:rFonts w:ascii="Simplified Arabic" w:hAnsi="Simplified Arabic" w:cs="Simplified Arabic" w:hint="cs"/>
          <w:sz w:val="20"/>
          <w:szCs w:val="20"/>
          <w:rtl/>
          <w:lang w:bidi="ar-KW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D252C" w:rsidRDefault="000D252C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  <w:sectPr w:rsidR="000D252C" w:rsidSect="00A61F2C">
          <w:headerReference w:type="default" r:id="rId9"/>
          <w:footerReference w:type="default" r:id="rId10"/>
          <w:pgSz w:w="11906" w:h="16838"/>
          <w:pgMar w:top="1440" w:right="1800" w:bottom="1440" w:left="1800" w:header="708" w:footer="708" w:gutter="0"/>
          <w:pgNumType w:start="205"/>
          <w:cols w:space="708"/>
          <w:bidi/>
          <w:rtlGutter/>
          <w:docGrid w:linePitch="360"/>
        </w:sectPr>
      </w:pPr>
    </w:p>
    <w:p w:rsidR="007B0EF4" w:rsidRPr="000D252C" w:rsidRDefault="007B0EF4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0D252C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Introduction</w:t>
      </w:r>
    </w:p>
    <w:p w:rsidR="003C3BBC" w:rsidRPr="003C3BBC" w:rsidRDefault="003C3BBC" w:rsidP="003C3BBC">
      <w:pPr>
        <w:keepNext/>
        <w:framePr w:dropCap="drop" w:lines="3" w:wrap="around" w:vAnchor="text" w:hAnchor="text"/>
        <w:bidi w:val="0"/>
        <w:spacing w:after="0" w:line="827" w:lineRule="exact"/>
        <w:jc w:val="both"/>
        <w:textAlignment w:val="baseline"/>
        <w:rPr>
          <w:rFonts w:asciiTheme="majorBidi" w:hAnsiTheme="majorBidi" w:cstheme="majorBidi"/>
          <w:color w:val="000000"/>
          <w:position w:val="-10"/>
          <w:sz w:val="107"/>
          <w:szCs w:val="107"/>
        </w:rPr>
      </w:pPr>
      <w:r w:rsidRPr="003C3BBC">
        <w:rPr>
          <w:rFonts w:asciiTheme="majorBidi" w:hAnsiTheme="majorBidi" w:cstheme="majorBidi"/>
          <w:color w:val="000000"/>
          <w:position w:val="-10"/>
          <w:sz w:val="107"/>
          <w:szCs w:val="107"/>
        </w:rPr>
        <w:t>C</w:t>
      </w:r>
    </w:p>
    <w:p w:rsidR="00EB722B" w:rsidRPr="000D252C" w:rsidRDefault="002D6D0B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0D252C">
        <w:rPr>
          <w:rFonts w:asciiTheme="majorBidi" w:hAnsiTheme="majorBidi" w:cstheme="majorBidi"/>
          <w:color w:val="000000"/>
          <w:sz w:val="24"/>
          <w:szCs w:val="24"/>
        </w:rPr>
        <w:t xml:space="preserve">hoanal </w:t>
      </w:r>
      <w:proofErr w:type="spellStart"/>
      <w:r w:rsidRPr="000D252C">
        <w:rPr>
          <w:rFonts w:asciiTheme="majorBidi" w:hAnsiTheme="majorBidi" w:cstheme="majorBidi"/>
          <w:color w:val="000000"/>
          <w:sz w:val="24"/>
          <w:szCs w:val="24"/>
        </w:rPr>
        <w:t>atresia</w:t>
      </w:r>
      <w:proofErr w:type="spellEnd"/>
      <w:r w:rsidRPr="000D252C">
        <w:rPr>
          <w:rFonts w:asciiTheme="majorBidi" w:hAnsiTheme="majorBidi" w:cstheme="majorBidi"/>
          <w:color w:val="000000"/>
          <w:sz w:val="24"/>
          <w:szCs w:val="24"/>
        </w:rPr>
        <w:t xml:space="preserve"> is a</w:t>
      </w:r>
      <w:r w:rsidR="007B0EF4" w:rsidRPr="000D252C">
        <w:rPr>
          <w:rFonts w:asciiTheme="majorBidi" w:hAnsiTheme="majorBidi" w:cstheme="majorBidi"/>
          <w:color w:val="000000"/>
          <w:sz w:val="24"/>
          <w:szCs w:val="24"/>
        </w:rPr>
        <w:t xml:space="preserve"> rare condition (incidence 1 in 7000 live births), </w:t>
      </w:r>
      <w:r w:rsidRPr="000D252C">
        <w:rPr>
          <w:rFonts w:asciiTheme="majorBidi" w:hAnsiTheme="majorBidi" w:cstheme="majorBidi"/>
          <w:color w:val="000000"/>
          <w:sz w:val="24"/>
          <w:szCs w:val="24"/>
        </w:rPr>
        <w:t xml:space="preserve">in which </w:t>
      </w:r>
      <w:r w:rsidR="007B0EF4" w:rsidRPr="000D252C">
        <w:rPr>
          <w:rFonts w:asciiTheme="majorBidi" w:hAnsiTheme="majorBidi" w:cstheme="majorBidi"/>
          <w:color w:val="000000"/>
          <w:sz w:val="24"/>
          <w:szCs w:val="24"/>
        </w:rPr>
        <w:t xml:space="preserve">there is complete obstruction of the </w:t>
      </w:r>
      <w:proofErr w:type="spellStart"/>
      <w:r w:rsidR="007B0EF4" w:rsidRPr="000D252C">
        <w:rPr>
          <w:rFonts w:asciiTheme="majorBidi" w:hAnsiTheme="majorBidi" w:cstheme="majorBidi"/>
          <w:color w:val="000000"/>
          <w:sz w:val="24"/>
          <w:szCs w:val="24"/>
        </w:rPr>
        <w:t>posteriornasal</w:t>
      </w:r>
      <w:proofErr w:type="spellEnd"/>
      <w:r w:rsidR="007B0EF4" w:rsidRPr="000D252C">
        <w:rPr>
          <w:rFonts w:asciiTheme="majorBidi" w:hAnsiTheme="majorBidi" w:cstheme="majorBidi"/>
          <w:color w:val="000000"/>
          <w:sz w:val="24"/>
          <w:szCs w:val="24"/>
        </w:rPr>
        <w:t xml:space="preserve"> openings on one or both sides </w:t>
      </w:r>
      <w:r w:rsidR="00787BA8" w:rsidRPr="000D252C">
        <w:rPr>
          <w:rFonts w:asciiTheme="majorBidi" w:hAnsiTheme="majorBidi" w:cstheme="majorBidi"/>
          <w:color w:val="000000"/>
          <w:sz w:val="24"/>
          <w:szCs w:val="24"/>
        </w:rPr>
        <w:t>.</w:t>
      </w:r>
      <w:r w:rsidR="007B0EF4" w:rsidRPr="000D252C">
        <w:rPr>
          <w:rFonts w:asciiTheme="majorBidi" w:hAnsiTheme="majorBidi" w:cstheme="majorBidi"/>
          <w:color w:val="000000"/>
          <w:sz w:val="24"/>
          <w:szCs w:val="24"/>
        </w:rPr>
        <w:t xml:space="preserve"> The blockage has been thought to be either</w:t>
      </w:r>
      <w:r w:rsidR="003C3BB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7B0EF4" w:rsidRPr="000D252C">
        <w:rPr>
          <w:rFonts w:asciiTheme="majorBidi" w:hAnsiTheme="majorBidi" w:cstheme="majorBidi"/>
          <w:color w:val="000000"/>
          <w:sz w:val="24"/>
          <w:szCs w:val="24"/>
        </w:rPr>
        <w:t>bony or membranous in origin. In reality, a mixed picture is usually seen (70 percent of cases) with</w:t>
      </w:r>
      <w:r w:rsidR="003C3BB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7B0EF4" w:rsidRPr="000D252C">
        <w:rPr>
          <w:rFonts w:asciiTheme="majorBidi" w:hAnsiTheme="majorBidi" w:cstheme="majorBidi"/>
          <w:color w:val="000000"/>
          <w:sz w:val="24"/>
          <w:szCs w:val="24"/>
        </w:rPr>
        <w:t xml:space="preserve">the remainder being purely bony. It is believed to be secondary to persistence of the </w:t>
      </w:r>
      <w:proofErr w:type="spellStart"/>
      <w:r w:rsidR="007B0EF4" w:rsidRPr="000D252C">
        <w:rPr>
          <w:rFonts w:asciiTheme="majorBidi" w:hAnsiTheme="majorBidi" w:cstheme="majorBidi"/>
          <w:color w:val="000000"/>
          <w:sz w:val="24"/>
          <w:szCs w:val="24"/>
        </w:rPr>
        <w:t>nasobuccal</w:t>
      </w:r>
      <w:proofErr w:type="spellEnd"/>
      <w:r w:rsidR="003C3BB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7B0EF4" w:rsidRPr="000D252C">
        <w:rPr>
          <w:rFonts w:asciiTheme="majorBidi" w:hAnsiTheme="majorBidi" w:cstheme="majorBidi"/>
          <w:color w:val="000000"/>
          <w:sz w:val="24"/>
          <w:szCs w:val="24"/>
        </w:rPr>
        <w:t>membrane</w:t>
      </w:r>
      <w:r w:rsidR="003C3BB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8C12F8" w:rsidRPr="000D252C">
        <w:rPr>
          <w:rFonts w:asciiTheme="majorBidi" w:hAnsiTheme="majorBidi" w:cstheme="majorBidi"/>
          <w:color w:val="000000"/>
          <w:sz w:val="24"/>
          <w:szCs w:val="24"/>
        </w:rPr>
        <w:t>[</w:t>
      </w:r>
      <w:r w:rsidR="00E4027D" w:rsidRPr="000D252C">
        <w:rPr>
          <w:rFonts w:asciiTheme="majorBidi" w:hAnsiTheme="majorBidi" w:cstheme="majorBidi"/>
          <w:color w:val="000000"/>
          <w:sz w:val="24"/>
          <w:szCs w:val="24"/>
        </w:rPr>
        <w:t>1</w:t>
      </w:r>
      <w:r w:rsidR="009A6017" w:rsidRPr="000D252C">
        <w:rPr>
          <w:rFonts w:asciiTheme="majorBidi" w:hAnsiTheme="majorBidi" w:cstheme="majorBidi"/>
          <w:color w:val="000000"/>
          <w:sz w:val="24"/>
          <w:szCs w:val="24"/>
        </w:rPr>
        <w:t>,2</w:t>
      </w:r>
      <w:r w:rsidR="008C12F8" w:rsidRPr="000D252C">
        <w:rPr>
          <w:rFonts w:asciiTheme="majorBidi" w:hAnsiTheme="majorBidi" w:cstheme="majorBidi"/>
          <w:color w:val="000000"/>
          <w:sz w:val="24"/>
          <w:szCs w:val="24"/>
        </w:rPr>
        <w:t>]</w:t>
      </w:r>
      <w:r w:rsidR="003C3BBC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EB722B" w:rsidRPr="000D252C" w:rsidRDefault="007B0EF4" w:rsidP="008C12F8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0D252C">
        <w:rPr>
          <w:rFonts w:asciiTheme="majorBidi" w:eastAsia="Times New Roman" w:hAnsiTheme="majorBidi" w:cstheme="majorBidi"/>
          <w:sz w:val="24"/>
          <w:szCs w:val="24"/>
        </w:rPr>
        <w:t>choanal</w:t>
      </w:r>
      <w:proofErr w:type="spellEnd"/>
      <w:r w:rsidRPr="000D252C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0D252C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Pr="000D252C">
        <w:rPr>
          <w:rFonts w:asciiTheme="majorBidi" w:eastAsia="Times New Roman" w:hAnsiTheme="majorBidi" w:cstheme="majorBidi"/>
          <w:sz w:val="24"/>
          <w:szCs w:val="24"/>
        </w:rPr>
        <w:t xml:space="preserve"> is more </w:t>
      </w:r>
      <w:bookmarkStart w:id="4" w:name="PG333"/>
      <w:bookmarkEnd w:id="4"/>
      <w:r w:rsidR="00EB722B" w:rsidRPr="000D252C">
        <w:rPr>
          <w:rFonts w:asciiTheme="majorBidi" w:eastAsia="Times New Roman" w:hAnsiTheme="majorBidi" w:cstheme="majorBidi"/>
          <w:sz w:val="24"/>
          <w:szCs w:val="24"/>
        </w:rPr>
        <w:t xml:space="preserve">common among girls (2:1), and  </w:t>
      </w:r>
      <w:r w:rsidRPr="000D252C">
        <w:rPr>
          <w:rFonts w:asciiTheme="majorBidi" w:eastAsia="Times New Roman" w:hAnsiTheme="majorBidi" w:cstheme="majorBidi"/>
          <w:sz w:val="24"/>
          <w:szCs w:val="24"/>
        </w:rPr>
        <w:t xml:space="preserve">unilateral </w:t>
      </w:r>
      <w:proofErr w:type="spellStart"/>
      <w:r w:rsidRPr="000D252C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Pr="000D252C">
        <w:rPr>
          <w:rFonts w:asciiTheme="majorBidi" w:eastAsia="Times New Roman" w:hAnsiTheme="majorBidi" w:cstheme="majorBidi"/>
          <w:sz w:val="24"/>
          <w:szCs w:val="24"/>
        </w:rPr>
        <w:t xml:space="preserve"> is more common than bilateral </w:t>
      </w:r>
      <w:proofErr w:type="spellStart"/>
      <w:r w:rsidRPr="000D252C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Pr="000D252C">
        <w:rPr>
          <w:rFonts w:asciiTheme="majorBidi" w:eastAsia="Times New Roman" w:hAnsiTheme="majorBidi" w:cstheme="majorBidi"/>
          <w:sz w:val="24"/>
          <w:szCs w:val="24"/>
        </w:rPr>
        <w:t>.</w:t>
      </w:r>
      <w:r w:rsidR="008C12F8" w:rsidRPr="000D252C">
        <w:rPr>
          <w:rFonts w:asciiTheme="majorBidi" w:eastAsia="Times New Roman" w:hAnsiTheme="majorBidi" w:cstheme="majorBidi"/>
          <w:sz w:val="24"/>
          <w:szCs w:val="24"/>
        </w:rPr>
        <w:t>[</w:t>
      </w:r>
      <w:r w:rsidR="00EB722B" w:rsidRPr="000D252C">
        <w:rPr>
          <w:rFonts w:asciiTheme="majorBidi" w:eastAsia="Times New Roman" w:hAnsiTheme="majorBidi" w:cstheme="majorBidi"/>
          <w:sz w:val="24"/>
          <w:szCs w:val="24"/>
        </w:rPr>
        <w:t>3</w:t>
      </w:r>
      <w:r w:rsidR="009A6017" w:rsidRPr="000D252C">
        <w:rPr>
          <w:rFonts w:asciiTheme="majorBidi" w:eastAsia="Times New Roman" w:hAnsiTheme="majorBidi" w:cstheme="majorBidi"/>
          <w:sz w:val="24"/>
          <w:szCs w:val="24"/>
        </w:rPr>
        <w:t>,4</w:t>
      </w:r>
      <w:r w:rsidR="008C12F8" w:rsidRPr="000D252C">
        <w:rPr>
          <w:rFonts w:asciiTheme="majorBidi" w:eastAsia="Times New Roman" w:hAnsiTheme="majorBidi" w:cstheme="majorBidi"/>
          <w:sz w:val="24"/>
          <w:szCs w:val="24"/>
        </w:rPr>
        <w:t>]</w:t>
      </w:r>
    </w:p>
    <w:p w:rsidR="007B0EF4" w:rsidRPr="000D252C" w:rsidRDefault="007B0EF4" w:rsidP="008C12F8">
      <w:pPr>
        <w:autoSpaceDE w:val="0"/>
        <w:autoSpaceDN w:val="0"/>
        <w:bidi w:val="0"/>
        <w:adjustRightInd w:val="0"/>
        <w:spacing w:after="0" w:line="240" w:lineRule="auto"/>
        <w:ind w:firstLine="426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0D252C">
        <w:rPr>
          <w:rFonts w:asciiTheme="majorBidi" w:eastAsia="Times New Roman" w:hAnsiTheme="majorBidi" w:cstheme="majorBidi"/>
          <w:sz w:val="24"/>
          <w:szCs w:val="24"/>
        </w:rPr>
        <w:t xml:space="preserve">This disorder can be transmitted as an </w:t>
      </w:r>
      <w:proofErr w:type="spellStart"/>
      <w:r w:rsidRPr="000D252C">
        <w:rPr>
          <w:rFonts w:asciiTheme="majorBidi" w:eastAsia="Times New Roman" w:hAnsiTheme="majorBidi" w:cstheme="majorBidi"/>
          <w:sz w:val="24"/>
          <w:szCs w:val="24"/>
        </w:rPr>
        <w:t>autosomal</w:t>
      </w:r>
      <w:proofErr w:type="spellEnd"/>
      <w:r w:rsidRPr="000D252C">
        <w:rPr>
          <w:rFonts w:asciiTheme="majorBidi" w:eastAsia="Times New Roman" w:hAnsiTheme="majorBidi" w:cstheme="majorBidi"/>
          <w:sz w:val="24"/>
          <w:szCs w:val="24"/>
        </w:rPr>
        <w:t xml:space="preserve"> recessive trait</w:t>
      </w:r>
      <w:r w:rsidR="007D401A" w:rsidRPr="000D252C">
        <w:rPr>
          <w:rFonts w:asciiTheme="majorBidi" w:eastAsia="Times New Roman" w:hAnsiTheme="majorBidi" w:cstheme="majorBidi"/>
          <w:sz w:val="24"/>
          <w:szCs w:val="24"/>
        </w:rPr>
        <w:t>.</w:t>
      </w:r>
      <w:r w:rsidR="008C12F8" w:rsidRPr="000D252C">
        <w:rPr>
          <w:rFonts w:asciiTheme="majorBidi" w:eastAsia="Times New Roman" w:hAnsiTheme="majorBidi" w:cstheme="majorBidi"/>
          <w:sz w:val="24"/>
          <w:szCs w:val="24"/>
        </w:rPr>
        <w:t>[</w:t>
      </w:r>
      <w:r w:rsidR="00E4027D" w:rsidRPr="000D252C">
        <w:rPr>
          <w:rFonts w:asciiTheme="majorBidi" w:eastAsia="Times New Roman" w:hAnsiTheme="majorBidi" w:cstheme="majorBidi"/>
          <w:sz w:val="24"/>
          <w:szCs w:val="24"/>
        </w:rPr>
        <w:t>5</w:t>
      </w:r>
      <w:r w:rsidR="008C12F8" w:rsidRPr="000D252C">
        <w:rPr>
          <w:rFonts w:asciiTheme="majorBidi" w:eastAsia="Times New Roman" w:hAnsiTheme="majorBidi" w:cstheme="majorBidi"/>
          <w:sz w:val="24"/>
          <w:szCs w:val="24"/>
        </w:rPr>
        <w:t>]</w:t>
      </w:r>
    </w:p>
    <w:p w:rsidR="007B0EF4" w:rsidRPr="000D252C" w:rsidRDefault="009A7432" w:rsidP="008C12F8">
      <w:pPr>
        <w:bidi w:val="0"/>
        <w:spacing w:after="0" w:line="240" w:lineRule="auto"/>
        <w:ind w:firstLine="426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0D252C">
        <w:rPr>
          <w:rFonts w:asciiTheme="majorBidi" w:eastAsia="Times New Roman" w:hAnsiTheme="majorBidi" w:cstheme="majorBidi"/>
          <w:sz w:val="24"/>
          <w:szCs w:val="24"/>
        </w:rPr>
        <w:t>T</w:t>
      </w:r>
      <w:r w:rsidR="007B0EF4" w:rsidRPr="000D252C">
        <w:rPr>
          <w:rFonts w:asciiTheme="majorBidi" w:eastAsia="Times New Roman" w:hAnsiTheme="majorBidi" w:cstheme="majorBidi"/>
          <w:sz w:val="24"/>
          <w:szCs w:val="24"/>
        </w:rPr>
        <w:t xml:space="preserve">his defect was first described by Johann George </w:t>
      </w:r>
      <w:proofErr w:type="spellStart"/>
      <w:r w:rsidR="007B0EF4" w:rsidRPr="000D252C">
        <w:rPr>
          <w:rFonts w:asciiTheme="majorBidi" w:eastAsia="Times New Roman" w:hAnsiTheme="majorBidi" w:cstheme="majorBidi"/>
          <w:sz w:val="24"/>
          <w:szCs w:val="24"/>
        </w:rPr>
        <w:t>Roederer</w:t>
      </w:r>
      <w:proofErr w:type="spellEnd"/>
      <w:r w:rsidR="007B0EF4" w:rsidRPr="000D252C">
        <w:rPr>
          <w:rFonts w:asciiTheme="majorBidi" w:eastAsia="Times New Roman" w:hAnsiTheme="majorBidi" w:cstheme="majorBidi"/>
          <w:sz w:val="24"/>
          <w:szCs w:val="24"/>
        </w:rPr>
        <w:t xml:space="preserve"> in 1755, and was later characterized as an anatomical deformity of palatine bone by Adolf Otto in 1854</w:t>
      </w:r>
      <w:r w:rsidR="00FC02AD" w:rsidRPr="000D252C"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r w:rsidR="007B0EF4" w:rsidRPr="000D252C">
        <w:rPr>
          <w:rFonts w:asciiTheme="majorBidi" w:eastAsia="Times New Roman" w:hAnsiTheme="majorBidi" w:cstheme="majorBidi"/>
          <w:sz w:val="24"/>
          <w:szCs w:val="24"/>
        </w:rPr>
        <w:t xml:space="preserve"> Also in 1854, Carl </w:t>
      </w:r>
      <w:proofErr w:type="spellStart"/>
      <w:r w:rsidR="007B0EF4" w:rsidRPr="000D252C">
        <w:rPr>
          <w:rFonts w:asciiTheme="majorBidi" w:eastAsia="Times New Roman" w:hAnsiTheme="majorBidi" w:cstheme="majorBidi"/>
          <w:sz w:val="24"/>
          <w:szCs w:val="24"/>
        </w:rPr>
        <w:t>Emmert</w:t>
      </w:r>
      <w:proofErr w:type="spellEnd"/>
      <w:r w:rsidR="007B0EF4" w:rsidRPr="000D252C">
        <w:rPr>
          <w:rFonts w:asciiTheme="majorBidi" w:eastAsia="Times New Roman" w:hAnsiTheme="majorBidi" w:cstheme="majorBidi"/>
          <w:sz w:val="24"/>
          <w:szCs w:val="24"/>
        </w:rPr>
        <w:t xml:space="preserve"> first successfully corrected</w:t>
      </w:r>
      <w:r w:rsidR="003C3BBC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B0EF4" w:rsidRPr="000D252C">
        <w:rPr>
          <w:rFonts w:asciiTheme="majorBidi" w:eastAsia="Times New Roman" w:hAnsiTheme="majorBidi" w:cstheme="majorBidi"/>
          <w:sz w:val="24"/>
          <w:szCs w:val="24"/>
        </w:rPr>
        <w:t>choanal</w:t>
      </w:r>
      <w:proofErr w:type="spellEnd"/>
      <w:r w:rsidR="007B0EF4" w:rsidRPr="000D252C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7B0EF4" w:rsidRPr="000D252C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="007B0EF4" w:rsidRPr="000D252C">
        <w:rPr>
          <w:rFonts w:asciiTheme="majorBidi" w:eastAsia="Times New Roman" w:hAnsiTheme="majorBidi" w:cstheme="majorBidi"/>
          <w:sz w:val="24"/>
          <w:szCs w:val="24"/>
        </w:rPr>
        <w:t xml:space="preserve"> using </w:t>
      </w:r>
      <w:proofErr w:type="spellStart"/>
      <w:r w:rsidR="007B0EF4" w:rsidRPr="000D252C">
        <w:rPr>
          <w:rFonts w:asciiTheme="majorBidi" w:eastAsia="Times New Roman" w:hAnsiTheme="majorBidi" w:cstheme="majorBidi"/>
          <w:sz w:val="24"/>
          <w:szCs w:val="24"/>
        </w:rPr>
        <w:t>transnasal</w:t>
      </w:r>
      <w:proofErr w:type="spellEnd"/>
      <w:r w:rsidR="007B0EF4" w:rsidRPr="000D252C">
        <w:rPr>
          <w:rFonts w:asciiTheme="majorBidi" w:eastAsia="Times New Roman" w:hAnsiTheme="majorBidi" w:cstheme="majorBidi"/>
          <w:sz w:val="24"/>
          <w:szCs w:val="24"/>
        </w:rPr>
        <w:t xml:space="preserve"> surgery of the palate.</w:t>
      </w:r>
      <w:r w:rsidR="008C12F8" w:rsidRPr="000D252C">
        <w:rPr>
          <w:rFonts w:asciiTheme="majorBidi" w:eastAsia="Times New Roman" w:hAnsiTheme="majorBidi" w:cstheme="majorBidi"/>
          <w:sz w:val="24"/>
          <w:szCs w:val="24"/>
        </w:rPr>
        <w:t>[</w:t>
      </w:r>
      <w:r w:rsidR="009A6017" w:rsidRPr="000D252C">
        <w:rPr>
          <w:rFonts w:asciiTheme="majorBidi" w:eastAsia="Times New Roman" w:hAnsiTheme="majorBidi" w:cstheme="majorBidi"/>
          <w:sz w:val="24"/>
          <w:szCs w:val="24"/>
        </w:rPr>
        <w:t>14,7</w:t>
      </w:r>
      <w:r w:rsidR="008C12F8" w:rsidRPr="000D252C">
        <w:rPr>
          <w:rFonts w:asciiTheme="majorBidi" w:eastAsia="Times New Roman" w:hAnsiTheme="majorBidi" w:cstheme="majorBidi"/>
          <w:sz w:val="24"/>
          <w:szCs w:val="24"/>
        </w:rPr>
        <w:t>]</w:t>
      </w:r>
    </w:p>
    <w:p w:rsidR="008C12F8" w:rsidRPr="000D252C" w:rsidRDefault="008C12F8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</w:pPr>
    </w:p>
    <w:p w:rsidR="00B36259" w:rsidRPr="000D252C" w:rsidRDefault="007B0EF4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  <w:rtl/>
        </w:rPr>
      </w:pPr>
      <w:r w:rsidRPr="000D252C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 xml:space="preserve">Patients and </w:t>
      </w:r>
      <w:r w:rsidR="008C12F8" w:rsidRPr="000D252C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M</w:t>
      </w:r>
      <w:r w:rsidRPr="000D252C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ethods</w:t>
      </w:r>
    </w:p>
    <w:p w:rsidR="003F368A" w:rsidRPr="000D252C" w:rsidRDefault="007B0EF4" w:rsidP="008C12F8">
      <w:pPr>
        <w:bidi w:val="0"/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The present study was carried out </w:t>
      </w:r>
      <w:proofErr w:type="spellStart"/>
      <w:r w:rsidR="00886FFF" w:rsidRPr="000D252C">
        <w:rPr>
          <w:rFonts w:asciiTheme="majorBidi" w:hAnsiTheme="majorBidi" w:cstheme="majorBidi"/>
          <w:sz w:val="24"/>
          <w:szCs w:val="24"/>
          <w:lang w:bidi="ar-KW"/>
        </w:rPr>
        <w:t>at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>AL-Hilla</w:t>
      </w:r>
      <w:r w:rsidR="009F2907" w:rsidRPr="000D252C">
        <w:rPr>
          <w:rFonts w:asciiTheme="majorBidi" w:hAnsiTheme="majorBidi" w:cstheme="majorBidi"/>
          <w:sz w:val="24"/>
          <w:szCs w:val="24"/>
          <w:lang w:bidi="ar-KW"/>
        </w:rPr>
        <w:t>g</w:t>
      </w:r>
      <w:r w:rsidR="0061060C" w:rsidRPr="000D252C">
        <w:rPr>
          <w:rFonts w:asciiTheme="majorBidi" w:hAnsiTheme="majorBidi" w:cstheme="majorBidi"/>
          <w:sz w:val="24"/>
          <w:szCs w:val="24"/>
          <w:lang w:bidi="ar-KW"/>
        </w:rPr>
        <w:t>eneral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>hospital.To</w:t>
      </w:r>
      <w:proofErr w:type="spellEnd"/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a</w:t>
      </w:r>
      <w:r w:rsidR="008C12F8" w:rsidRPr="000D252C">
        <w:rPr>
          <w:rFonts w:asciiTheme="majorBidi" w:hAnsiTheme="majorBidi" w:cstheme="majorBidi"/>
          <w:sz w:val="24"/>
          <w:szCs w:val="24"/>
          <w:lang w:bidi="ar-KW"/>
        </w:rPr>
        <w:t>chieve the objectives of study</w:t>
      </w:r>
      <w:r w:rsidR="003F368A" w:rsidRPr="000D252C">
        <w:rPr>
          <w:rFonts w:asciiTheme="majorBidi" w:hAnsiTheme="majorBidi" w:cstheme="majorBidi"/>
          <w:sz w:val="24"/>
          <w:szCs w:val="24"/>
          <w:lang w:bidi="ar-KW"/>
        </w:rPr>
        <w:t>.</w:t>
      </w:r>
    </w:p>
    <w:p w:rsidR="001E5436" w:rsidRPr="000D252C" w:rsidRDefault="006911AB" w:rsidP="008C12F8">
      <w:pPr>
        <w:bidi w:val="0"/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0D252C">
        <w:rPr>
          <w:rFonts w:asciiTheme="majorBidi" w:hAnsiTheme="majorBidi" w:cstheme="majorBidi"/>
          <w:sz w:val="24"/>
          <w:szCs w:val="24"/>
          <w:lang w:bidi="ar-KW"/>
        </w:rPr>
        <w:t>A</w:t>
      </w:r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prospective randomized trial was designed.</w:t>
      </w:r>
    </w:p>
    <w:p w:rsidR="007B0EF4" w:rsidRPr="000D252C" w:rsidRDefault="001E5436" w:rsidP="008C12F8">
      <w:pPr>
        <w:bidi w:val="0"/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Our results were evaluated by </w:t>
      </w:r>
      <w:r w:rsidRPr="000D252C">
        <w:rPr>
          <w:rFonts w:asciiTheme="majorBidi" w:hAnsiTheme="majorBidi" w:cstheme="majorBidi"/>
          <w:b/>
          <w:bCs/>
          <w:i/>
          <w:iCs/>
          <w:sz w:val="24"/>
          <w:szCs w:val="24"/>
          <w:lang w:bidi="ar-KW"/>
        </w:rPr>
        <w:t xml:space="preserve">T test 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>formula by</w:t>
      </w:r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="006911AB" w:rsidRPr="000D252C">
        <w:rPr>
          <w:rFonts w:asciiTheme="majorBidi" w:hAnsiTheme="majorBidi" w:cstheme="majorBidi"/>
          <w:sz w:val="24"/>
          <w:szCs w:val="24"/>
          <w:lang w:bidi="ar-KW"/>
        </w:rPr>
        <w:t>an</w:t>
      </w:r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="003C3BBC" w:rsidRPr="000D252C">
        <w:rPr>
          <w:rFonts w:asciiTheme="majorBidi" w:hAnsiTheme="majorBidi" w:cstheme="majorBidi"/>
          <w:sz w:val="24"/>
          <w:szCs w:val="24"/>
          <w:lang w:bidi="ar-KW"/>
        </w:rPr>
        <w:t>expertise statistic</w:t>
      </w:r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="006911AB" w:rsidRPr="000D252C">
        <w:rPr>
          <w:rFonts w:asciiTheme="majorBidi" w:hAnsiTheme="majorBidi" w:cstheme="majorBidi"/>
          <w:sz w:val="24"/>
          <w:szCs w:val="24"/>
          <w:lang w:bidi="ar-KW"/>
        </w:rPr>
        <w:t>specialist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to  issue the  mean value and standard deviation</w:t>
      </w:r>
    </w:p>
    <w:p w:rsidR="006911AB" w:rsidRPr="000D252C" w:rsidRDefault="007B0EF4" w:rsidP="003C3BBC">
      <w:pPr>
        <w:bidi w:val="0"/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21 patients referred to AL- </w:t>
      </w:r>
      <w:proofErr w:type="spellStart"/>
      <w:r w:rsidRPr="000D252C">
        <w:rPr>
          <w:rFonts w:asciiTheme="majorBidi" w:hAnsiTheme="majorBidi" w:cstheme="majorBidi"/>
          <w:sz w:val="24"/>
          <w:szCs w:val="24"/>
          <w:lang w:bidi="ar-KW"/>
        </w:rPr>
        <w:t>Hilla</w:t>
      </w:r>
      <w:proofErr w:type="spellEnd"/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 G</w:t>
      </w:r>
      <w:r w:rsidR="006911AB" w:rsidRPr="000D252C">
        <w:rPr>
          <w:rFonts w:asciiTheme="majorBidi" w:hAnsiTheme="majorBidi" w:cstheme="majorBidi"/>
          <w:sz w:val="24"/>
          <w:szCs w:val="24"/>
          <w:lang w:bidi="ar-KW"/>
        </w:rPr>
        <w:t>eneral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="003C3BBC">
        <w:rPr>
          <w:rFonts w:asciiTheme="majorBidi" w:hAnsiTheme="majorBidi" w:cstheme="majorBidi"/>
          <w:sz w:val="24"/>
          <w:szCs w:val="24"/>
          <w:lang w:bidi="ar-KW"/>
        </w:rPr>
        <w:t>H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>ospital in the period from October 2010 to October 2012</w:t>
      </w:r>
      <w:r w:rsidR="006911AB" w:rsidRPr="000D252C">
        <w:rPr>
          <w:rFonts w:asciiTheme="majorBidi" w:hAnsiTheme="majorBidi" w:cstheme="majorBidi"/>
          <w:sz w:val="24"/>
          <w:szCs w:val="24"/>
          <w:lang w:bidi="ar-KW"/>
        </w:rPr>
        <w:t>.</w:t>
      </w:r>
    </w:p>
    <w:p w:rsidR="007B0EF4" w:rsidRPr="000D252C" w:rsidRDefault="007B0EF4" w:rsidP="008C12F8">
      <w:pPr>
        <w:bidi w:val="0"/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rtl/>
          <w:lang w:bidi="ar-KW"/>
        </w:rPr>
      </w:pPr>
      <w:r w:rsidRPr="000D252C">
        <w:rPr>
          <w:rFonts w:asciiTheme="majorBidi" w:hAnsiTheme="majorBidi" w:cstheme="majorBidi"/>
          <w:sz w:val="24"/>
          <w:szCs w:val="24"/>
          <w:lang w:bidi="ar-KW"/>
        </w:rPr>
        <w:lastRenderedPageBreak/>
        <w:t xml:space="preserve">  7 of them were  complaining</w:t>
      </w:r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="006911AB" w:rsidRPr="000D252C">
        <w:rPr>
          <w:rFonts w:asciiTheme="majorBidi" w:hAnsiTheme="majorBidi" w:cstheme="majorBidi"/>
          <w:sz w:val="24"/>
          <w:szCs w:val="24"/>
          <w:lang w:bidi="ar-KW"/>
        </w:rPr>
        <w:t>of</w:t>
      </w:r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>bilateral</w:t>
      </w:r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proofErr w:type="spellStart"/>
      <w:r w:rsidR="003C3BBC">
        <w:rPr>
          <w:rFonts w:asciiTheme="majorBidi" w:hAnsiTheme="majorBidi" w:cstheme="majorBidi"/>
          <w:sz w:val="24"/>
          <w:szCs w:val="24"/>
          <w:lang w:bidi="ar-KW"/>
        </w:rPr>
        <w:t>choanal</w:t>
      </w:r>
      <w:proofErr w:type="spellEnd"/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proofErr w:type="spellStart"/>
      <w:r w:rsidR="003C3BBC">
        <w:rPr>
          <w:rFonts w:asciiTheme="majorBidi" w:hAnsiTheme="majorBidi" w:cstheme="majorBidi"/>
          <w:sz w:val="24"/>
          <w:szCs w:val="24"/>
          <w:lang w:bidi="ar-KW"/>
        </w:rPr>
        <w:t>atresia</w:t>
      </w:r>
      <w:proofErr w:type="spellEnd"/>
      <w:r w:rsidRPr="000D252C">
        <w:rPr>
          <w:rFonts w:asciiTheme="majorBidi" w:hAnsiTheme="majorBidi" w:cstheme="majorBidi"/>
          <w:sz w:val="24"/>
          <w:szCs w:val="24"/>
          <w:lang w:bidi="ar-KW"/>
        </w:rPr>
        <w:t>,</w:t>
      </w:r>
      <w:r w:rsidR="000D252C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>and 14 of them were complainin</w:t>
      </w:r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g of unilateral </w:t>
      </w:r>
      <w:proofErr w:type="spellStart"/>
      <w:r w:rsidR="003C3BBC">
        <w:rPr>
          <w:rFonts w:asciiTheme="majorBidi" w:hAnsiTheme="majorBidi" w:cstheme="majorBidi"/>
          <w:sz w:val="24"/>
          <w:szCs w:val="24"/>
          <w:lang w:bidi="ar-KW"/>
        </w:rPr>
        <w:t>choanal</w:t>
      </w:r>
      <w:proofErr w:type="spellEnd"/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proofErr w:type="spellStart"/>
      <w:r w:rsidR="003C3BBC">
        <w:rPr>
          <w:rFonts w:asciiTheme="majorBidi" w:hAnsiTheme="majorBidi" w:cstheme="majorBidi"/>
          <w:sz w:val="24"/>
          <w:szCs w:val="24"/>
          <w:lang w:bidi="ar-KW"/>
        </w:rPr>
        <w:t>atresia</w:t>
      </w:r>
      <w:proofErr w:type="spellEnd"/>
      <w:r w:rsidRPr="000D252C">
        <w:rPr>
          <w:rFonts w:asciiTheme="majorBidi" w:hAnsiTheme="majorBidi" w:cstheme="majorBidi"/>
          <w:sz w:val="24"/>
          <w:szCs w:val="24"/>
          <w:lang w:bidi="ar-KW"/>
        </w:rPr>
        <w:t>,</w:t>
      </w:r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>history was taken from the patients</w:t>
      </w:r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 (if they are old enough</w:t>
      </w:r>
      <w:r w:rsidR="006911AB" w:rsidRPr="000D252C">
        <w:rPr>
          <w:rFonts w:asciiTheme="majorBidi" w:hAnsiTheme="majorBidi" w:cstheme="majorBidi"/>
          <w:sz w:val="24"/>
          <w:szCs w:val="24"/>
          <w:lang w:bidi="ar-KW"/>
        </w:rPr>
        <w:t>) and their parents. P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>hysical examination done for them</w:t>
      </w:r>
      <w:r w:rsidR="006911AB" w:rsidRPr="000D252C">
        <w:rPr>
          <w:rFonts w:asciiTheme="majorBidi" w:hAnsiTheme="majorBidi" w:cstheme="majorBidi"/>
          <w:sz w:val="24"/>
          <w:szCs w:val="24"/>
          <w:lang w:bidi="ar-KW"/>
        </w:rPr>
        <w:t>,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the diagnosis was done by high suspicion in the absence of mist</w:t>
      </w:r>
      <w:r w:rsidR="006911AB" w:rsidRPr="000D252C">
        <w:rPr>
          <w:rFonts w:asciiTheme="majorBidi" w:hAnsiTheme="majorBidi" w:cstheme="majorBidi"/>
          <w:sz w:val="24"/>
          <w:szCs w:val="24"/>
          <w:lang w:bidi="ar-KW"/>
        </w:rPr>
        <w:t>ing</w:t>
      </w:r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 on cold spatula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>,</w:t>
      </w:r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="006911AB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the failure to pass 6-8 F </w:t>
      </w:r>
      <w:proofErr w:type="spellStart"/>
      <w:r w:rsidR="006911AB" w:rsidRPr="000D252C">
        <w:rPr>
          <w:rFonts w:asciiTheme="majorBidi" w:hAnsiTheme="majorBidi" w:cstheme="majorBidi"/>
          <w:sz w:val="24"/>
          <w:szCs w:val="24"/>
          <w:lang w:bidi="ar-KW"/>
        </w:rPr>
        <w:t>cathter</w:t>
      </w:r>
      <w:proofErr w:type="spellEnd"/>
      <w:r w:rsidR="007E5120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tube , 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the diagnosis was </w:t>
      </w:r>
      <w:r w:rsidR="00667779" w:rsidRPr="000D252C">
        <w:rPr>
          <w:rFonts w:asciiTheme="majorBidi" w:hAnsiTheme="majorBidi" w:cstheme="majorBidi"/>
          <w:sz w:val="24"/>
          <w:szCs w:val="24"/>
          <w:lang w:bidi="ar-KW"/>
        </w:rPr>
        <w:t>confirmed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by doing CT scan (which provide information about the </w:t>
      </w:r>
      <w:proofErr w:type="spellStart"/>
      <w:r w:rsidRPr="000D252C">
        <w:rPr>
          <w:rFonts w:asciiTheme="majorBidi" w:hAnsiTheme="majorBidi" w:cstheme="majorBidi"/>
          <w:sz w:val="24"/>
          <w:szCs w:val="24"/>
          <w:lang w:bidi="ar-KW"/>
        </w:rPr>
        <w:t>atretic</w:t>
      </w:r>
      <w:proofErr w:type="spellEnd"/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plate and its components and also provide information if there</w:t>
      </w:r>
      <w:r w:rsidR="006911AB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are</w:t>
      </w:r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  associated anomalies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>),</w:t>
      </w:r>
      <w:r w:rsidR="008C12F8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and </w:t>
      </w:r>
      <w:proofErr w:type="spellStart"/>
      <w:r w:rsidRPr="000D252C">
        <w:rPr>
          <w:rFonts w:asciiTheme="majorBidi" w:hAnsiTheme="majorBidi" w:cstheme="majorBidi"/>
          <w:sz w:val="24"/>
          <w:szCs w:val="24"/>
          <w:lang w:bidi="ar-KW"/>
        </w:rPr>
        <w:t>na</w:t>
      </w:r>
      <w:r w:rsidR="006911AB" w:rsidRPr="000D252C">
        <w:rPr>
          <w:rFonts w:asciiTheme="majorBidi" w:hAnsiTheme="majorBidi" w:cstheme="majorBidi"/>
          <w:sz w:val="24"/>
          <w:szCs w:val="24"/>
          <w:lang w:bidi="ar-KW"/>
        </w:rPr>
        <w:t>sendos</w:t>
      </w:r>
      <w:proofErr w:type="spellEnd"/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="006911AB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copies  were </w:t>
      </w:r>
      <w:r w:rsidR="00DD16FE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done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for them </w:t>
      </w:r>
      <w:r w:rsidR="007E5120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. </w:t>
      </w:r>
    </w:p>
    <w:p w:rsidR="0066253F" w:rsidRPr="000D252C" w:rsidRDefault="007B0EF4" w:rsidP="008C12F8">
      <w:pPr>
        <w:bidi w:val="0"/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After confirming the diagnosis of  </w:t>
      </w:r>
      <w:proofErr w:type="spellStart"/>
      <w:r w:rsidRPr="000D252C">
        <w:rPr>
          <w:rFonts w:asciiTheme="majorBidi" w:hAnsiTheme="majorBidi" w:cstheme="majorBidi"/>
          <w:sz w:val="24"/>
          <w:szCs w:val="24"/>
          <w:lang w:bidi="ar-KW"/>
        </w:rPr>
        <w:t>choanal</w:t>
      </w:r>
      <w:proofErr w:type="spellEnd"/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proofErr w:type="spellStart"/>
      <w:r w:rsidRPr="000D252C">
        <w:rPr>
          <w:rFonts w:asciiTheme="majorBidi" w:hAnsiTheme="majorBidi" w:cstheme="majorBidi"/>
          <w:sz w:val="24"/>
          <w:szCs w:val="24"/>
          <w:lang w:bidi="ar-KW"/>
        </w:rPr>
        <w:t>atres</w:t>
      </w:r>
      <w:r w:rsidR="003C3BBC">
        <w:rPr>
          <w:rFonts w:asciiTheme="majorBidi" w:hAnsiTheme="majorBidi" w:cstheme="majorBidi"/>
          <w:sz w:val="24"/>
          <w:szCs w:val="24"/>
          <w:lang w:bidi="ar-KW"/>
        </w:rPr>
        <w:t>ia</w:t>
      </w:r>
      <w:proofErr w:type="spellEnd"/>
      <w:r w:rsidR="003C3BBC">
        <w:rPr>
          <w:rFonts w:asciiTheme="majorBidi" w:hAnsiTheme="majorBidi" w:cstheme="majorBidi"/>
          <w:sz w:val="24"/>
          <w:szCs w:val="24"/>
          <w:lang w:bidi="ar-KW"/>
        </w:rPr>
        <w:t xml:space="preserve"> the 21 patients were treated 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>surgically according to surgeons</w:t>
      </w:r>
      <w:r w:rsidR="004D1C2D" w:rsidRPr="000D252C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ar-KW"/>
        </w:rPr>
        <w:t>᾽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preferences resulting in</w:t>
      </w:r>
      <w:r w:rsidR="0066253F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to 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3 groups :</w:t>
      </w:r>
    </w:p>
    <w:p w:rsidR="0066253F" w:rsidRPr="000D252C" w:rsidRDefault="0066253F" w:rsidP="008C12F8">
      <w:pPr>
        <w:bidi w:val="0"/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0D252C">
        <w:rPr>
          <w:rFonts w:asciiTheme="majorBidi" w:hAnsiTheme="majorBidi" w:cstheme="majorBidi"/>
          <w:b/>
          <w:bCs/>
          <w:sz w:val="24"/>
          <w:szCs w:val="24"/>
          <w:lang w:bidi="ar-KW"/>
        </w:rPr>
        <w:t>G</w:t>
      </w:r>
      <w:r w:rsidR="007B0EF4" w:rsidRPr="000D252C">
        <w:rPr>
          <w:rFonts w:asciiTheme="majorBidi" w:hAnsiTheme="majorBidi" w:cstheme="majorBidi"/>
          <w:b/>
          <w:bCs/>
          <w:sz w:val="24"/>
          <w:szCs w:val="24"/>
          <w:lang w:bidi="ar-KW"/>
        </w:rPr>
        <w:t>roup A</w:t>
      </w:r>
      <w:r w:rsidRPr="000D252C">
        <w:rPr>
          <w:rFonts w:asciiTheme="majorBidi" w:hAnsiTheme="majorBidi" w:cstheme="majorBidi"/>
          <w:b/>
          <w:bCs/>
          <w:sz w:val="24"/>
          <w:szCs w:val="24"/>
          <w:lang w:bidi="ar-KW"/>
        </w:rPr>
        <w:t>:</w:t>
      </w:r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treated by </w:t>
      </w:r>
      <w:proofErr w:type="spellStart"/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>transnasal</w:t>
      </w:r>
      <w:proofErr w:type="spellEnd"/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non endoscopic appr</w:t>
      </w:r>
      <w:r w:rsidR="007E5120" w:rsidRPr="000D252C">
        <w:rPr>
          <w:rFonts w:asciiTheme="majorBidi" w:hAnsiTheme="majorBidi" w:cstheme="majorBidi"/>
          <w:sz w:val="24"/>
          <w:szCs w:val="24"/>
          <w:lang w:bidi="ar-KW"/>
        </w:rPr>
        <w:t>oach ( 10 patients</w:t>
      </w:r>
      <w:r w:rsidR="006911AB" w:rsidRPr="000D252C">
        <w:rPr>
          <w:rFonts w:asciiTheme="majorBidi" w:hAnsiTheme="majorBidi" w:cstheme="majorBidi"/>
          <w:sz w:val="24"/>
          <w:szCs w:val="24"/>
          <w:lang w:bidi="ar-KW"/>
        </w:rPr>
        <w:t>.</w:t>
      </w:r>
      <w:r w:rsidR="007E5120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5of them had bilateral </w:t>
      </w:r>
      <w:proofErr w:type="spellStart"/>
      <w:r w:rsidR="007E5120" w:rsidRPr="000D252C">
        <w:rPr>
          <w:rFonts w:asciiTheme="majorBidi" w:hAnsiTheme="majorBidi" w:cstheme="majorBidi"/>
          <w:sz w:val="24"/>
          <w:szCs w:val="24"/>
          <w:lang w:bidi="ar-KW"/>
        </w:rPr>
        <w:t>atresia</w:t>
      </w:r>
      <w:proofErr w:type="spellEnd"/>
      <w:r w:rsidR="00D87A0B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and the other 5 had unilateral </w:t>
      </w:r>
      <w:proofErr w:type="spellStart"/>
      <w:r w:rsidR="00D87A0B" w:rsidRPr="000D252C">
        <w:rPr>
          <w:rFonts w:asciiTheme="majorBidi" w:hAnsiTheme="majorBidi" w:cstheme="majorBidi"/>
          <w:sz w:val="24"/>
          <w:szCs w:val="24"/>
          <w:lang w:bidi="ar-KW"/>
        </w:rPr>
        <w:t>atresia</w:t>
      </w:r>
      <w:proofErr w:type="spellEnd"/>
      <w:r w:rsidR="00D87A0B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) this method done by perforating </w:t>
      </w:r>
      <w:proofErr w:type="spellStart"/>
      <w:r w:rsidR="00D87A0B" w:rsidRPr="000D252C">
        <w:rPr>
          <w:rFonts w:asciiTheme="majorBidi" w:hAnsiTheme="majorBidi" w:cstheme="majorBidi"/>
          <w:sz w:val="24"/>
          <w:szCs w:val="24"/>
          <w:lang w:bidi="ar-KW"/>
        </w:rPr>
        <w:t>the</w:t>
      </w:r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>atretic</w:t>
      </w:r>
      <w:proofErr w:type="spellEnd"/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plate  and dilating the op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ening by introducing different   </w:t>
      </w:r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sizes of female urethral dilator</w:t>
      </w:r>
      <w:r w:rsidR="00B94ADA">
        <w:rPr>
          <w:rFonts w:asciiTheme="majorBidi" w:hAnsiTheme="majorBidi" w:cstheme="majorBidi"/>
          <w:sz w:val="24"/>
          <w:szCs w:val="24"/>
          <w:lang w:bidi="ar-KW"/>
        </w:rPr>
        <w:t>s</w:t>
      </w:r>
      <w:r w:rsidR="00D87A0B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, 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a </w:t>
      </w:r>
      <w:proofErr w:type="spellStart"/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>stent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>was</w:t>
      </w:r>
      <w:proofErr w:type="spellEnd"/>
      <w:r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inserted</w:t>
      </w:r>
      <w:r w:rsidR="006911AB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in all </w:t>
      </w:r>
      <w:r w:rsidR="00B94ADA">
        <w:rPr>
          <w:rFonts w:asciiTheme="majorBidi" w:hAnsiTheme="majorBidi" w:cstheme="majorBidi"/>
          <w:sz w:val="24"/>
          <w:szCs w:val="24"/>
          <w:lang w:bidi="ar-KW"/>
        </w:rPr>
        <w:t xml:space="preserve"> cases</w:t>
      </w:r>
      <w:r w:rsidR="00D87A0B" w:rsidRPr="000D252C">
        <w:rPr>
          <w:rFonts w:asciiTheme="majorBidi" w:hAnsiTheme="majorBidi" w:cstheme="majorBidi"/>
          <w:sz w:val="24"/>
          <w:szCs w:val="24"/>
          <w:lang w:bidi="ar-KW"/>
        </w:rPr>
        <w:t>.</w:t>
      </w:r>
    </w:p>
    <w:p w:rsidR="0066253F" w:rsidRPr="000D252C" w:rsidRDefault="003F368A" w:rsidP="008C12F8">
      <w:pPr>
        <w:bidi w:val="0"/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0D252C">
        <w:rPr>
          <w:rFonts w:asciiTheme="majorBidi" w:hAnsiTheme="majorBidi" w:cstheme="majorBidi"/>
          <w:b/>
          <w:bCs/>
          <w:sz w:val="24"/>
          <w:szCs w:val="24"/>
          <w:lang w:bidi="ar-KW"/>
        </w:rPr>
        <w:t xml:space="preserve"> Group </w:t>
      </w:r>
      <w:r w:rsidR="007B0EF4" w:rsidRPr="000D252C">
        <w:rPr>
          <w:rFonts w:asciiTheme="majorBidi" w:hAnsiTheme="majorBidi" w:cstheme="majorBidi"/>
          <w:b/>
          <w:bCs/>
          <w:sz w:val="24"/>
          <w:szCs w:val="24"/>
          <w:lang w:bidi="ar-KW"/>
        </w:rPr>
        <w:t>B</w:t>
      </w:r>
      <w:r w:rsidR="0066253F" w:rsidRPr="000D252C">
        <w:rPr>
          <w:rFonts w:asciiTheme="majorBidi" w:hAnsiTheme="majorBidi" w:cstheme="majorBidi"/>
          <w:b/>
          <w:bCs/>
          <w:sz w:val="24"/>
          <w:szCs w:val="24"/>
          <w:lang w:bidi="ar-KW"/>
        </w:rPr>
        <w:t>:</w:t>
      </w:r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was treated by </w:t>
      </w:r>
      <w:proofErr w:type="spellStart"/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>transpalatal</w:t>
      </w:r>
      <w:proofErr w:type="spellEnd"/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approach (2 </w:t>
      </w:r>
      <w:r w:rsidR="007E5120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patients both had </w:t>
      </w:r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bilateral </w:t>
      </w:r>
      <w:proofErr w:type="spellStart"/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>atresia</w:t>
      </w:r>
      <w:proofErr w:type="spellEnd"/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="00B94ADA">
        <w:rPr>
          <w:rFonts w:asciiTheme="majorBidi" w:hAnsiTheme="majorBidi" w:cstheme="majorBidi"/>
          <w:sz w:val="24"/>
          <w:szCs w:val="24"/>
          <w:lang w:bidi="ar-KW"/>
        </w:rPr>
        <w:t>) for both cases stent was used</w:t>
      </w:r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>,</w:t>
      </w:r>
    </w:p>
    <w:p w:rsidR="005F05D2" w:rsidRPr="000D252C" w:rsidRDefault="003F368A" w:rsidP="008C12F8">
      <w:pPr>
        <w:bidi w:val="0"/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0D252C">
        <w:rPr>
          <w:rFonts w:asciiTheme="majorBidi" w:hAnsiTheme="majorBidi" w:cstheme="majorBidi"/>
          <w:b/>
          <w:bCs/>
          <w:sz w:val="24"/>
          <w:szCs w:val="24"/>
          <w:lang w:bidi="ar-KW"/>
        </w:rPr>
        <w:t xml:space="preserve">Group </w:t>
      </w:r>
      <w:r w:rsidR="007B0EF4" w:rsidRPr="000D252C">
        <w:rPr>
          <w:rFonts w:asciiTheme="majorBidi" w:hAnsiTheme="majorBidi" w:cstheme="majorBidi"/>
          <w:b/>
          <w:bCs/>
          <w:sz w:val="24"/>
          <w:szCs w:val="24"/>
          <w:lang w:bidi="ar-KW"/>
        </w:rPr>
        <w:t>C</w:t>
      </w:r>
      <w:r w:rsidR="0066253F" w:rsidRPr="000D252C">
        <w:rPr>
          <w:rFonts w:asciiTheme="majorBidi" w:hAnsiTheme="majorBidi" w:cstheme="majorBidi"/>
          <w:b/>
          <w:bCs/>
          <w:sz w:val="24"/>
          <w:szCs w:val="24"/>
          <w:lang w:bidi="ar-KW"/>
        </w:rPr>
        <w:t>:</w:t>
      </w:r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was treated  by </w:t>
      </w:r>
      <w:proofErr w:type="spellStart"/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>transnasal</w:t>
      </w:r>
      <w:proofErr w:type="spellEnd"/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endoscopic  approach 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br/>
      </w:r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(9 </w:t>
      </w:r>
      <w:r w:rsidR="00D87A0B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patients </w:t>
      </w:r>
      <w:r w:rsidR="002D44AF" w:rsidRPr="000D252C">
        <w:rPr>
          <w:rFonts w:asciiTheme="majorBidi" w:hAnsiTheme="majorBidi" w:cstheme="majorBidi"/>
          <w:sz w:val="24"/>
          <w:szCs w:val="24"/>
          <w:lang w:bidi="ar-KW"/>
        </w:rPr>
        <w:t>)</w:t>
      </w:r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all of them  </w:t>
      </w:r>
      <w:r w:rsidR="00D87A0B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had </w:t>
      </w:r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unilateral </w:t>
      </w:r>
      <w:proofErr w:type="spellStart"/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>choanal</w:t>
      </w:r>
      <w:proofErr w:type="spellEnd"/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proofErr w:type="spellStart"/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>atresia</w:t>
      </w:r>
      <w:proofErr w:type="spellEnd"/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>, e</w:t>
      </w:r>
      <w:r w:rsidR="002D44AF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ndoscopic  approach  done by </w:t>
      </w:r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us</w:t>
      </w:r>
      <w:r w:rsidR="002D44AF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ing </w:t>
      </w:r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telescope (</w:t>
      </w:r>
      <w:r w:rsidR="002D44AF" w:rsidRPr="000D252C">
        <w:rPr>
          <w:rFonts w:asciiTheme="majorBidi" w:hAnsiTheme="majorBidi" w:cstheme="majorBidi"/>
          <w:sz w:val="24"/>
          <w:szCs w:val="24"/>
          <w:lang w:bidi="ar-KW"/>
        </w:rPr>
        <w:t>4 mm), with the aid</w:t>
      </w:r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  of </w:t>
      </w:r>
      <w:proofErr w:type="spellStart"/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>microdebrider</w:t>
      </w:r>
      <w:r w:rsidR="00B94ADA">
        <w:rPr>
          <w:rFonts w:asciiTheme="majorBidi" w:hAnsiTheme="majorBidi" w:cstheme="majorBidi"/>
          <w:sz w:val="24"/>
          <w:szCs w:val="24"/>
          <w:lang w:bidi="ar-KW"/>
        </w:rPr>
        <w:t>,a</w:t>
      </w:r>
      <w:proofErr w:type="spellEnd"/>
      <w:r w:rsidR="00B94ADA">
        <w:rPr>
          <w:rFonts w:asciiTheme="majorBidi" w:hAnsiTheme="majorBidi" w:cstheme="majorBidi"/>
          <w:sz w:val="24"/>
          <w:szCs w:val="24"/>
          <w:lang w:bidi="ar-KW"/>
        </w:rPr>
        <w:t xml:space="preserve"> stent  was used in one case</w:t>
      </w:r>
      <w:r w:rsidR="007B0EF4" w:rsidRPr="000D252C">
        <w:rPr>
          <w:rFonts w:asciiTheme="majorBidi" w:hAnsiTheme="majorBidi" w:cstheme="majorBidi"/>
          <w:sz w:val="24"/>
          <w:szCs w:val="24"/>
          <w:lang w:bidi="ar-KW"/>
        </w:rPr>
        <w:t xml:space="preserve">. </w:t>
      </w:r>
    </w:p>
    <w:p w:rsidR="00202743" w:rsidRPr="000D252C" w:rsidRDefault="005F05D2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 w:rsidRPr="000D252C">
        <w:rPr>
          <w:rFonts w:asciiTheme="majorBidi" w:eastAsia="Times New Roman" w:hAnsiTheme="majorBidi" w:cstheme="majorBidi"/>
          <w:sz w:val="24"/>
          <w:szCs w:val="24"/>
        </w:rPr>
        <w:lastRenderedPageBreak/>
        <w:t xml:space="preserve">Stent was used postoperatively in 13 of our </w:t>
      </w:r>
      <w:r w:rsidR="00D87A0B" w:rsidRPr="000D252C">
        <w:rPr>
          <w:rFonts w:asciiTheme="majorBidi" w:eastAsia="Times New Roman" w:hAnsiTheme="majorBidi" w:cstheme="majorBidi"/>
          <w:sz w:val="24"/>
          <w:szCs w:val="24"/>
        </w:rPr>
        <w:t>patients  for 6 wee</w:t>
      </w:r>
      <w:r w:rsidRPr="000D252C">
        <w:rPr>
          <w:rFonts w:asciiTheme="majorBidi" w:eastAsia="Times New Roman" w:hAnsiTheme="majorBidi" w:cstheme="majorBidi"/>
          <w:sz w:val="24"/>
          <w:szCs w:val="24"/>
        </w:rPr>
        <w:t xml:space="preserve">ks (2 </w:t>
      </w:r>
      <w:r w:rsidR="004D1C2D" w:rsidRPr="000D252C">
        <w:rPr>
          <w:rFonts w:asciiTheme="majorBidi" w:eastAsia="Times New Roman" w:hAnsiTheme="majorBidi" w:cstheme="majorBidi"/>
          <w:sz w:val="24"/>
          <w:szCs w:val="24"/>
        </w:rPr>
        <w:t xml:space="preserve">patients of </w:t>
      </w:r>
      <w:proofErr w:type="spellStart"/>
      <w:r w:rsidRPr="000D252C">
        <w:rPr>
          <w:rFonts w:asciiTheme="majorBidi" w:eastAsia="Times New Roman" w:hAnsiTheme="majorBidi" w:cstheme="majorBidi"/>
          <w:sz w:val="24"/>
          <w:szCs w:val="24"/>
        </w:rPr>
        <w:t>transpalatal</w:t>
      </w:r>
      <w:proofErr w:type="spellEnd"/>
      <w:r w:rsidR="004D1C2D" w:rsidRPr="000D252C">
        <w:rPr>
          <w:rFonts w:asciiTheme="majorBidi" w:eastAsia="Times New Roman" w:hAnsiTheme="majorBidi" w:cstheme="majorBidi"/>
          <w:sz w:val="24"/>
          <w:szCs w:val="24"/>
        </w:rPr>
        <w:t xml:space="preserve"> approach</w:t>
      </w:r>
      <w:r w:rsidRPr="000D252C">
        <w:rPr>
          <w:rFonts w:asciiTheme="majorBidi" w:eastAsia="Times New Roman" w:hAnsiTheme="majorBidi" w:cstheme="majorBidi"/>
          <w:sz w:val="24"/>
          <w:szCs w:val="24"/>
        </w:rPr>
        <w:t xml:space="preserve"> , 1</w:t>
      </w:r>
      <w:r w:rsidR="004D1C2D" w:rsidRPr="000D252C">
        <w:rPr>
          <w:rFonts w:asciiTheme="majorBidi" w:eastAsia="Times New Roman" w:hAnsiTheme="majorBidi" w:cstheme="majorBidi"/>
          <w:sz w:val="24"/>
          <w:szCs w:val="24"/>
        </w:rPr>
        <w:t>patient of</w:t>
      </w:r>
      <w:r w:rsidRPr="000D252C">
        <w:rPr>
          <w:rFonts w:asciiTheme="majorBidi" w:eastAsia="Times New Roman" w:hAnsiTheme="majorBidi" w:cstheme="majorBidi"/>
          <w:sz w:val="24"/>
          <w:szCs w:val="24"/>
        </w:rPr>
        <w:t xml:space="preserve"> endoscopic </w:t>
      </w:r>
      <w:r w:rsidR="004D1C2D" w:rsidRPr="000D252C">
        <w:rPr>
          <w:rFonts w:asciiTheme="majorBidi" w:eastAsia="Times New Roman" w:hAnsiTheme="majorBidi" w:cstheme="majorBidi"/>
          <w:sz w:val="24"/>
          <w:szCs w:val="24"/>
        </w:rPr>
        <w:t xml:space="preserve">approach </w:t>
      </w:r>
      <w:r w:rsidRPr="000D252C">
        <w:rPr>
          <w:rFonts w:asciiTheme="majorBidi" w:eastAsia="Times New Roman" w:hAnsiTheme="majorBidi" w:cstheme="majorBidi"/>
          <w:sz w:val="24"/>
          <w:szCs w:val="24"/>
        </w:rPr>
        <w:t xml:space="preserve">, and 10 </w:t>
      </w:r>
      <w:r w:rsidR="004D1C2D" w:rsidRPr="000D252C">
        <w:rPr>
          <w:rFonts w:asciiTheme="majorBidi" w:eastAsia="Times New Roman" w:hAnsiTheme="majorBidi" w:cstheme="majorBidi"/>
          <w:sz w:val="24"/>
          <w:szCs w:val="24"/>
        </w:rPr>
        <w:t xml:space="preserve">patients of  </w:t>
      </w:r>
      <w:proofErr w:type="spellStart"/>
      <w:r w:rsidRPr="000D252C">
        <w:rPr>
          <w:rFonts w:asciiTheme="majorBidi" w:eastAsia="Times New Roman" w:hAnsiTheme="majorBidi" w:cstheme="majorBidi"/>
          <w:sz w:val="24"/>
          <w:szCs w:val="24"/>
        </w:rPr>
        <w:t>transnasalnon</w:t>
      </w:r>
      <w:proofErr w:type="spellEnd"/>
      <w:r w:rsidR="00424699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0D252C">
        <w:rPr>
          <w:rFonts w:asciiTheme="majorBidi" w:eastAsia="Times New Roman" w:hAnsiTheme="majorBidi" w:cstheme="majorBidi"/>
          <w:sz w:val="24"/>
          <w:szCs w:val="24"/>
        </w:rPr>
        <w:t>endoscopic</w:t>
      </w:r>
      <w:r w:rsidR="00424699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4D1C2D" w:rsidRPr="000D252C">
        <w:rPr>
          <w:rFonts w:asciiTheme="majorBidi" w:eastAsia="Times New Roman" w:hAnsiTheme="majorBidi" w:cstheme="majorBidi"/>
          <w:sz w:val="24"/>
          <w:szCs w:val="24"/>
        </w:rPr>
        <w:t>approach</w:t>
      </w:r>
      <w:r w:rsidR="00202743" w:rsidRPr="000D252C">
        <w:rPr>
          <w:rFonts w:asciiTheme="majorBidi" w:eastAsia="Times New Roman" w:hAnsiTheme="majorBidi" w:cstheme="majorBidi"/>
          <w:sz w:val="24"/>
          <w:szCs w:val="24"/>
        </w:rPr>
        <w:t>)</w:t>
      </w:r>
      <w:r w:rsidRPr="000D252C">
        <w:rPr>
          <w:rFonts w:asciiTheme="majorBidi" w:eastAsia="Times New Roman" w:hAnsiTheme="majorBidi" w:cstheme="majorBidi"/>
          <w:sz w:val="24"/>
          <w:szCs w:val="24"/>
        </w:rPr>
        <w:t xml:space="preserve"> .</w:t>
      </w:r>
    </w:p>
    <w:p w:rsidR="00202743" w:rsidRPr="000D252C" w:rsidRDefault="005F05D2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 w:rsidRPr="000D252C">
        <w:rPr>
          <w:rFonts w:asciiTheme="majorBidi" w:hAnsiTheme="majorBidi" w:cstheme="majorBidi"/>
          <w:color w:val="231F20"/>
          <w:sz w:val="24"/>
          <w:szCs w:val="24"/>
        </w:rPr>
        <w:t>A</w:t>
      </w:r>
      <w:r w:rsidR="00424699">
        <w:rPr>
          <w:rFonts w:asciiTheme="majorBidi" w:hAnsiTheme="majorBidi" w:cstheme="majorBidi"/>
          <w:color w:val="231F20"/>
          <w:sz w:val="24"/>
          <w:szCs w:val="24"/>
        </w:rPr>
        <w:t xml:space="preserve"> </w:t>
      </w:r>
      <w:r w:rsidRPr="000D252C">
        <w:rPr>
          <w:rFonts w:asciiTheme="majorBidi" w:hAnsiTheme="majorBidi" w:cstheme="majorBidi"/>
          <w:color w:val="231F20"/>
          <w:sz w:val="24"/>
          <w:szCs w:val="24"/>
        </w:rPr>
        <w:t xml:space="preserve">No. 3.5 or 4portex </w:t>
      </w:r>
      <w:proofErr w:type="spellStart"/>
      <w:r w:rsidRPr="000D252C">
        <w:rPr>
          <w:rFonts w:asciiTheme="majorBidi" w:hAnsiTheme="majorBidi" w:cstheme="majorBidi"/>
          <w:color w:val="231F20"/>
          <w:sz w:val="24"/>
          <w:szCs w:val="24"/>
        </w:rPr>
        <w:t>endotracheal</w:t>
      </w:r>
      <w:proofErr w:type="spellEnd"/>
      <w:r w:rsidRPr="000D252C">
        <w:rPr>
          <w:rFonts w:asciiTheme="majorBidi" w:hAnsiTheme="majorBidi" w:cstheme="majorBidi"/>
          <w:color w:val="231F20"/>
          <w:sz w:val="24"/>
          <w:szCs w:val="24"/>
        </w:rPr>
        <w:t xml:space="preserve"> tube cut to the </w:t>
      </w:r>
      <w:proofErr w:type="spellStart"/>
      <w:r w:rsidRPr="000D252C">
        <w:rPr>
          <w:rFonts w:asciiTheme="majorBidi" w:hAnsiTheme="majorBidi" w:cstheme="majorBidi"/>
          <w:color w:val="231F20"/>
          <w:sz w:val="24"/>
          <w:szCs w:val="24"/>
        </w:rPr>
        <w:t>appropriatelength</w:t>
      </w:r>
      <w:proofErr w:type="spellEnd"/>
      <w:r w:rsidRPr="000D252C">
        <w:rPr>
          <w:rFonts w:asciiTheme="majorBidi" w:hAnsiTheme="majorBidi" w:cstheme="majorBidi"/>
          <w:color w:val="231F20"/>
          <w:sz w:val="24"/>
          <w:szCs w:val="24"/>
        </w:rPr>
        <w:t xml:space="preserve"> and shape is commonly used as a stent </w:t>
      </w:r>
      <w:r w:rsidR="00202743" w:rsidRPr="000D252C">
        <w:rPr>
          <w:rFonts w:asciiTheme="majorBidi" w:hAnsiTheme="majorBidi" w:cstheme="majorBidi"/>
          <w:color w:val="231F20"/>
          <w:sz w:val="24"/>
          <w:szCs w:val="24"/>
        </w:rPr>
        <w:t xml:space="preserve"> .</w:t>
      </w:r>
    </w:p>
    <w:p w:rsidR="00202743" w:rsidRPr="000D252C" w:rsidRDefault="005F05D2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 w:rsidRPr="000D252C">
        <w:rPr>
          <w:rFonts w:asciiTheme="majorBidi" w:hAnsiTheme="majorBidi" w:cstheme="majorBidi"/>
          <w:color w:val="231F20"/>
          <w:sz w:val="24"/>
          <w:szCs w:val="24"/>
        </w:rPr>
        <w:t>The stent is fixed in place</w:t>
      </w:r>
      <w:r w:rsidR="004D1C2D" w:rsidRPr="000D252C">
        <w:rPr>
          <w:rFonts w:asciiTheme="majorBidi" w:hAnsiTheme="majorBidi" w:cstheme="majorBidi"/>
          <w:color w:val="231F20"/>
          <w:sz w:val="24"/>
          <w:szCs w:val="24"/>
        </w:rPr>
        <w:t xml:space="preserve"> by suturing to the nasal septum</w:t>
      </w:r>
      <w:r w:rsidRPr="000D252C">
        <w:rPr>
          <w:rFonts w:asciiTheme="majorBidi" w:hAnsiTheme="majorBidi" w:cstheme="majorBidi"/>
          <w:color w:val="231F20"/>
          <w:sz w:val="24"/>
          <w:szCs w:val="24"/>
        </w:rPr>
        <w:t xml:space="preserve"> using2-0 silk  </w:t>
      </w:r>
      <w:proofErr w:type="spellStart"/>
      <w:r w:rsidRPr="000D252C">
        <w:rPr>
          <w:rFonts w:asciiTheme="majorBidi" w:hAnsiTheme="majorBidi" w:cstheme="majorBidi"/>
          <w:color w:val="231F20"/>
          <w:sz w:val="24"/>
          <w:szCs w:val="24"/>
        </w:rPr>
        <w:t>sutures</w:t>
      </w:r>
      <w:r w:rsidRPr="000D252C">
        <w:rPr>
          <w:rFonts w:asciiTheme="majorBidi" w:eastAsia="Times New Roman" w:hAnsiTheme="majorBidi" w:cstheme="majorBidi"/>
          <w:sz w:val="24"/>
          <w:szCs w:val="24"/>
        </w:rPr>
        <w:t>,</w:t>
      </w:r>
      <w:r w:rsidRPr="000D252C">
        <w:rPr>
          <w:rFonts w:asciiTheme="majorBidi" w:hAnsiTheme="majorBidi" w:cstheme="majorBidi"/>
          <w:color w:val="231F20"/>
          <w:sz w:val="24"/>
          <w:szCs w:val="24"/>
        </w:rPr>
        <w:t>a</w:t>
      </w:r>
      <w:proofErr w:type="spellEnd"/>
      <w:r w:rsidRPr="000D252C">
        <w:rPr>
          <w:rFonts w:asciiTheme="majorBidi" w:hAnsiTheme="majorBidi" w:cstheme="majorBidi"/>
          <w:color w:val="231F20"/>
          <w:sz w:val="24"/>
          <w:szCs w:val="24"/>
        </w:rPr>
        <w:t xml:space="preserve"> single stent was used incase of unilateral </w:t>
      </w:r>
      <w:proofErr w:type="spellStart"/>
      <w:r w:rsidRPr="000D252C">
        <w:rPr>
          <w:rFonts w:asciiTheme="majorBidi" w:hAnsiTheme="majorBidi" w:cstheme="majorBidi"/>
          <w:color w:val="231F20"/>
          <w:sz w:val="24"/>
          <w:szCs w:val="24"/>
        </w:rPr>
        <w:t>atresia</w:t>
      </w:r>
      <w:proofErr w:type="spellEnd"/>
      <w:r w:rsidRPr="000D252C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5F05D2" w:rsidRPr="000D252C" w:rsidRDefault="00A5161C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 w:rsidRPr="000D252C">
        <w:rPr>
          <w:rFonts w:asciiTheme="majorBidi" w:hAnsiTheme="majorBidi" w:cstheme="majorBidi"/>
          <w:color w:val="231F20"/>
          <w:sz w:val="24"/>
          <w:szCs w:val="24"/>
        </w:rPr>
        <w:t>M</w:t>
      </w:r>
      <w:r w:rsidR="005F05D2" w:rsidRPr="000D252C">
        <w:rPr>
          <w:rFonts w:asciiTheme="majorBidi" w:hAnsiTheme="majorBidi" w:cstheme="majorBidi"/>
          <w:color w:val="231F20"/>
          <w:sz w:val="24"/>
          <w:szCs w:val="24"/>
        </w:rPr>
        <w:t xml:space="preserve">eticulous care was needed to prevent </w:t>
      </w:r>
      <w:r w:rsidR="00202743" w:rsidRPr="000D252C">
        <w:rPr>
          <w:rFonts w:asciiTheme="majorBidi" w:hAnsiTheme="majorBidi" w:cstheme="majorBidi"/>
          <w:color w:val="231F20"/>
          <w:sz w:val="24"/>
          <w:szCs w:val="24"/>
        </w:rPr>
        <w:t xml:space="preserve">stent </w:t>
      </w:r>
      <w:r w:rsidR="00667779" w:rsidRPr="000D252C">
        <w:rPr>
          <w:rFonts w:asciiTheme="majorBidi" w:hAnsiTheme="majorBidi" w:cstheme="majorBidi"/>
          <w:color w:val="231F20"/>
          <w:sz w:val="24"/>
          <w:szCs w:val="24"/>
        </w:rPr>
        <w:t>obstruction</w:t>
      </w:r>
      <w:r w:rsidR="00202743" w:rsidRPr="000D252C">
        <w:rPr>
          <w:rFonts w:asciiTheme="majorBidi" w:hAnsiTheme="majorBidi" w:cstheme="majorBidi"/>
          <w:color w:val="231F20"/>
          <w:sz w:val="24"/>
          <w:szCs w:val="24"/>
        </w:rPr>
        <w:t xml:space="preserve"> with secretion </w:t>
      </w:r>
      <w:r w:rsidR="005F05D2" w:rsidRPr="000D252C">
        <w:rPr>
          <w:rFonts w:asciiTheme="majorBidi" w:hAnsiTheme="majorBidi" w:cstheme="majorBidi"/>
          <w:color w:val="231F20"/>
          <w:sz w:val="24"/>
          <w:szCs w:val="24"/>
        </w:rPr>
        <w:t>,</w:t>
      </w:r>
      <w:proofErr w:type="spellStart"/>
      <w:r w:rsidR="005F05D2" w:rsidRPr="000D252C">
        <w:rPr>
          <w:rFonts w:asciiTheme="majorBidi" w:hAnsiTheme="majorBidi" w:cstheme="majorBidi"/>
          <w:color w:val="231F20"/>
          <w:sz w:val="24"/>
          <w:szCs w:val="24"/>
        </w:rPr>
        <w:t>infection,stent</w:t>
      </w:r>
      <w:proofErr w:type="spellEnd"/>
      <w:r w:rsidR="005F05D2" w:rsidRPr="000D252C">
        <w:rPr>
          <w:rFonts w:asciiTheme="majorBidi" w:hAnsiTheme="majorBidi" w:cstheme="majorBidi"/>
          <w:color w:val="231F20"/>
          <w:sz w:val="24"/>
          <w:szCs w:val="24"/>
        </w:rPr>
        <w:t xml:space="preserve"> displacement, and </w:t>
      </w:r>
      <w:proofErr w:type="spellStart"/>
      <w:r w:rsidR="005F05D2" w:rsidRPr="000D252C">
        <w:rPr>
          <w:rFonts w:asciiTheme="majorBidi" w:hAnsiTheme="majorBidi" w:cstheme="majorBidi"/>
          <w:color w:val="231F20"/>
          <w:sz w:val="24"/>
          <w:szCs w:val="24"/>
        </w:rPr>
        <w:t>columella</w:t>
      </w:r>
      <w:proofErr w:type="spellEnd"/>
      <w:r w:rsidR="005F05D2" w:rsidRPr="000D252C">
        <w:rPr>
          <w:rFonts w:asciiTheme="majorBidi" w:hAnsiTheme="majorBidi" w:cstheme="majorBidi"/>
          <w:color w:val="231F20"/>
          <w:sz w:val="24"/>
          <w:szCs w:val="24"/>
        </w:rPr>
        <w:t xml:space="preserve"> ulceration. </w:t>
      </w:r>
    </w:p>
    <w:p w:rsidR="005F05D2" w:rsidRPr="000D252C" w:rsidRDefault="005F05D2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proofErr w:type="spellStart"/>
      <w:r w:rsidRPr="000D252C">
        <w:rPr>
          <w:rFonts w:asciiTheme="majorBidi" w:hAnsiTheme="majorBidi" w:cstheme="majorBidi"/>
          <w:color w:val="231F20"/>
          <w:sz w:val="24"/>
          <w:szCs w:val="24"/>
        </w:rPr>
        <w:t>Regularsuctionwas</w:t>
      </w:r>
      <w:proofErr w:type="spellEnd"/>
      <w:r w:rsidRPr="000D252C">
        <w:rPr>
          <w:rFonts w:asciiTheme="majorBidi" w:hAnsiTheme="majorBidi" w:cstheme="majorBidi"/>
          <w:color w:val="231F20"/>
          <w:sz w:val="24"/>
          <w:szCs w:val="24"/>
        </w:rPr>
        <w:t xml:space="preserve"> carried out after instillation of 0.9%normal saline drops, and parents were trained to </w:t>
      </w:r>
      <w:proofErr w:type="spellStart"/>
      <w:r w:rsidRPr="000D252C">
        <w:rPr>
          <w:rFonts w:asciiTheme="majorBidi" w:hAnsiTheme="majorBidi" w:cstheme="majorBidi"/>
          <w:color w:val="231F20"/>
          <w:sz w:val="24"/>
          <w:szCs w:val="24"/>
        </w:rPr>
        <w:t>usesuction</w:t>
      </w:r>
      <w:proofErr w:type="spellEnd"/>
      <w:r w:rsidRPr="000D252C">
        <w:rPr>
          <w:rFonts w:asciiTheme="majorBidi" w:hAnsiTheme="majorBidi" w:cstheme="majorBidi"/>
          <w:color w:val="231F20"/>
          <w:sz w:val="24"/>
          <w:szCs w:val="24"/>
        </w:rPr>
        <w:t xml:space="preserve"> appara</w:t>
      </w:r>
      <w:r w:rsidR="0070626D" w:rsidRPr="000D252C">
        <w:rPr>
          <w:rFonts w:asciiTheme="majorBidi" w:hAnsiTheme="majorBidi" w:cstheme="majorBidi"/>
          <w:color w:val="231F20"/>
          <w:sz w:val="24"/>
          <w:szCs w:val="24"/>
        </w:rPr>
        <w:t>tus. A</w:t>
      </w:r>
      <w:r w:rsidRPr="000D252C">
        <w:rPr>
          <w:rFonts w:asciiTheme="majorBidi" w:hAnsiTheme="majorBidi" w:cstheme="majorBidi"/>
          <w:color w:val="231F20"/>
          <w:sz w:val="24"/>
          <w:szCs w:val="24"/>
        </w:rPr>
        <w:t>ntibiotic was prescribed for the p</w:t>
      </w:r>
      <w:r w:rsidR="000D252C">
        <w:rPr>
          <w:rFonts w:asciiTheme="majorBidi" w:hAnsiTheme="majorBidi" w:cstheme="majorBidi"/>
          <w:color w:val="231F20"/>
          <w:sz w:val="24"/>
          <w:szCs w:val="24"/>
        </w:rPr>
        <w:t>atients who developed infection</w:t>
      </w:r>
      <w:r w:rsidR="00202743" w:rsidRPr="000D252C">
        <w:rPr>
          <w:rFonts w:asciiTheme="majorBidi" w:hAnsiTheme="majorBidi" w:cstheme="majorBidi"/>
          <w:color w:val="231F20"/>
          <w:sz w:val="24"/>
          <w:szCs w:val="24"/>
        </w:rPr>
        <w:t>.</w:t>
      </w:r>
    </w:p>
    <w:p w:rsidR="008C12F8" w:rsidRPr="000D252C" w:rsidRDefault="008C12F8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7B0EF4" w:rsidRPr="000D252C" w:rsidRDefault="007B0EF4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</w:pPr>
      <w:r w:rsidRPr="000D252C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Results</w:t>
      </w:r>
    </w:p>
    <w:p w:rsidR="007B0EF4" w:rsidRPr="000D252C" w:rsidRDefault="007B0EF4" w:rsidP="008C12F8">
      <w:pPr>
        <w:bidi w:val="0"/>
        <w:spacing w:after="0" w:line="240" w:lineRule="auto"/>
        <w:ind w:firstLine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0D252C">
        <w:rPr>
          <w:rFonts w:asciiTheme="majorBidi" w:hAnsiTheme="majorBidi" w:cstheme="majorBidi"/>
          <w:sz w:val="24"/>
          <w:szCs w:val="24"/>
          <w:lang w:bidi="ar-IQ"/>
        </w:rPr>
        <w:t xml:space="preserve">Of  the 21 patients 7 had bilateral </w:t>
      </w:r>
      <w:proofErr w:type="spellStart"/>
      <w:r w:rsidRPr="000D252C">
        <w:rPr>
          <w:rFonts w:asciiTheme="majorBidi" w:hAnsiTheme="majorBidi" w:cstheme="majorBidi"/>
          <w:sz w:val="24"/>
          <w:szCs w:val="24"/>
          <w:lang w:bidi="ar-IQ"/>
        </w:rPr>
        <w:t>atresia</w:t>
      </w:r>
      <w:proofErr w:type="spellEnd"/>
      <w:r w:rsidRPr="000D252C">
        <w:rPr>
          <w:rFonts w:asciiTheme="majorBidi" w:hAnsiTheme="majorBidi" w:cstheme="majorBidi"/>
          <w:sz w:val="24"/>
          <w:szCs w:val="24"/>
          <w:lang w:bidi="ar-IQ"/>
        </w:rPr>
        <w:t xml:space="preserve"> (2 males and 5 females), 14had   unilateral </w:t>
      </w:r>
      <w:proofErr w:type="spellStart"/>
      <w:r w:rsidRPr="000D252C">
        <w:rPr>
          <w:rFonts w:asciiTheme="majorBidi" w:hAnsiTheme="majorBidi" w:cstheme="majorBidi"/>
          <w:sz w:val="24"/>
          <w:szCs w:val="24"/>
          <w:lang w:bidi="ar-IQ"/>
        </w:rPr>
        <w:t>atresia</w:t>
      </w:r>
      <w:proofErr w:type="spellEnd"/>
      <w:r w:rsidRPr="000D252C">
        <w:rPr>
          <w:rFonts w:asciiTheme="majorBidi" w:hAnsiTheme="majorBidi" w:cstheme="majorBidi"/>
          <w:sz w:val="24"/>
          <w:szCs w:val="24"/>
          <w:lang w:bidi="ar-IQ"/>
        </w:rPr>
        <w:t xml:space="preserve"> ( 4males and 10 females ).</w:t>
      </w:r>
    </w:p>
    <w:p w:rsidR="005B30F4" w:rsidRPr="000D252C" w:rsidRDefault="00545293" w:rsidP="008C12F8">
      <w:pPr>
        <w:bidi w:val="0"/>
        <w:spacing w:after="0" w:line="240" w:lineRule="auto"/>
        <w:ind w:firstLine="426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0D252C">
        <w:rPr>
          <w:rFonts w:asciiTheme="majorBidi" w:hAnsiTheme="majorBidi" w:cstheme="majorBidi"/>
          <w:sz w:val="24"/>
          <w:szCs w:val="24"/>
          <w:lang w:bidi="ar-IQ"/>
        </w:rPr>
        <w:lastRenderedPageBreak/>
        <w:t>There  was higher   incidence among females 15 patients</w:t>
      </w:r>
      <w:r w:rsidR="00BD07AA" w:rsidRPr="000D252C">
        <w:rPr>
          <w:rFonts w:asciiTheme="majorBidi" w:hAnsiTheme="majorBidi" w:cstheme="majorBidi"/>
          <w:sz w:val="24"/>
          <w:szCs w:val="24"/>
          <w:lang w:bidi="ar-IQ"/>
        </w:rPr>
        <w:br/>
      </w:r>
      <w:r w:rsidRPr="000D252C">
        <w:rPr>
          <w:rFonts w:asciiTheme="majorBidi" w:hAnsiTheme="majorBidi" w:cstheme="majorBidi"/>
          <w:sz w:val="24"/>
          <w:szCs w:val="24"/>
          <w:lang w:bidi="ar-IQ"/>
        </w:rPr>
        <w:t xml:space="preserve"> ( 71,8% ) in comparison to male  6 patients (28,5%</w:t>
      </w:r>
      <w:r w:rsidR="005B30F4" w:rsidRPr="000D252C">
        <w:rPr>
          <w:rFonts w:asciiTheme="majorBidi" w:hAnsiTheme="majorBidi" w:cstheme="majorBidi"/>
          <w:sz w:val="24"/>
          <w:szCs w:val="24"/>
          <w:lang w:bidi="ar-IQ"/>
        </w:rPr>
        <w:t>), with female to male ratio was 2.5:1.</w:t>
      </w:r>
    </w:p>
    <w:p w:rsidR="007B0EF4" w:rsidRPr="000D252C" w:rsidRDefault="007B0EF4" w:rsidP="008C12F8">
      <w:pPr>
        <w:bidi w:val="0"/>
        <w:spacing w:after="0" w:line="240" w:lineRule="auto"/>
        <w:ind w:firstLine="426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0D252C">
        <w:rPr>
          <w:rFonts w:asciiTheme="majorBidi" w:hAnsiTheme="majorBidi" w:cstheme="majorBidi"/>
          <w:sz w:val="24"/>
          <w:szCs w:val="24"/>
          <w:lang w:bidi="ar-IQ"/>
        </w:rPr>
        <w:t>For the bilateral cases the mean age of presentation  was 2 days (1 -3 days )</w:t>
      </w:r>
      <w:r w:rsidR="00D772A7" w:rsidRPr="000D252C">
        <w:rPr>
          <w:rFonts w:asciiTheme="majorBidi" w:hAnsiTheme="majorBidi" w:cstheme="majorBidi"/>
          <w:sz w:val="24"/>
          <w:szCs w:val="24"/>
          <w:lang w:bidi="ar-IQ"/>
        </w:rPr>
        <w:t xml:space="preserve"> (mean</w:t>
      </w:r>
      <m:oMath>
        <m:r>
          <w:rPr>
            <w:rFonts w:asciiTheme="majorBidi" w:hAnsi="Cambria Math" w:cstheme="majorBidi"/>
            <w:sz w:val="24"/>
            <w:szCs w:val="24"/>
            <w:lang w:bidi="ar-IQ"/>
          </w:rPr>
          <m:t>∓</m:t>
        </m:r>
      </m:oMath>
      <w:r w:rsidR="00D772A7" w:rsidRPr="000D252C">
        <w:rPr>
          <w:rFonts w:asciiTheme="majorBidi" w:hAnsiTheme="majorBidi" w:cstheme="majorBidi"/>
          <w:sz w:val="24"/>
          <w:szCs w:val="24"/>
          <w:lang w:bidi="ar-IQ"/>
        </w:rPr>
        <w:t xml:space="preserve"> SD 2</w:t>
      </w:r>
      <w:r w:rsidR="00493832" w:rsidRPr="000D252C">
        <w:rPr>
          <w:rFonts w:asciiTheme="majorBidi" w:hAnsi="Cambria Math" w:cstheme="majorBidi"/>
          <w:sz w:val="24"/>
          <w:szCs w:val="24"/>
          <w:lang w:bidi="ar-IQ"/>
        </w:rPr>
        <w:t>∓</w:t>
      </w:r>
      <w:r w:rsidR="00D772A7" w:rsidRPr="000D252C">
        <w:rPr>
          <w:rFonts w:asciiTheme="majorBidi" w:hAnsiTheme="majorBidi" w:cstheme="majorBidi"/>
          <w:sz w:val="24"/>
          <w:szCs w:val="24"/>
          <w:lang w:bidi="ar-IQ"/>
        </w:rPr>
        <w:t xml:space="preserve">0.8165 )  </w:t>
      </w:r>
      <w:r w:rsidRPr="000D252C">
        <w:rPr>
          <w:rFonts w:asciiTheme="majorBidi" w:hAnsiTheme="majorBidi" w:cstheme="majorBidi"/>
          <w:sz w:val="24"/>
          <w:szCs w:val="24"/>
          <w:lang w:bidi="ar-IQ"/>
        </w:rPr>
        <w:t>(95% C.I 1.2449-2.755</w:t>
      </w:r>
      <w:r w:rsidR="00D772A7" w:rsidRPr="000D252C">
        <w:rPr>
          <w:rFonts w:asciiTheme="majorBidi" w:hAnsiTheme="majorBidi" w:cstheme="majorBidi"/>
          <w:sz w:val="24"/>
          <w:szCs w:val="24"/>
          <w:lang w:bidi="ar-IQ"/>
        </w:rPr>
        <w:t>1</w:t>
      </w:r>
      <w:r w:rsidRPr="000D252C">
        <w:rPr>
          <w:rFonts w:asciiTheme="majorBidi" w:hAnsiTheme="majorBidi" w:cstheme="majorBidi"/>
          <w:sz w:val="24"/>
          <w:szCs w:val="24"/>
          <w:lang w:bidi="ar-IQ"/>
        </w:rPr>
        <w:t>),while the unilateral cases presen</w:t>
      </w:r>
      <w:r w:rsidR="00B94ADA">
        <w:rPr>
          <w:rFonts w:asciiTheme="majorBidi" w:hAnsiTheme="majorBidi" w:cstheme="majorBidi"/>
          <w:sz w:val="24"/>
          <w:szCs w:val="24"/>
          <w:lang w:bidi="ar-IQ"/>
        </w:rPr>
        <w:t>t at older age   ( 4 – 25 years</w:t>
      </w:r>
      <w:r w:rsidRPr="000D252C">
        <w:rPr>
          <w:rFonts w:asciiTheme="majorBidi" w:hAnsiTheme="majorBidi" w:cstheme="majorBidi"/>
          <w:sz w:val="24"/>
          <w:szCs w:val="24"/>
          <w:lang w:bidi="ar-IQ"/>
        </w:rPr>
        <w:t>) (mean</w:t>
      </w:r>
      <m:oMath>
        <m:r>
          <w:rPr>
            <w:rFonts w:asciiTheme="majorBidi" w:hAnsi="Cambria Math" w:cstheme="majorBidi"/>
            <w:sz w:val="24"/>
            <w:szCs w:val="24"/>
            <w:lang w:bidi="ar-IQ"/>
          </w:rPr>
          <m:t>∓</m:t>
        </m:r>
      </m:oMath>
      <w:r w:rsidRPr="000D252C">
        <w:rPr>
          <w:rFonts w:asciiTheme="majorBidi" w:hAnsiTheme="majorBidi" w:cstheme="majorBidi"/>
          <w:sz w:val="24"/>
          <w:szCs w:val="24"/>
          <w:lang w:bidi="ar-IQ"/>
        </w:rPr>
        <w:t xml:space="preserve"> SD 9.1538</w:t>
      </w:r>
      <w:r w:rsidR="00493832" w:rsidRPr="000D252C">
        <w:rPr>
          <w:rFonts w:asciiTheme="majorBidi" w:hAnsi="Cambria Math" w:cstheme="majorBidi"/>
          <w:sz w:val="24"/>
          <w:szCs w:val="24"/>
          <w:lang w:bidi="ar-IQ"/>
        </w:rPr>
        <w:t>∓</w:t>
      </w:r>
      <w:r w:rsidRPr="000D252C">
        <w:rPr>
          <w:rFonts w:asciiTheme="majorBidi" w:hAnsiTheme="majorBidi" w:cstheme="majorBidi"/>
          <w:sz w:val="24"/>
          <w:szCs w:val="24"/>
          <w:lang w:bidi="ar-IQ"/>
        </w:rPr>
        <w:t>5.494) (95%  C.I 5.8339 – 12.4738 ) .</w:t>
      </w:r>
      <w:r w:rsidR="00035E5A" w:rsidRPr="000D252C">
        <w:rPr>
          <w:rFonts w:asciiTheme="majorBidi" w:eastAsia="Times New Roman" w:hAnsiTheme="majorBidi" w:cstheme="majorBidi"/>
          <w:sz w:val="24"/>
          <w:szCs w:val="24"/>
        </w:rPr>
        <w:t xml:space="preserve">All of the unilateral patients </w:t>
      </w:r>
      <w:r w:rsidRPr="000D252C">
        <w:rPr>
          <w:rFonts w:asciiTheme="majorBidi" w:eastAsia="Times New Roman" w:hAnsiTheme="majorBidi" w:cstheme="majorBidi"/>
          <w:sz w:val="24"/>
          <w:szCs w:val="24"/>
        </w:rPr>
        <w:t xml:space="preserve">were  children except in 1 case was adult  .  Thirteen  of  the unilateral </w:t>
      </w:r>
      <w:proofErr w:type="spellStart"/>
      <w:r w:rsidR="00433A0C" w:rsidRPr="000D252C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="00433A0C" w:rsidRPr="000D252C">
        <w:rPr>
          <w:rFonts w:asciiTheme="majorBidi" w:eastAsia="Times New Roman" w:hAnsiTheme="majorBidi" w:cstheme="majorBidi"/>
          <w:sz w:val="24"/>
          <w:szCs w:val="24"/>
        </w:rPr>
        <w:t xml:space="preserve"> involved the right side, </w:t>
      </w:r>
      <w:r w:rsidRPr="000D252C">
        <w:rPr>
          <w:rFonts w:asciiTheme="majorBidi" w:eastAsia="Times New Roman" w:hAnsiTheme="majorBidi" w:cstheme="majorBidi"/>
          <w:sz w:val="24"/>
          <w:szCs w:val="24"/>
        </w:rPr>
        <w:t xml:space="preserve"> only 1 Case had left side</w:t>
      </w:r>
      <w:r w:rsidR="00B10206" w:rsidRPr="000D252C">
        <w:rPr>
          <w:rFonts w:asciiTheme="majorBidi" w:eastAsia="Times New Roman" w:hAnsiTheme="majorBidi" w:cstheme="majorBidi"/>
          <w:sz w:val="24"/>
          <w:szCs w:val="24"/>
        </w:rPr>
        <w:t xml:space="preserve">d     </w:t>
      </w:r>
      <w:proofErr w:type="spellStart"/>
      <w:r w:rsidR="00B10206" w:rsidRPr="000D252C">
        <w:rPr>
          <w:rFonts w:asciiTheme="majorBidi" w:eastAsia="Times New Roman" w:hAnsiTheme="majorBidi" w:cstheme="majorBidi"/>
          <w:sz w:val="24"/>
          <w:szCs w:val="24"/>
        </w:rPr>
        <w:t>at</w:t>
      </w:r>
      <w:r w:rsidR="00433A0C" w:rsidRPr="000D252C">
        <w:rPr>
          <w:rFonts w:asciiTheme="majorBidi" w:eastAsia="Times New Roman" w:hAnsiTheme="majorBidi" w:cstheme="majorBidi"/>
          <w:sz w:val="24"/>
          <w:szCs w:val="24"/>
        </w:rPr>
        <w:t>resia</w:t>
      </w:r>
      <w:proofErr w:type="spellEnd"/>
      <w:r w:rsidRPr="000D252C">
        <w:rPr>
          <w:rFonts w:asciiTheme="majorBidi" w:eastAsia="Times New Roman" w:hAnsiTheme="majorBidi" w:cstheme="majorBidi"/>
          <w:sz w:val="24"/>
          <w:szCs w:val="24"/>
        </w:rPr>
        <w:t xml:space="preserve">  (7.6 % </w:t>
      </w:r>
      <w:r w:rsidR="00B10206" w:rsidRPr="000D252C">
        <w:rPr>
          <w:rFonts w:asciiTheme="majorBidi" w:eastAsia="Times New Roman" w:hAnsiTheme="majorBidi" w:cstheme="majorBidi"/>
          <w:sz w:val="24"/>
          <w:szCs w:val="24"/>
        </w:rPr>
        <w:t>).</w:t>
      </w:r>
    </w:p>
    <w:p w:rsidR="00920647" w:rsidRPr="000D252C" w:rsidRDefault="007B0EF4" w:rsidP="008C12F8">
      <w:pPr>
        <w:bidi w:val="0"/>
        <w:spacing w:after="0" w:line="240" w:lineRule="auto"/>
        <w:ind w:firstLine="426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0D252C">
        <w:rPr>
          <w:rFonts w:asciiTheme="majorBidi" w:hAnsiTheme="majorBidi" w:cstheme="majorBidi"/>
          <w:sz w:val="24"/>
          <w:szCs w:val="24"/>
          <w:lang w:bidi="ar-IQ"/>
        </w:rPr>
        <w:t>The presentation of the patients also varied between the unilateral and the bilateral cases ,for the bilateral cases th</w:t>
      </w:r>
      <w:r w:rsidR="00035E5A" w:rsidRPr="000D252C">
        <w:rPr>
          <w:rFonts w:asciiTheme="majorBidi" w:hAnsiTheme="majorBidi" w:cstheme="majorBidi"/>
          <w:sz w:val="24"/>
          <w:szCs w:val="24"/>
          <w:lang w:bidi="ar-IQ"/>
        </w:rPr>
        <w:t>e</w:t>
      </w:r>
      <w:r w:rsidRPr="000D252C">
        <w:rPr>
          <w:rFonts w:asciiTheme="majorBidi" w:hAnsiTheme="majorBidi" w:cstheme="majorBidi"/>
          <w:sz w:val="24"/>
          <w:szCs w:val="24"/>
          <w:lang w:bidi="ar-IQ"/>
        </w:rPr>
        <w:t xml:space="preserve">y present as emergency with cyanosis  aggravated by </w:t>
      </w:r>
      <w:r w:rsidR="00B94ADA">
        <w:rPr>
          <w:rFonts w:asciiTheme="majorBidi" w:hAnsiTheme="majorBidi" w:cstheme="majorBidi"/>
          <w:sz w:val="24"/>
          <w:szCs w:val="24"/>
          <w:lang w:bidi="ar-IQ"/>
        </w:rPr>
        <w:t>feeding and relieved by crying</w:t>
      </w:r>
      <w:r w:rsidRPr="000D252C">
        <w:rPr>
          <w:rFonts w:asciiTheme="majorBidi" w:hAnsiTheme="majorBidi" w:cstheme="majorBidi"/>
          <w:sz w:val="24"/>
          <w:szCs w:val="24"/>
          <w:lang w:bidi="ar-IQ"/>
        </w:rPr>
        <w:t>, while the unilateral cases prese</w:t>
      </w:r>
      <w:r w:rsidR="00433A0C" w:rsidRPr="000D252C">
        <w:rPr>
          <w:rFonts w:asciiTheme="majorBidi" w:hAnsiTheme="majorBidi" w:cstheme="majorBidi"/>
          <w:sz w:val="24"/>
          <w:szCs w:val="24"/>
          <w:lang w:bidi="ar-IQ"/>
        </w:rPr>
        <w:t>nt with different symptoms    all</w:t>
      </w:r>
      <w:r w:rsidR="00035E5A" w:rsidRPr="000D252C">
        <w:rPr>
          <w:rFonts w:asciiTheme="majorBidi" w:hAnsiTheme="majorBidi" w:cstheme="majorBidi"/>
          <w:sz w:val="24"/>
          <w:szCs w:val="24"/>
          <w:lang w:bidi="ar-IQ"/>
        </w:rPr>
        <w:t xml:space="preserve"> of them </w:t>
      </w:r>
      <w:r w:rsidR="000000FD" w:rsidRPr="000D252C">
        <w:rPr>
          <w:rFonts w:asciiTheme="majorBidi" w:hAnsiTheme="majorBidi" w:cstheme="majorBidi"/>
          <w:sz w:val="24"/>
          <w:szCs w:val="24"/>
          <w:lang w:bidi="ar-IQ"/>
        </w:rPr>
        <w:t>had</w:t>
      </w:r>
      <w:r w:rsidRPr="000D252C">
        <w:rPr>
          <w:rFonts w:asciiTheme="majorBidi" w:hAnsiTheme="majorBidi" w:cstheme="majorBidi"/>
          <w:sz w:val="24"/>
          <w:szCs w:val="24"/>
          <w:lang w:bidi="ar-IQ"/>
        </w:rPr>
        <w:t xml:space="preserve"> n</w:t>
      </w:r>
      <w:r w:rsidR="00B94ADA">
        <w:rPr>
          <w:rFonts w:asciiTheme="majorBidi" w:hAnsiTheme="majorBidi" w:cstheme="majorBidi"/>
          <w:sz w:val="24"/>
          <w:szCs w:val="24"/>
          <w:lang w:bidi="ar-IQ"/>
        </w:rPr>
        <w:t>asal obstruction and discharge</w:t>
      </w:r>
      <w:r w:rsidRPr="000D252C">
        <w:rPr>
          <w:rFonts w:asciiTheme="majorBidi" w:hAnsiTheme="majorBidi" w:cstheme="majorBidi"/>
          <w:sz w:val="24"/>
          <w:szCs w:val="24"/>
          <w:lang w:bidi="ar-IQ"/>
        </w:rPr>
        <w:t>,</w:t>
      </w:r>
      <w:r w:rsidR="000D252C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0D252C">
        <w:rPr>
          <w:rFonts w:asciiTheme="majorBidi" w:hAnsiTheme="majorBidi" w:cstheme="majorBidi"/>
          <w:sz w:val="24"/>
          <w:szCs w:val="24"/>
          <w:lang w:bidi="ar-IQ"/>
        </w:rPr>
        <w:t xml:space="preserve">4 of them </w:t>
      </w:r>
      <w:r w:rsidR="000000FD" w:rsidRPr="000D252C">
        <w:rPr>
          <w:rFonts w:asciiTheme="majorBidi" w:hAnsiTheme="majorBidi" w:cstheme="majorBidi"/>
          <w:sz w:val="24"/>
          <w:szCs w:val="24"/>
          <w:lang w:bidi="ar-IQ"/>
        </w:rPr>
        <w:t>had</w:t>
      </w:r>
      <w:r w:rsidR="008C12F8" w:rsidRPr="000D252C">
        <w:rPr>
          <w:rFonts w:asciiTheme="majorBidi" w:hAnsiTheme="majorBidi" w:cstheme="majorBidi"/>
          <w:sz w:val="24"/>
          <w:szCs w:val="24"/>
          <w:lang w:bidi="ar-IQ"/>
        </w:rPr>
        <w:t xml:space="preserve"> recurrent sinusitis</w:t>
      </w:r>
      <w:r w:rsidRPr="000D252C">
        <w:rPr>
          <w:rFonts w:asciiTheme="majorBidi" w:hAnsiTheme="majorBidi" w:cstheme="majorBidi"/>
          <w:sz w:val="24"/>
          <w:szCs w:val="24"/>
          <w:lang w:bidi="ar-IQ"/>
        </w:rPr>
        <w:t>,</w:t>
      </w:r>
      <w:r w:rsidR="008C12F8" w:rsidRPr="000D252C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0D252C">
        <w:rPr>
          <w:rFonts w:asciiTheme="majorBidi" w:hAnsiTheme="majorBidi" w:cstheme="majorBidi"/>
          <w:sz w:val="24"/>
          <w:szCs w:val="24"/>
          <w:lang w:bidi="ar-IQ"/>
        </w:rPr>
        <w:t xml:space="preserve">and only one </w:t>
      </w:r>
      <w:proofErr w:type="spellStart"/>
      <w:r w:rsidR="000000FD" w:rsidRPr="000D252C">
        <w:rPr>
          <w:rFonts w:asciiTheme="majorBidi" w:hAnsiTheme="majorBidi" w:cstheme="majorBidi"/>
          <w:sz w:val="24"/>
          <w:szCs w:val="24"/>
          <w:lang w:bidi="ar-IQ"/>
        </w:rPr>
        <w:t>had</w:t>
      </w:r>
      <w:r w:rsidRPr="000D252C">
        <w:rPr>
          <w:rFonts w:asciiTheme="majorBidi" w:hAnsiTheme="majorBidi" w:cstheme="majorBidi"/>
          <w:sz w:val="24"/>
          <w:szCs w:val="24"/>
          <w:lang w:bidi="ar-IQ"/>
        </w:rPr>
        <w:t>otologic</w:t>
      </w:r>
      <w:proofErr w:type="spellEnd"/>
      <w:r w:rsidRPr="000D252C">
        <w:rPr>
          <w:rFonts w:asciiTheme="majorBidi" w:hAnsiTheme="majorBidi" w:cstheme="majorBidi"/>
          <w:sz w:val="24"/>
          <w:szCs w:val="24"/>
          <w:lang w:bidi="ar-IQ"/>
        </w:rPr>
        <w:t xml:space="preserve"> symptoms (conductive deafness ). </w:t>
      </w:r>
    </w:p>
    <w:p w:rsidR="000D252C" w:rsidRDefault="000D252C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bidi="ar-KW"/>
        </w:rPr>
      </w:pPr>
    </w:p>
    <w:p w:rsidR="000D252C" w:rsidRDefault="000D252C" w:rsidP="000D252C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bidi="ar-KW"/>
        </w:rPr>
        <w:sectPr w:rsidR="000D252C" w:rsidSect="00424699">
          <w:type w:val="continuous"/>
          <w:pgSz w:w="11906" w:h="16838"/>
          <w:pgMar w:top="1440" w:right="1800" w:bottom="1440" w:left="1800" w:header="708" w:footer="708" w:gutter="0"/>
          <w:pgNumType w:start="206"/>
          <w:cols w:num="2" w:space="720"/>
          <w:rtlGutter/>
          <w:docGrid w:linePitch="360"/>
        </w:sectPr>
      </w:pPr>
    </w:p>
    <w:p w:rsidR="000D252C" w:rsidRDefault="000D252C" w:rsidP="000D252C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bidi="ar-KW"/>
        </w:rPr>
      </w:pPr>
    </w:p>
    <w:p w:rsidR="007B0EF4" w:rsidRDefault="007B0EF4" w:rsidP="000D252C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0D252C">
        <w:rPr>
          <w:rFonts w:asciiTheme="majorBidi" w:hAnsiTheme="majorBidi" w:cstheme="majorBidi"/>
          <w:b/>
          <w:bCs/>
          <w:sz w:val="24"/>
          <w:szCs w:val="24"/>
          <w:u w:val="single"/>
          <w:lang w:bidi="ar-KW"/>
        </w:rPr>
        <w:t>Table 1</w:t>
      </w:r>
      <w:r w:rsidRPr="000D252C">
        <w:rPr>
          <w:rFonts w:asciiTheme="majorBidi" w:hAnsiTheme="majorBidi" w:cstheme="majorBidi"/>
          <w:b/>
          <w:bCs/>
          <w:sz w:val="24"/>
          <w:szCs w:val="24"/>
          <w:lang w:bidi="ar-KW"/>
        </w:rPr>
        <w:t xml:space="preserve">  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>the presenting  sy</w:t>
      </w:r>
      <w:r w:rsidR="008C12F8" w:rsidRPr="000D252C">
        <w:rPr>
          <w:rFonts w:asciiTheme="majorBidi" w:hAnsiTheme="majorBidi" w:cstheme="majorBidi"/>
          <w:sz w:val="24"/>
          <w:szCs w:val="24"/>
          <w:lang w:bidi="ar-KW"/>
        </w:rPr>
        <w:t>mptoms of the unilateral cases</w:t>
      </w:r>
      <w:r w:rsidRPr="000D252C">
        <w:rPr>
          <w:rFonts w:asciiTheme="majorBidi" w:hAnsiTheme="majorBidi" w:cstheme="majorBidi"/>
          <w:sz w:val="24"/>
          <w:szCs w:val="24"/>
          <w:lang w:bidi="ar-KW"/>
        </w:rPr>
        <w:t>.</w:t>
      </w:r>
    </w:p>
    <w:p w:rsidR="000D252C" w:rsidRPr="000D252C" w:rsidRDefault="000D252C" w:rsidP="000D252C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0D252C" w:rsidRDefault="000D252C" w:rsidP="008C12F8">
      <w:pPr>
        <w:bidi w:val="0"/>
        <w:spacing w:after="0" w:line="240" w:lineRule="auto"/>
        <w:ind w:left="-58"/>
        <w:jc w:val="both"/>
        <w:rPr>
          <w:rFonts w:asciiTheme="majorBidi" w:hAnsiTheme="majorBidi" w:cstheme="majorBidi"/>
          <w:b/>
          <w:bCs/>
          <w:sz w:val="24"/>
          <w:szCs w:val="24"/>
          <w:lang w:bidi="ar-KW"/>
        </w:rPr>
        <w:sectPr w:rsidR="000D252C" w:rsidSect="000D252C">
          <w:type w:val="continuous"/>
          <w:pgSz w:w="11906" w:h="16838"/>
          <w:pgMar w:top="1440" w:right="1800" w:bottom="1440" w:left="1800" w:header="708" w:footer="708" w:gutter="0"/>
          <w:pgNumType w:start="205"/>
          <w:cols w:space="720"/>
          <w:rtlGutter/>
          <w:docGrid w:linePitch="360"/>
        </w:sectPr>
      </w:pPr>
    </w:p>
    <w:tbl>
      <w:tblPr>
        <w:bidiVisual/>
        <w:tblW w:w="5878" w:type="dxa"/>
        <w:jc w:val="center"/>
        <w:tblInd w:w="3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0"/>
        <w:gridCol w:w="1325"/>
        <w:gridCol w:w="2753"/>
      </w:tblGrid>
      <w:tr w:rsidR="007B0EF4" w:rsidRPr="008C12F8" w:rsidTr="008C12F8">
        <w:trPr>
          <w:trHeight w:hRule="exact" w:val="397"/>
          <w:jc w:val="center"/>
        </w:trPr>
        <w:tc>
          <w:tcPr>
            <w:tcW w:w="1800" w:type="dxa"/>
            <w:shd w:val="clear" w:color="auto" w:fill="BFBFBF" w:themeFill="background1" w:themeFillShade="BF"/>
            <w:vAlign w:val="center"/>
          </w:tcPr>
          <w:p w:rsidR="007B0EF4" w:rsidRPr="008C12F8" w:rsidRDefault="007B0EF4" w:rsidP="000D252C">
            <w:pPr>
              <w:bidi w:val="0"/>
              <w:spacing w:after="0" w:line="240" w:lineRule="auto"/>
              <w:ind w:left="-58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C12F8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  <w:lastRenderedPageBreak/>
              <w:t>Percentage</w:t>
            </w:r>
          </w:p>
        </w:tc>
        <w:tc>
          <w:tcPr>
            <w:tcW w:w="1325" w:type="dxa"/>
            <w:shd w:val="clear" w:color="auto" w:fill="BFBFBF" w:themeFill="background1" w:themeFillShade="BF"/>
            <w:vAlign w:val="center"/>
          </w:tcPr>
          <w:p w:rsidR="007B0EF4" w:rsidRPr="008C12F8" w:rsidRDefault="007B0EF4" w:rsidP="000D252C">
            <w:pPr>
              <w:bidi w:val="0"/>
              <w:spacing w:after="0" w:line="240" w:lineRule="auto"/>
              <w:ind w:left="-58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</w:pPr>
            <w:r w:rsidRPr="008C12F8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  <w:t>Number</w:t>
            </w:r>
          </w:p>
        </w:tc>
        <w:tc>
          <w:tcPr>
            <w:tcW w:w="2753" w:type="dxa"/>
            <w:shd w:val="clear" w:color="auto" w:fill="BFBFBF" w:themeFill="background1" w:themeFillShade="BF"/>
            <w:vAlign w:val="center"/>
          </w:tcPr>
          <w:p w:rsidR="007B0EF4" w:rsidRPr="008C12F8" w:rsidRDefault="007B0EF4" w:rsidP="000D252C">
            <w:pPr>
              <w:bidi w:val="0"/>
              <w:spacing w:after="0" w:line="240" w:lineRule="auto"/>
              <w:ind w:left="-58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C12F8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KW"/>
              </w:rPr>
              <w:t>Symptoms</w:t>
            </w:r>
          </w:p>
        </w:tc>
      </w:tr>
    </w:tbl>
    <w:p w:rsidR="000D252C" w:rsidRDefault="000D252C" w:rsidP="000D252C">
      <w:pPr>
        <w:bidi w:val="0"/>
        <w:spacing w:after="0" w:line="240" w:lineRule="auto"/>
        <w:ind w:left="-58"/>
        <w:jc w:val="center"/>
        <w:rPr>
          <w:rFonts w:asciiTheme="majorBidi" w:hAnsiTheme="majorBidi" w:cstheme="majorBidi"/>
          <w:sz w:val="24"/>
          <w:szCs w:val="24"/>
          <w:lang w:bidi="ar-KW"/>
        </w:rPr>
        <w:sectPr w:rsidR="000D252C" w:rsidSect="000D252C">
          <w:type w:val="continuous"/>
          <w:pgSz w:w="11906" w:h="16838"/>
          <w:pgMar w:top="1440" w:right="1800" w:bottom="1440" w:left="1800" w:header="708" w:footer="708" w:gutter="0"/>
          <w:pgNumType w:start="205"/>
          <w:cols w:space="708"/>
          <w:bidi/>
          <w:rtlGutter/>
          <w:docGrid w:linePitch="360"/>
        </w:sectPr>
      </w:pPr>
    </w:p>
    <w:tbl>
      <w:tblPr>
        <w:bidiVisual/>
        <w:tblW w:w="5878" w:type="dxa"/>
        <w:jc w:val="center"/>
        <w:tblInd w:w="3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0"/>
        <w:gridCol w:w="1325"/>
        <w:gridCol w:w="2753"/>
      </w:tblGrid>
      <w:tr w:rsidR="007B0EF4" w:rsidRPr="008C12F8" w:rsidTr="008C12F8">
        <w:trPr>
          <w:trHeight w:hRule="exact" w:val="397"/>
          <w:jc w:val="center"/>
        </w:trPr>
        <w:tc>
          <w:tcPr>
            <w:tcW w:w="1800" w:type="dxa"/>
            <w:tcBorders>
              <w:left w:val="single" w:sz="4" w:space="0" w:color="auto"/>
              <w:bottom w:val="nil"/>
            </w:tcBorders>
            <w:vAlign w:val="center"/>
          </w:tcPr>
          <w:p w:rsidR="007B0EF4" w:rsidRPr="008C12F8" w:rsidRDefault="00433A0C" w:rsidP="000D252C">
            <w:pPr>
              <w:bidi w:val="0"/>
              <w:spacing w:after="0" w:line="240" w:lineRule="auto"/>
              <w:ind w:left="-58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KW"/>
              </w:rPr>
            </w:pPr>
            <w:r w:rsidRPr="008C12F8">
              <w:rPr>
                <w:rFonts w:asciiTheme="majorBidi" w:hAnsiTheme="majorBidi" w:cstheme="majorBidi"/>
                <w:sz w:val="24"/>
                <w:szCs w:val="24"/>
                <w:lang w:bidi="ar-KW"/>
              </w:rPr>
              <w:lastRenderedPageBreak/>
              <w:t>100</w:t>
            </w:r>
            <w:r w:rsidR="007B0EF4" w:rsidRPr="008C12F8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%</w:t>
            </w:r>
          </w:p>
        </w:tc>
        <w:tc>
          <w:tcPr>
            <w:tcW w:w="1325" w:type="dxa"/>
            <w:tcBorders>
              <w:left w:val="single" w:sz="4" w:space="0" w:color="auto"/>
              <w:bottom w:val="nil"/>
            </w:tcBorders>
            <w:vAlign w:val="center"/>
          </w:tcPr>
          <w:p w:rsidR="007B0EF4" w:rsidRPr="008C12F8" w:rsidRDefault="00433A0C" w:rsidP="000D252C">
            <w:pPr>
              <w:bidi w:val="0"/>
              <w:spacing w:after="0" w:line="240" w:lineRule="auto"/>
              <w:ind w:left="-58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KW"/>
              </w:rPr>
            </w:pPr>
            <w:r w:rsidRPr="008C12F8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14</w:t>
            </w:r>
          </w:p>
        </w:tc>
        <w:tc>
          <w:tcPr>
            <w:tcW w:w="2753" w:type="dxa"/>
            <w:tcBorders>
              <w:left w:val="single" w:sz="4" w:space="0" w:color="auto"/>
              <w:bottom w:val="nil"/>
            </w:tcBorders>
            <w:vAlign w:val="center"/>
          </w:tcPr>
          <w:p w:rsidR="007B0EF4" w:rsidRPr="008C12F8" w:rsidRDefault="007B0EF4" w:rsidP="000D252C">
            <w:pPr>
              <w:bidi w:val="0"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KW"/>
              </w:rPr>
            </w:pPr>
            <w:r w:rsidRPr="008C12F8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Nasal  obstruction</w:t>
            </w:r>
          </w:p>
        </w:tc>
      </w:tr>
      <w:tr w:rsidR="007B0EF4" w:rsidRPr="008C12F8" w:rsidTr="008C12F8">
        <w:trPr>
          <w:trHeight w:hRule="exact" w:val="397"/>
          <w:jc w:val="center"/>
        </w:trPr>
        <w:tc>
          <w:tcPr>
            <w:tcW w:w="1800" w:type="dxa"/>
            <w:tcBorders>
              <w:left w:val="single" w:sz="4" w:space="0" w:color="auto"/>
            </w:tcBorders>
            <w:vAlign w:val="center"/>
          </w:tcPr>
          <w:p w:rsidR="007B0EF4" w:rsidRPr="008C12F8" w:rsidRDefault="007B0EF4" w:rsidP="000D252C">
            <w:pPr>
              <w:bidi w:val="0"/>
              <w:spacing w:after="0" w:line="240" w:lineRule="auto"/>
              <w:ind w:left="-58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8C12F8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7.14%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7B0EF4" w:rsidRPr="008C12F8" w:rsidRDefault="007B0EF4" w:rsidP="000D252C">
            <w:pPr>
              <w:bidi w:val="0"/>
              <w:spacing w:after="0" w:line="240" w:lineRule="auto"/>
              <w:ind w:left="-58"/>
              <w:jc w:val="center"/>
              <w:rPr>
                <w:rFonts w:asciiTheme="majorBidi" w:hAnsiTheme="majorBidi" w:cstheme="majorBidi"/>
                <w:sz w:val="24"/>
                <w:szCs w:val="24"/>
                <w:lang w:bidi="ar-KW"/>
              </w:rPr>
            </w:pPr>
            <w:r w:rsidRPr="008C12F8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1</w:t>
            </w:r>
          </w:p>
        </w:tc>
        <w:tc>
          <w:tcPr>
            <w:tcW w:w="2753" w:type="dxa"/>
            <w:tcBorders>
              <w:left w:val="single" w:sz="4" w:space="0" w:color="auto"/>
            </w:tcBorders>
            <w:vAlign w:val="center"/>
          </w:tcPr>
          <w:p w:rsidR="007B0EF4" w:rsidRPr="008C12F8" w:rsidRDefault="007B0EF4" w:rsidP="000D252C">
            <w:pPr>
              <w:bidi w:val="0"/>
              <w:spacing w:after="0" w:line="240" w:lineRule="auto"/>
              <w:ind w:left="-58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KW"/>
              </w:rPr>
            </w:pPr>
            <w:proofErr w:type="spellStart"/>
            <w:r w:rsidRPr="008C12F8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Otological</w:t>
            </w:r>
            <w:proofErr w:type="spellEnd"/>
            <w:r w:rsidRPr="008C12F8">
              <w:rPr>
                <w:rFonts w:asciiTheme="majorBidi" w:hAnsiTheme="majorBidi" w:cstheme="majorBidi"/>
                <w:sz w:val="24"/>
                <w:szCs w:val="24"/>
                <w:lang w:bidi="ar-KW"/>
              </w:rPr>
              <w:t xml:space="preserve">  symptoms</w:t>
            </w:r>
          </w:p>
        </w:tc>
      </w:tr>
      <w:tr w:rsidR="007B0EF4" w:rsidRPr="008C12F8" w:rsidTr="008C12F8">
        <w:trPr>
          <w:trHeight w:hRule="exact" w:val="426"/>
          <w:jc w:val="center"/>
        </w:trPr>
        <w:tc>
          <w:tcPr>
            <w:tcW w:w="1800" w:type="dxa"/>
            <w:tcBorders>
              <w:left w:val="single" w:sz="4" w:space="0" w:color="auto"/>
            </w:tcBorders>
            <w:vAlign w:val="center"/>
          </w:tcPr>
          <w:p w:rsidR="007B0EF4" w:rsidRPr="008C12F8" w:rsidRDefault="007B0EF4" w:rsidP="000D252C">
            <w:pPr>
              <w:bidi w:val="0"/>
              <w:spacing w:after="0" w:line="240" w:lineRule="auto"/>
              <w:ind w:left="-58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KW"/>
              </w:rPr>
            </w:pPr>
            <w:r w:rsidRPr="008C12F8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28.5%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vAlign w:val="center"/>
          </w:tcPr>
          <w:p w:rsidR="007B0EF4" w:rsidRPr="008C12F8" w:rsidRDefault="007B0EF4" w:rsidP="000D252C">
            <w:pPr>
              <w:bidi w:val="0"/>
              <w:spacing w:after="0" w:line="240" w:lineRule="auto"/>
              <w:ind w:left="-58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KW"/>
              </w:rPr>
            </w:pPr>
            <w:r w:rsidRPr="008C12F8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4</w:t>
            </w:r>
          </w:p>
        </w:tc>
        <w:tc>
          <w:tcPr>
            <w:tcW w:w="2753" w:type="dxa"/>
            <w:tcBorders>
              <w:left w:val="single" w:sz="4" w:space="0" w:color="auto"/>
            </w:tcBorders>
            <w:vAlign w:val="center"/>
          </w:tcPr>
          <w:p w:rsidR="007B0EF4" w:rsidRPr="008C12F8" w:rsidRDefault="007B0EF4" w:rsidP="000D252C">
            <w:pPr>
              <w:bidi w:val="0"/>
              <w:spacing w:after="0" w:line="240" w:lineRule="auto"/>
              <w:ind w:left="-58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KW"/>
              </w:rPr>
            </w:pPr>
            <w:r w:rsidRPr="008C12F8">
              <w:rPr>
                <w:rFonts w:asciiTheme="majorBidi" w:hAnsiTheme="majorBidi" w:cstheme="majorBidi"/>
                <w:sz w:val="24"/>
                <w:szCs w:val="24"/>
                <w:lang w:bidi="ar-KW"/>
              </w:rPr>
              <w:t>Recurrent sinusitis</w:t>
            </w:r>
          </w:p>
        </w:tc>
      </w:tr>
    </w:tbl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8C12F8" w:rsidRDefault="008C12F8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8C12F8" w:rsidRDefault="008C12F8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141EA2" w:rsidRPr="008C12F8" w:rsidRDefault="000351F7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8C12F8">
        <w:rPr>
          <w:rFonts w:asciiTheme="majorBidi" w:hAnsiTheme="majorBidi" w:cstheme="majorBidi"/>
          <w:b/>
          <w:bCs/>
          <w:noProof/>
          <w:sz w:val="24"/>
          <w:szCs w:val="24"/>
          <w:rtl/>
        </w:rPr>
        <w:lastRenderedPageBreak/>
        <w:pict>
          <v:shape id="_x0000_s1028" type="#_x0000_t202" style="position:absolute;left:0;text-align:left;margin-left:-.45pt;margin-top:-.2pt;width:411.95pt;height:189.9pt;z-index:251672576" strokeweight="1pt">
            <v:shadow on="t"/>
            <v:textbox style="mso-next-textbox:#_x0000_s1028">
              <w:txbxContent>
                <w:p w:rsidR="008C12F8" w:rsidRPr="00141EA2" w:rsidRDefault="008C12F8" w:rsidP="00141EA2">
                  <w:pPr>
                    <w:jc w:val="center"/>
                  </w:pPr>
                  <w:r w:rsidRPr="00141EA2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4468633" cy="2274073"/>
                        <wp:effectExtent l="0" t="0" r="0" b="0"/>
                        <wp:docPr id="10" name="مخطط 10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281179" w:rsidRPr="008C12F8" w:rsidRDefault="00281179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281179" w:rsidRDefault="00281179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8C12F8" w:rsidRDefault="008C12F8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8C12F8" w:rsidRDefault="008C12F8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8C12F8" w:rsidRDefault="008C12F8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8C12F8" w:rsidRDefault="008C12F8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8C12F8" w:rsidRPr="008C12F8" w:rsidRDefault="008C12F8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8C12F8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Figure 1</w:t>
      </w:r>
      <w:r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r w:rsidRPr="008C12F8">
        <w:rPr>
          <w:rFonts w:asciiTheme="majorBidi" w:hAnsiTheme="majorBidi" w:cstheme="majorBidi"/>
          <w:sz w:val="24"/>
          <w:szCs w:val="24"/>
          <w:lang w:bidi="ar-IQ"/>
        </w:rPr>
        <w:t>The presentation of the patients group a : the bilateral cases, group b : the unilateral cases.</w:t>
      </w:r>
    </w:p>
    <w:p w:rsidR="00281179" w:rsidRPr="008C12F8" w:rsidRDefault="00281179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753924" w:rsidRDefault="00753924" w:rsidP="000D252C">
      <w:pPr>
        <w:bidi w:val="0"/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lang w:bidi="ar-IQ"/>
        </w:rPr>
        <w:sectPr w:rsidR="00753924" w:rsidSect="00756EB0">
          <w:type w:val="continuous"/>
          <w:pgSz w:w="11906" w:h="16838"/>
          <w:pgMar w:top="1440" w:right="1800" w:bottom="1440" w:left="1800" w:header="708" w:footer="708" w:gutter="0"/>
          <w:pgNumType w:start="207"/>
          <w:cols w:space="708"/>
          <w:bidi/>
          <w:rtlGutter/>
          <w:docGrid w:linePitch="360"/>
        </w:sectPr>
      </w:pPr>
    </w:p>
    <w:p w:rsidR="00141EA2" w:rsidRPr="008C12F8" w:rsidRDefault="0061060C" w:rsidP="000D252C">
      <w:pPr>
        <w:bidi w:val="0"/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8C12F8">
        <w:rPr>
          <w:rFonts w:asciiTheme="majorBidi" w:hAnsiTheme="majorBidi" w:cstheme="majorBidi"/>
          <w:sz w:val="24"/>
          <w:szCs w:val="24"/>
          <w:lang w:bidi="ar-IQ"/>
        </w:rPr>
        <w:lastRenderedPageBreak/>
        <w:t>A</w:t>
      </w:r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ll </w:t>
      </w:r>
      <w:proofErr w:type="spellStart"/>
      <w:r w:rsidR="00035E5A" w:rsidRPr="008C12F8">
        <w:rPr>
          <w:rFonts w:asciiTheme="majorBidi" w:hAnsiTheme="majorBidi" w:cstheme="majorBidi"/>
          <w:sz w:val="24"/>
          <w:szCs w:val="24"/>
          <w:lang w:bidi="ar-IQ"/>
        </w:rPr>
        <w:t>our</w:t>
      </w:r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>patients</w:t>
      </w:r>
      <w:proofErr w:type="spellEnd"/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  </w:t>
      </w:r>
      <w:r w:rsidR="00327D88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were with </w:t>
      </w:r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>normal birth weight</w:t>
      </w:r>
      <w:r w:rsidR="00327D88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 , and  </w:t>
      </w:r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 no history of maternal disea</w:t>
      </w:r>
      <w:r w:rsidR="00424699">
        <w:rPr>
          <w:rFonts w:asciiTheme="majorBidi" w:hAnsiTheme="majorBidi" w:cstheme="majorBidi"/>
          <w:sz w:val="24"/>
          <w:szCs w:val="24"/>
          <w:lang w:bidi="ar-IQ"/>
        </w:rPr>
        <w:t>ses during  pregnancy</w:t>
      </w:r>
      <w:r w:rsidR="00327D88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. 3 of our </w:t>
      </w:r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 patients</w:t>
      </w:r>
      <w:r w:rsidR="00327D88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 with </w:t>
      </w:r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 bilateral </w:t>
      </w:r>
      <w:proofErr w:type="spellStart"/>
      <w:r w:rsidR="00433A0C" w:rsidRPr="008C12F8">
        <w:rPr>
          <w:rFonts w:asciiTheme="majorBidi" w:hAnsiTheme="majorBidi" w:cstheme="majorBidi"/>
          <w:sz w:val="24"/>
          <w:szCs w:val="24"/>
          <w:lang w:bidi="ar-IQ"/>
        </w:rPr>
        <w:t>atresia</w:t>
      </w:r>
      <w:proofErr w:type="spellEnd"/>
      <w:r w:rsidR="00433A0C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had </w:t>
      </w:r>
      <w:r w:rsidR="00433A0C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another </w:t>
      </w:r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congenital anomalies14.2% </w:t>
      </w:r>
      <w:r w:rsidR="000D252C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( 2 had </w:t>
      </w:r>
      <w:proofErr w:type="spellStart"/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>atrial</w:t>
      </w:r>
      <w:proofErr w:type="spellEnd"/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proofErr w:type="spellStart"/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>septal</w:t>
      </w:r>
      <w:proofErr w:type="spellEnd"/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 defect and one had ventricular </w:t>
      </w:r>
      <w:proofErr w:type="spellStart"/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>septal</w:t>
      </w:r>
      <w:proofErr w:type="spellEnd"/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 defect ).</w:t>
      </w:r>
    </w:p>
    <w:p w:rsidR="000D252C" w:rsidRDefault="007B0EF4" w:rsidP="000D252C">
      <w:pPr>
        <w:bidi w:val="0"/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8C12F8">
        <w:rPr>
          <w:rFonts w:asciiTheme="majorBidi" w:hAnsiTheme="majorBidi" w:cstheme="majorBidi"/>
          <w:sz w:val="24"/>
          <w:szCs w:val="24"/>
          <w:lang w:bidi="ar-IQ"/>
        </w:rPr>
        <w:t>The</w:t>
      </w:r>
      <w:r w:rsidR="00424699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8C12F8">
        <w:rPr>
          <w:rFonts w:asciiTheme="majorBidi" w:hAnsiTheme="majorBidi" w:cstheme="majorBidi"/>
          <w:sz w:val="24"/>
          <w:szCs w:val="24"/>
          <w:lang w:bidi="ar-IQ"/>
        </w:rPr>
        <w:t>diagnosis</w:t>
      </w:r>
      <w:r w:rsidR="00424699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8C12F8">
        <w:rPr>
          <w:rFonts w:asciiTheme="majorBidi" w:hAnsiTheme="majorBidi" w:cstheme="majorBidi"/>
          <w:sz w:val="24"/>
          <w:szCs w:val="24"/>
          <w:lang w:bidi="ar-IQ"/>
        </w:rPr>
        <w:t>was</w:t>
      </w:r>
      <w:r w:rsidR="00424699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8C12F8">
        <w:rPr>
          <w:rFonts w:asciiTheme="majorBidi" w:hAnsiTheme="majorBidi" w:cstheme="majorBidi"/>
          <w:sz w:val="24"/>
          <w:szCs w:val="24"/>
          <w:lang w:bidi="ar-IQ"/>
        </w:rPr>
        <w:t>made</w:t>
      </w:r>
      <w:r w:rsidR="00424699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8C12F8">
        <w:rPr>
          <w:rFonts w:asciiTheme="majorBidi" w:hAnsiTheme="majorBidi" w:cstheme="majorBidi"/>
          <w:sz w:val="24"/>
          <w:szCs w:val="24"/>
          <w:lang w:bidi="ar-IQ"/>
        </w:rPr>
        <w:t xml:space="preserve">by   the suspicion </w:t>
      </w:r>
      <w:r w:rsidR="00C57C81" w:rsidRPr="008C12F8">
        <w:rPr>
          <w:rFonts w:asciiTheme="majorBidi" w:hAnsiTheme="majorBidi" w:cstheme="majorBidi"/>
          <w:sz w:val="24"/>
          <w:szCs w:val="24"/>
          <w:lang w:bidi="ar-IQ"/>
        </w:rPr>
        <w:t>in</w:t>
      </w:r>
      <w:r w:rsidRPr="008C12F8">
        <w:rPr>
          <w:rFonts w:asciiTheme="majorBidi" w:hAnsiTheme="majorBidi" w:cstheme="majorBidi"/>
          <w:sz w:val="24"/>
          <w:szCs w:val="24"/>
          <w:lang w:bidi="ar-IQ"/>
        </w:rPr>
        <w:t xml:space="preserve"> the absence of mist</w:t>
      </w:r>
      <w:r w:rsidR="0061060C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ing </w:t>
      </w:r>
      <w:r w:rsidRPr="008C12F8">
        <w:rPr>
          <w:rFonts w:asciiTheme="majorBidi" w:hAnsiTheme="majorBidi" w:cstheme="majorBidi"/>
          <w:sz w:val="24"/>
          <w:szCs w:val="24"/>
          <w:lang w:bidi="ar-IQ"/>
        </w:rPr>
        <w:t xml:space="preserve"> on cold spatula  ,then the failure of passage of 6 – 8 F </w:t>
      </w:r>
      <w:r w:rsidR="00A5161C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catheter </w:t>
      </w:r>
      <w:r w:rsidRPr="008C12F8">
        <w:rPr>
          <w:rFonts w:asciiTheme="majorBidi" w:hAnsiTheme="majorBidi" w:cstheme="majorBidi"/>
          <w:sz w:val="24"/>
          <w:szCs w:val="24"/>
          <w:lang w:bidi="ar-IQ"/>
        </w:rPr>
        <w:t xml:space="preserve"> tube on the obstructed side</w:t>
      </w:r>
      <w:r w:rsidR="000000FD" w:rsidRPr="008C12F8">
        <w:rPr>
          <w:rFonts w:asciiTheme="majorBidi" w:hAnsiTheme="majorBidi" w:cstheme="majorBidi"/>
          <w:sz w:val="24"/>
          <w:szCs w:val="24"/>
          <w:lang w:bidi="ar-IQ"/>
        </w:rPr>
        <w:t>,</w:t>
      </w:r>
      <w:r w:rsidRPr="008C12F8">
        <w:rPr>
          <w:rFonts w:asciiTheme="majorBidi" w:hAnsiTheme="majorBidi" w:cstheme="majorBidi"/>
          <w:sz w:val="24"/>
          <w:szCs w:val="24"/>
          <w:lang w:bidi="ar-IQ"/>
        </w:rPr>
        <w:t xml:space="preserve"> the definitive diagnosis was </w:t>
      </w:r>
      <w:r w:rsidR="00327D88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done by </w:t>
      </w:r>
      <w:r w:rsidRPr="008C12F8">
        <w:rPr>
          <w:rFonts w:asciiTheme="majorBidi" w:hAnsiTheme="majorBidi" w:cstheme="majorBidi"/>
          <w:sz w:val="24"/>
          <w:szCs w:val="24"/>
          <w:lang w:bidi="ar-IQ"/>
        </w:rPr>
        <w:t xml:space="preserve">axial CT </w:t>
      </w:r>
      <w:r w:rsidR="00327D88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of the nose and </w:t>
      </w:r>
      <w:proofErr w:type="spellStart"/>
      <w:r w:rsidR="00327D88" w:rsidRPr="008C12F8">
        <w:rPr>
          <w:rFonts w:asciiTheme="majorBidi" w:hAnsiTheme="majorBidi" w:cstheme="majorBidi"/>
          <w:sz w:val="24"/>
          <w:szCs w:val="24"/>
          <w:lang w:bidi="ar-IQ"/>
        </w:rPr>
        <w:t>nasopharynx</w:t>
      </w:r>
      <w:r w:rsidR="000000FD" w:rsidRPr="008C12F8">
        <w:rPr>
          <w:rFonts w:asciiTheme="majorBidi" w:hAnsiTheme="majorBidi" w:cstheme="majorBidi"/>
          <w:sz w:val="24"/>
          <w:szCs w:val="24"/>
          <w:lang w:bidi="ar-IQ"/>
        </w:rPr>
        <w:t>.</w:t>
      </w:r>
      <w:proofErr w:type="spellEnd"/>
    </w:p>
    <w:p w:rsidR="00141EA2" w:rsidRPr="000D252C" w:rsidRDefault="00515565" w:rsidP="000D252C">
      <w:pPr>
        <w:bidi w:val="0"/>
        <w:spacing w:after="0" w:line="240" w:lineRule="auto"/>
        <w:ind w:firstLine="567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8C12F8">
        <w:rPr>
          <w:rFonts w:asciiTheme="majorBidi" w:hAnsiTheme="majorBidi" w:cstheme="majorBidi"/>
          <w:sz w:val="24"/>
          <w:szCs w:val="24"/>
          <w:lang w:bidi="ar-IQ"/>
        </w:rPr>
        <w:lastRenderedPageBreak/>
        <w:t>T</w:t>
      </w:r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here was 18 </w:t>
      </w:r>
      <w:r w:rsidR="000866B2" w:rsidRPr="008C12F8">
        <w:rPr>
          <w:rFonts w:asciiTheme="majorBidi" w:hAnsiTheme="majorBidi" w:cstheme="majorBidi"/>
          <w:sz w:val="24"/>
          <w:szCs w:val="24"/>
          <w:lang w:bidi="ar-IQ"/>
        </w:rPr>
        <w:t>patients had</w:t>
      </w:r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 mixed type </w:t>
      </w:r>
      <w:proofErr w:type="spellStart"/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>atreticplate</w:t>
      </w:r>
      <w:proofErr w:type="spellEnd"/>
      <w:r w:rsidR="00753924">
        <w:rPr>
          <w:rFonts w:asciiTheme="majorBidi" w:hAnsiTheme="majorBidi" w:cstheme="majorBidi"/>
          <w:sz w:val="24"/>
          <w:szCs w:val="24"/>
          <w:lang w:bidi="ar-IQ"/>
        </w:rPr>
        <w:t xml:space="preserve"> (</w:t>
      </w:r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>bony and membranous ) 85.7% ,</w:t>
      </w:r>
      <w:r w:rsidR="00753924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3 </w:t>
      </w:r>
      <w:r w:rsidR="000866B2" w:rsidRPr="008C12F8">
        <w:rPr>
          <w:rFonts w:asciiTheme="majorBidi" w:hAnsiTheme="majorBidi" w:cstheme="majorBidi"/>
          <w:sz w:val="24"/>
          <w:szCs w:val="24"/>
          <w:lang w:bidi="ar-IQ"/>
        </w:rPr>
        <w:t>patients had</w:t>
      </w:r>
      <w:r w:rsidR="007B0EF4" w:rsidRPr="008C12F8">
        <w:rPr>
          <w:rFonts w:asciiTheme="majorBidi" w:hAnsiTheme="majorBidi" w:cstheme="majorBidi"/>
          <w:sz w:val="24"/>
          <w:szCs w:val="24"/>
          <w:lang w:bidi="ar-IQ"/>
        </w:rPr>
        <w:t xml:space="preserve"> pure bony 14.28%. </w:t>
      </w:r>
    </w:p>
    <w:p w:rsidR="000D7838" w:rsidRPr="008C12F8" w:rsidRDefault="007B0EF4" w:rsidP="00753924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C12F8">
        <w:rPr>
          <w:rFonts w:asciiTheme="majorBidi" w:eastAsia="Times New Roman" w:hAnsiTheme="majorBidi" w:cstheme="majorBidi"/>
          <w:sz w:val="24"/>
          <w:szCs w:val="24"/>
        </w:rPr>
        <w:t xml:space="preserve">Initial surgery was carried  out at AL- </w:t>
      </w:r>
      <w:proofErr w:type="spellStart"/>
      <w:r w:rsidRPr="008C12F8">
        <w:rPr>
          <w:rFonts w:asciiTheme="majorBidi" w:eastAsia="Times New Roman" w:hAnsiTheme="majorBidi" w:cstheme="majorBidi"/>
          <w:sz w:val="24"/>
          <w:szCs w:val="24"/>
        </w:rPr>
        <w:t>Hilla</w:t>
      </w:r>
      <w:proofErr w:type="spellEnd"/>
      <w:r w:rsidR="000D252C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753924">
        <w:rPr>
          <w:rFonts w:asciiTheme="majorBidi" w:eastAsia="Times New Roman" w:hAnsiTheme="majorBidi" w:cstheme="majorBidi"/>
          <w:sz w:val="24"/>
          <w:szCs w:val="24"/>
        </w:rPr>
        <w:t>G</w:t>
      </w:r>
      <w:r w:rsidR="0061060C" w:rsidRPr="008C12F8">
        <w:rPr>
          <w:rFonts w:asciiTheme="majorBidi" w:eastAsia="Times New Roman" w:hAnsiTheme="majorBidi" w:cstheme="majorBidi"/>
          <w:sz w:val="24"/>
          <w:szCs w:val="24"/>
        </w:rPr>
        <w:t>eneral</w:t>
      </w:r>
      <w:r w:rsidR="00753924">
        <w:rPr>
          <w:rFonts w:asciiTheme="majorBidi" w:eastAsia="Times New Roman" w:hAnsiTheme="majorBidi" w:cstheme="majorBidi"/>
          <w:sz w:val="24"/>
          <w:szCs w:val="24"/>
        </w:rPr>
        <w:t xml:space="preserve"> H</w:t>
      </w:r>
      <w:r w:rsidRPr="008C12F8">
        <w:rPr>
          <w:rFonts w:asciiTheme="majorBidi" w:eastAsia="Times New Roman" w:hAnsiTheme="majorBidi" w:cstheme="majorBidi"/>
          <w:sz w:val="24"/>
          <w:szCs w:val="24"/>
        </w:rPr>
        <w:t>ospital</w:t>
      </w:r>
      <w:r w:rsidR="00753924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="00515565" w:rsidRPr="008C12F8">
        <w:rPr>
          <w:rFonts w:asciiTheme="majorBidi" w:eastAsia="Times New Roman" w:hAnsiTheme="majorBidi" w:cstheme="majorBidi"/>
          <w:sz w:val="24"/>
          <w:szCs w:val="24"/>
        </w:rPr>
        <w:t>t</w:t>
      </w:r>
      <w:r w:rsidR="00920647" w:rsidRPr="008C12F8">
        <w:rPr>
          <w:rFonts w:asciiTheme="majorBidi" w:eastAsia="Times New Roman" w:hAnsiTheme="majorBidi" w:cstheme="majorBidi"/>
          <w:sz w:val="24"/>
          <w:szCs w:val="24"/>
        </w:rPr>
        <w:t>he type of surgical procedure was chosen  a</w:t>
      </w:r>
      <w:r w:rsidRPr="008C12F8">
        <w:rPr>
          <w:rFonts w:asciiTheme="majorBidi" w:eastAsia="Times New Roman" w:hAnsiTheme="majorBidi" w:cstheme="majorBidi"/>
          <w:sz w:val="24"/>
          <w:szCs w:val="24"/>
        </w:rPr>
        <w:t xml:space="preserve">ccording to </w:t>
      </w:r>
      <w:r w:rsidR="000866B2" w:rsidRPr="008C12F8">
        <w:rPr>
          <w:rFonts w:asciiTheme="majorBidi" w:eastAsia="Times New Roman" w:hAnsiTheme="majorBidi" w:cstheme="majorBidi"/>
          <w:sz w:val="24"/>
          <w:szCs w:val="24"/>
        </w:rPr>
        <w:t>surgeons</w:t>
      </w:r>
      <w:r w:rsidR="00515565" w:rsidRPr="008C12F8">
        <w:rPr>
          <w:rFonts w:asciiTheme="majorBidi" w:eastAsia="Times New Roman" w:hAnsiTheme="majorBidi" w:cstheme="majorBidi"/>
          <w:sz w:val="24"/>
          <w:szCs w:val="24"/>
        </w:rPr>
        <w:t xml:space="preserve">᾽ </w:t>
      </w:r>
      <w:r w:rsidR="00753924">
        <w:rPr>
          <w:rFonts w:asciiTheme="majorBidi" w:eastAsia="Times New Roman" w:hAnsiTheme="majorBidi" w:cstheme="majorBidi"/>
          <w:sz w:val="24"/>
          <w:szCs w:val="24"/>
        </w:rPr>
        <w:t>preferences</w:t>
      </w:r>
      <w:r w:rsidR="00920647" w:rsidRPr="008C12F8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327D88" w:rsidRPr="008C12F8" w:rsidRDefault="00D949A3" w:rsidP="008C12F8">
      <w:pPr>
        <w:bidi w:val="0"/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C12F8">
        <w:rPr>
          <w:rFonts w:asciiTheme="majorBidi" w:eastAsia="Times New Roman" w:hAnsiTheme="majorBidi" w:cstheme="majorBidi"/>
          <w:sz w:val="24"/>
          <w:szCs w:val="24"/>
        </w:rPr>
        <w:t>They were classified into</w:t>
      </w:r>
      <w:r w:rsidR="00753924">
        <w:rPr>
          <w:rFonts w:asciiTheme="majorBidi" w:eastAsia="Times New Roman" w:hAnsiTheme="majorBidi" w:cstheme="majorBidi"/>
          <w:sz w:val="24"/>
          <w:szCs w:val="24"/>
        </w:rPr>
        <w:t xml:space="preserve"> 3 groups</w:t>
      </w:r>
      <w:r w:rsidR="00327D88" w:rsidRPr="008C12F8">
        <w:rPr>
          <w:rFonts w:asciiTheme="majorBidi" w:eastAsia="Times New Roman" w:hAnsiTheme="majorBidi" w:cstheme="majorBidi"/>
          <w:sz w:val="24"/>
          <w:szCs w:val="24"/>
        </w:rPr>
        <w:t>:</w:t>
      </w:r>
    </w:p>
    <w:p w:rsidR="00327D88" w:rsidRPr="008C12F8" w:rsidRDefault="00327D88" w:rsidP="008C12F8">
      <w:pPr>
        <w:bidi w:val="0"/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C12F8">
        <w:rPr>
          <w:rFonts w:asciiTheme="majorBidi" w:eastAsia="Times New Roman" w:hAnsiTheme="majorBidi" w:cstheme="majorBidi"/>
          <w:b/>
          <w:bCs/>
          <w:sz w:val="24"/>
          <w:szCs w:val="24"/>
        </w:rPr>
        <w:t>Group A</w:t>
      </w:r>
      <w:r w:rsidR="00D949A3" w:rsidRPr="008C12F8">
        <w:rPr>
          <w:rFonts w:asciiTheme="majorBidi" w:eastAsia="Times New Roman" w:hAnsiTheme="majorBidi" w:cstheme="majorBidi"/>
          <w:sz w:val="24"/>
          <w:szCs w:val="24"/>
        </w:rPr>
        <w:t>:</w:t>
      </w:r>
      <w:r w:rsidR="00424699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D949A3" w:rsidRPr="008C12F8">
        <w:rPr>
          <w:rFonts w:asciiTheme="majorBidi" w:eastAsia="Times New Roman" w:hAnsiTheme="majorBidi" w:cstheme="majorBidi"/>
          <w:sz w:val="24"/>
          <w:szCs w:val="24"/>
        </w:rPr>
        <w:t>transnasal</w:t>
      </w:r>
      <w:proofErr w:type="spellEnd"/>
      <w:r w:rsidR="00D949A3" w:rsidRPr="008C12F8">
        <w:rPr>
          <w:rFonts w:asciiTheme="majorBidi" w:eastAsia="Times New Roman" w:hAnsiTheme="majorBidi" w:cstheme="majorBidi"/>
          <w:sz w:val="24"/>
          <w:szCs w:val="24"/>
        </w:rPr>
        <w:t xml:space="preserve"> non endoscopic approach. </w:t>
      </w:r>
    </w:p>
    <w:p w:rsidR="00327D88" w:rsidRPr="008C12F8" w:rsidRDefault="00753924" w:rsidP="008C12F8">
      <w:pPr>
        <w:bidi w:val="0"/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</w:rPr>
        <w:t>Group B</w:t>
      </w:r>
      <w:r w:rsidR="00327D88" w:rsidRPr="008C12F8">
        <w:rPr>
          <w:rFonts w:asciiTheme="majorBidi" w:eastAsia="Times New Roman" w:hAnsiTheme="majorBidi" w:cstheme="majorBidi"/>
          <w:b/>
          <w:bCs/>
          <w:sz w:val="24"/>
          <w:szCs w:val="24"/>
        </w:rPr>
        <w:t>: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sz w:val="24"/>
          <w:szCs w:val="24"/>
        </w:rPr>
        <w:t>transpalatal</w:t>
      </w:r>
      <w:proofErr w:type="spellEnd"/>
      <w:r>
        <w:rPr>
          <w:rFonts w:asciiTheme="majorBidi" w:eastAsia="Times New Roman" w:hAnsiTheme="majorBidi" w:cstheme="majorBidi"/>
          <w:sz w:val="24"/>
          <w:szCs w:val="24"/>
        </w:rPr>
        <w:t xml:space="preserve"> approach</w:t>
      </w:r>
      <w:r w:rsidR="00D949A3" w:rsidRPr="008C12F8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7B0EF4" w:rsidRPr="008C12F8" w:rsidRDefault="00645E3D" w:rsidP="008C12F8">
      <w:pPr>
        <w:bidi w:val="0"/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C12F8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Group </w:t>
      </w:r>
      <w:r w:rsidR="00141EA2" w:rsidRPr="008C12F8">
        <w:rPr>
          <w:rFonts w:asciiTheme="majorBidi" w:eastAsia="Times New Roman" w:hAnsiTheme="majorBidi" w:cstheme="majorBidi"/>
          <w:b/>
          <w:bCs/>
          <w:sz w:val="24"/>
          <w:szCs w:val="24"/>
        </w:rPr>
        <w:t>C</w:t>
      </w:r>
      <w:r w:rsidRPr="008C12F8">
        <w:rPr>
          <w:rFonts w:asciiTheme="majorBidi" w:eastAsia="Times New Roman" w:hAnsiTheme="majorBidi" w:cstheme="majorBidi"/>
          <w:sz w:val="24"/>
          <w:szCs w:val="24"/>
        </w:rPr>
        <w:t>:</w:t>
      </w:r>
      <w:r w:rsidR="00753924">
        <w:rPr>
          <w:rFonts w:asciiTheme="majorBidi" w:eastAsia="Times New Roman" w:hAnsiTheme="majorBidi" w:cstheme="majorBidi"/>
          <w:sz w:val="24"/>
          <w:szCs w:val="24"/>
        </w:rPr>
        <w:t>transnasal endoscopic approach</w:t>
      </w:r>
      <w:r w:rsidR="00D949A3" w:rsidRPr="008C12F8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753924" w:rsidRDefault="00753924" w:rsidP="008C12F8">
      <w:pPr>
        <w:bidi w:val="0"/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4"/>
          <w:szCs w:val="24"/>
        </w:rPr>
        <w:sectPr w:rsidR="00753924" w:rsidSect="00753924">
          <w:type w:val="continuous"/>
          <w:pgSz w:w="11906" w:h="16838"/>
          <w:pgMar w:top="1440" w:right="1800" w:bottom="1440" w:left="1800" w:header="708" w:footer="708" w:gutter="0"/>
          <w:pgNumType w:start="205"/>
          <w:cols w:num="2" w:space="720"/>
          <w:rtlGutter/>
          <w:docGrid w:linePitch="360"/>
        </w:sectPr>
      </w:pPr>
    </w:p>
    <w:p w:rsidR="00281179" w:rsidRPr="008C12F8" w:rsidRDefault="00281179" w:rsidP="008C12F8">
      <w:pPr>
        <w:bidi w:val="0"/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141EA2" w:rsidRPr="008C12F8" w:rsidRDefault="00753924" w:rsidP="00753924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C12F8">
        <w:rPr>
          <w:rFonts w:asciiTheme="majorBidi" w:eastAsia="Times New Roman" w:hAnsiTheme="majorBidi" w:cstheme="majorBidi"/>
          <w:noProof/>
          <w:sz w:val="24"/>
          <w:szCs w:val="24"/>
        </w:rPr>
        <w:pict>
          <v:shape id="_x0000_s1029" type="#_x0000_t202" style="position:absolute;left:0;text-align:left;margin-left:-3.1pt;margin-top:1.15pt;width:422.75pt;height:145.15pt;z-index:251673600" strokeweight="1pt">
            <v:shadow on="t"/>
            <v:textbox style="mso-next-textbox:#_x0000_s1029">
              <w:txbxContent>
                <w:p w:rsidR="008C12F8" w:rsidRDefault="008C12F8" w:rsidP="00753924">
                  <w:pPr>
                    <w:jc w:val="center"/>
                  </w:pPr>
                  <w:r w:rsidRPr="00141EA2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4981382" cy="1932167"/>
                        <wp:effectExtent l="19050" t="0" r="0" b="0"/>
                        <wp:docPr id="12" name="مخطط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CA0B9D" w:rsidRPr="008C12F8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          </w:t>
      </w:r>
    </w:p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7B0EF4" w:rsidRPr="008C12F8" w:rsidRDefault="007B0EF4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141EA2" w:rsidRPr="008C12F8" w:rsidRDefault="00141EA2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753924" w:rsidRPr="00753924" w:rsidRDefault="00753924" w:rsidP="00753924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753924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Figure 2</w:t>
      </w:r>
      <w:r w:rsidRPr="008C12F8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r w:rsidRPr="00753924">
        <w:rPr>
          <w:rFonts w:asciiTheme="majorBidi" w:hAnsiTheme="majorBidi" w:cstheme="majorBidi"/>
          <w:sz w:val="24"/>
          <w:szCs w:val="24"/>
          <w:lang w:bidi="ar-IQ"/>
        </w:rPr>
        <w:t>types of operations.</w:t>
      </w:r>
    </w:p>
    <w:p w:rsidR="00956359" w:rsidRPr="008C12F8" w:rsidRDefault="00956359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753924" w:rsidRDefault="00753924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  <w:sectPr w:rsidR="00753924" w:rsidSect="000D252C">
          <w:type w:val="continuous"/>
          <w:pgSz w:w="11906" w:h="16838"/>
          <w:pgMar w:top="1440" w:right="1800" w:bottom="1440" w:left="1800" w:header="708" w:footer="708" w:gutter="0"/>
          <w:pgNumType w:start="205"/>
          <w:cols w:space="708"/>
          <w:bidi/>
          <w:rtlGutter/>
          <w:docGrid w:linePitch="360"/>
        </w:sectPr>
      </w:pPr>
    </w:p>
    <w:p w:rsidR="00645E3D" w:rsidRPr="008C12F8" w:rsidRDefault="00B0168D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C12F8">
        <w:rPr>
          <w:rFonts w:asciiTheme="majorBidi" w:eastAsia="Times New Roman" w:hAnsiTheme="majorBidi" w:cstheme="majorBidi"/>
          <w:b/>
          <w:bCs/>
          <w:sz w:val="24"/>
          <w:szCs w:val="24"/>
        </w:rPr>
        <w:lastRenderedPageBreak/>
        <w:t xml:space="preserve">Group A </w:t>
      </w:r>
      <w:r w:rsidR="00645E3D" w:rsidRPr="008C12F8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:</w:t>
      </w:r>
      <w:r w:rsidRPr="008C12F8">
        <w:rPr>
          <w:rFonts w:asciiTheme="majorBidi" w:eastAsia="Times New Roman" w:hAnsiTheme="majorBidi" w:cstheme="majorBidi"/>
          <w:sz w:val="24"/>
          <w:szCs w:val="24"/>
        </w:rPr>
        <w:t xml:space="preserve"> (5 of them  had bilateral </w:t>
      </w:r>
      <w:proofErr w:type="spellStart"/>
      <w:r w:rsidRPr="008C12F8">
        <w:rPr>
          <w:rFonts w:asciiTheme="majorBidi" w:eastAsia="Times New Roman" w:hAnsiTheme="majorBidi" w:cstheme="majorBidi"/>
          <w:sz w:val="24"/>
          <w:szCs w:val="24"/>
        </w:rPr>
        <w:t>choanal</w:t>
      </w:r>
      <w:proofErr w:type="spellEnd"/>
      <w:r w:rsidRPr="008C12F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8C12F8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Pr="008C12F8">
        <w:rPr>
          <w:rFonts w:asciiTheme="majorBidi" w:eastAsia="Times New Roman" w:hAnsiTheme="majorBidi" w:cstheme="majorBidi"/>
          <w:sz w:val="24"/>
          <w:szCs w:val="24"/>
        </w:rPr>
        <w:t xml:space="preserve"> and 5 had unilateral </w:t>
      </w:r>
      <w:proofErr w:type="spellStart"/>
      <w:r w:rsidRPr="008C12F8">
        <w:rPr>
          <w:rFonts w:asciiTheme="majorBidi" w:eastAsia="Times New Roman" w:hAnsiTheme="majorBidi" w:cstheme="majorBidi"/>
          <w:sz w:val="24"/>
          <w:szCs w:val="24"/>
        </w:rPr>
        <w:t>choanal</w:t>
      </w:r>
      <w:proofErr w:type="spellEnd"/>
      <w:r w:rsidRPr="008C12F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8C12F8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Pr="008C12F8">
        <w:rPr>
          <w:rFonts w:asciiTheme="majorBidi" w:eastAsia="Times New Roman" w:hAnsiTheme="majorBidi" w:cstheme="majorBidi"/>
          <w:sz w:val="24"/>
          <w:szCs w:val="24"/>
        </w:rPr>
        <w:t xml:space="preserve">) </w:t>
      </w:r>
      <w:r w:rsidR="00433A0C" w:rsidRPr="008C12F8">
        <w:rPr>
          <w:rFonts w:asciiTheme="majorBidi" w:eastAsia="Times New Roman" w:hAnsiTheme="majorBidi" w:cstheme="majorBidi"/>
          <w:sz w:val="24"/>
          <w:szCs w:val="24"/>
        </w:rPr>
        <w:t>,</w:t>
      </w:r>
      <w:r w:rsidR="00645E3D" w:rsidRPr="008C12F8">
        <w:rPr>
          <w:rFonts w:asciiTheme="majorBidi" w:eastAsia="Times New Roman" w:hAnsiTheme="majorBidi" w:cstheme="majorBidi"/>
          <w:sz w:val="24"/>
          <w:szCs w:val="24"/>
        </w:rPr>
        <w:t xml:space="preserve">in </w:t>
      </w:r>
      <w:r w:rsidR="00433A0C" w:rsidRPr="008C12F8">
        <w:rPr>
          <w:rFonts w:asciiTheme="majorBidi" w:eastAsia="Times New Roman" w:hAnsiTheme="majorBidi" w:cstheme="majorBidi"/>
          <w:sz w:val="24"/>
          <w:szCs w:val="24"/>
        </w:rPr>
        <w:t xml:space="preserve"> this </w:t>
      </w:r>
      <w:proofErr w:type="spellStart"/>
      <w:r w:rsidR="00AC13C7" w:rsidRPr="008C12F8">
        <w:rPr>
          <w:rFonts w:asciiTheme="majorBidi" w:eastAsia="Times New Roman" w:hAnsiTheme="majorBidi" w:cstheme="majorBidi"/>
          <w:sz w:val="24"/>
          <w:szCs w:val="24"/>
        </w:rPr>
        <w:t>approach</w:t>
      </w:r>
      <w:r w:rsidR="00645E3D" w:rsidRPr="008C12F8">
        <w:rPr>
          <w:rFonts w:asciiTheme="majorBidi" w:eastAsia="Times New Roman" w:hAnsiTheme="majorBidi" w:cstheme="majorBidi"/>
          <w:sz w:val="24"/>
          <w:szCs w:val="24"/>
        </w:rPr>
        <w:t>we</w:t>
      </w:r>
      <w:proofErr w:type="spellEnd"/>
      <w:r w:rsidR="00645E3D" w:rsidRPr="008C12F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645E3D" w:rsidRPr="008C12F8">
        <w:rPr>
          <w:rFonts w:asciiTheme="majorBidi" w:eastAsia="Times New Roman" w:hAnsiTheme="majorBidi" w:cstheme="majorBidi"/>
          <w:sz w:val="24"/>
          <w:szCs w:val="24"/>
        </w:rPr>
        <w:lastRenderedPageBreak/>
        <w:t xml:space="preserve">used </w:t>
      </w:r>
      <w:r w:rsidR="00433A0C" w:rsidRPr="008C12F8">
        <w:rPr>
          <w:rFonts w:asciiTheme="majorBidi" w:eastAsia="Times New Roman" w:hAnsiTheme="majorBidi" w:cstheme="majorBidi"/>
          <w:sz w:val="24"/>
          <w:szCs w:val="24"/>
        </w:rPr>
        <w:t xml:space="preserve">female </w:t>
      </w:r>
      <w:proofErr w:type="spellStart"/>
      <w:r w:rsidR="00433A0C" w:rsidRPr="008C12F8">
        <w:rPr>
          <w:rFonts w:asciiTheme="majorBidi" w:eastAsia="Times New Roman" w:hAnsiTheme="majorBidi" w:cstheme="majorBidi"/>
          <w:sz w:val="24"/>
          <w:szCs w:val="24"/>
        </w:rPr>
        <w:t>urtheral</w:t>
      </w:r>
      <w:proofErr w:type="spellEnd"/>
      <w:r w:rsidR="00433A0C" w:rsidRPr="008C12F8">
        <w:rPr>
          <w:rFonts w:asciiTheme="majorBidi" w:eastAsia="Times New Roman" w:hAnsiTheme="majorBidi" w:cstheme="majorBidi"/>
          <w:sz w:val="24"/>
          <w:szCs w:val="24"/>
        </w:rPr>
        <w:t xml:space="preserve"> dilator in frequent  sizes</w:t>
      </w:r>
      <w:r w:rsidR="00645E3D" w:rsidRPr="008C12F8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B0168D" w:rsidRPr="008C12F8" w:rsidRDefault="00645E3D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C12F8">
        <w:rPr>
          <w:rFonts w:asciiTheme="majorBidi" w:eastAsia="Times New Roman" w:hAnsiTheme="majorBidi" w:cstheme="majorBidi"/>
          <w:sz w:val="24"/>
          <w:szCs w:val="24"/>
        </w:rPr>
        <w:t>O</w:t>
      </w:r>
      <w:r w:rsidR="00B0168D" w:rsidRPr="008C12F8">
        <w:rPr>
          <w:rFonts w:asciiTheme="majorBidi" w:eastAsia="Times New Roman" w:hAnsiTheme="majorBidi" w:cstheme="majorBidi"/>
          <w:sz w:val="24"/>
          <w:szCs w:val="24"/>
        </w:rPr>
        <w:t>f these 10 patients 4 had nasal mucosal trauma</w:t>
      </w:r>
      <w:r w:rsidR="00AE49E2" w:rsidRPr="008C12F8">
        <w:rPr>
          <w:rFonts w:asciiTheme="majorBidi" w:eastAsia="Times New Roman" w:hAnsiTheme="majorBidi" w:cstheme="majorBidi"/>
          <w:sz w:val="24"/>
          <w:szCs w:val="24"/>
        </w:rPr>
        <w:t xml:space="preserve"> 40% </w:t>
      </w:r>
      <w:r w:rsidR="00B0168D" w:rsidRPr="008C12F8">
        <w:rPr>
          <w:rFonts w:asciiTheme="majorBidi" w:eastAsia="Times New Roman" w:hAnsiTheme="majorBidi" w:cstheme="majorBidi"/>
          <w:sz w:val="24"/>
          <w:szCs w:val="24"/>
        </w:rPr>
        <w:t xml:space="preserve"> , 6 developed </w:t>
      </w:r>
      <w:r w:rsidR="00B0168D" w:rsidRPr="008C12F8">
        <w:rPr>
          <w:rFonts w:asciiTheme="majorBidi" w:eastAsia="Times New Roman" w:hAnsiTheme="majorBidi" w:cstheme="majorBidi"/>
          <w:sz w:val="24"/>
          <w:szCs w:val="24"/>
        </w:rPr>
        <w:lastRenderedPageBreak/>
        <w:t xml:space="preserve">persistent </w:t>
      </w:r>
      <w:r w:rsidR="00893E83" w:rsidRPr="008C12F8">
        <w:rPr>
          <w:rFonts w:asciiTheme="majorBidi" w:eastAsia="Times New Roman" w:hAnsiTheme="majorBidi" w:cstheme="majorBidi"/>
          <w:sz w:val="24"/>
          <w:szCs w:val="24"/>
        </w:rPr>
        <w:t>discharge</w:t>
      </w:r>
      <w:r w:rsidR="00AE49E2" w:rsidRPr="008C12F8">
        <w:rPr>
          <w:rFonts w:asciiTheme="majorBidi" w:eastAsia="Times New Roman" w:hAnsiTheme="majorBidi" w:cstheme="majorBidi"/>
          <w:sz w:val="24"/>
          <w:szCs w:val="24"/>
        </w:rPr>
        <w:t xml:space="preserve"> 60% </w:t>
      </w:r>
      <w:r w:rsidR="00B0168D" w:rsidRPr="008C12F8">
        <w:rPr>
          <w:rFonts w:asciiTheme="majorBidi" w:eastAsia="Times New Roman" w:hAnsiTheme="majorBidi" w:cstheme="majorBidi"/>
          <w:sz w:val="24"/>
          <w:szCs w:val="24"/>
        </w:rPr>
        <w:t xml:space="preserve"> , 3 had </w:t>
      </w:r>
      <w:r w:rsidR="00AC13C7" w:rsidRPr="008C12F8">
        <w:rPr>
          <w:rFonts w:asciiTheme="majorBidi" w:eastAsia="Times New Roman" w:hAnsiTheme="majorBidi" w:cstheme="majorBidi"/>
          <w:sz w:val="24"/>
          <w:szCs w:val="24"/>
        </w:rPr>
        <w:t>stent obstruction</w:t>
      </w:r>
      <w:r w:rsidR="00AE49E2" w:rsidRPr="008C12F8">
        <w:rPr>
          <w:rFonts w:asciiTheme="majorBidi" w:eastAsia="Times New Roman" w:hAnsiTheme="majorBidi" w:cstheme="majorBidi"/>
          <w:sz w:val="24"/>
          <w:szCs w:val="24"/>
        </w:rPr>
        <w:t xml:space="preserve"> 30% </w:t>
      </w:r>
      <w:r w:rsidR="00B0168D" w:rsidRPr="008C12F8">
        <w:rPr>
          <w:rFonts w:asciiTheme="majorBidi" w:eastAsia="Times New Roman" w:hAnsiTheme="majorBidi" w:cstheme="majorBidi"/>
          <w:sz w:val="24"/>
          <w:szCs w:val="24"/>
        </w:rPr>
        <w:t xml:space="preserve"> , 2 of them developed </w:t>
      </w:r>
      <w:proofErr w:type="spellStart"/>
      <w:r w:rsidR="00B1713B" w:rsidRPr="008C12F8">
        <w:rPr>
          <w:rFonts w:asciiTheme="majorBidi" w:eastAsia="Times New Roman" w:hAnsiTheme="majorBidi" w:cstheme="majorBidi"/>
          <w:sz w:val="24"/>
          <w:szCs w:val="24"/>
        </w:rPr>
        <w:t>re</w:t>
      </w:r>
      <w:r w:rsidR="00B0168D" w:rsidRPr="008C12F8">
        <w:rPr>
          <w:rFonts w:asciiTheme="majorBidi" w:eastAsia="Times New Roman" w:hAnsiTheme="majorBidi" w:cstheme="majorBidi"/>
          <w:sz w:val="24"/>
          <w:szCs w:val="24"/>
        </w:rPr>
        <w:t>stenosis</w:t>
      </w:r>
      <w:proofErr w:type="spellEnd"/>
      <w:r w:rsidR="00B0168D" w:rsidRPr="008C12F8">
        <w:rPr>
          <w:rFonts w:asciiTheme="majorBidi" w:eastAsia="Times New Roman" w:hAnsiTheme="majorBidi" w:cstheme="majorBidi"/>
          <w:sz w:val="24"/>
          <w:szCs w:val="24"/>
        </w:rPr>
        <w:t xml:space="preserve"> required dilatation </w:t>
      </w:r>
      <w:r w:rsidR="00AE49E2" w:rsidRPr="008C12F8">
        <w:rPr>
          <w:rFonts w:asciiTheme="majorBidi" w:eastAsia="Times New Roman" w:hAnsiTheme="majorBidi" w:cstheme="majorBidi"/>
          <w:sz w:val="24"/>
          <w:szCs w:val="24"/>
        </w:rPr>
        <w:t xml:space="preserve">20% </w:t>
      </w:r>
      <w:r w:rsidR="00B0168D" w:rsidRPr="008C12F8">
        <w:rPr>
          <w:rFonts w:asciiTheme="majorBidi" w:eastAsia="Times New Roman" w:hAnsiTheme="majorBidi" w:cstheme="majorBidi"/>
          <w:sz w:val="24"/>
          <w:szCs w:val="24"/>
        </w:rPr>
        <w:t xml:space="preserve">and </w:t>
      </w:r>
      <w:r w:rsidR="00B0168D" w:rsidRPr="008C12F8">
        <w:rPr>
          <w:rFonts w:asciiTheme="majorBidi" w:eastAsia="Times New Roman" w:hAnsiTheme="majorBidi" w:cstheme="majorBidi"/>
          <w:sz w:val="24"/>
          <w:szCs w:val="24"/>
        </w:rPr>
        <w:lastRenderedPageBreak/>
        <w:t>only one case developed</w:t>
      </w:r>
      <w:r w:rsidR="00AC13C7" w:rsidRPr="008C12F8">
        <w:rPr>
          <w:rFonts w:asciiTheme="majorBidi" w:eastAsia="Times New Roman" w:hAnsiTheme="majorBidi" w:cstheme="majorBidi"/>
          <w:sz w:val="24"/>
          <w:szCs w:val="24"/>
        </w:rPr>
        <w:t xml:space="preserve"> skin</w:t>
      </w:r>
      <w:r w:rsidR="00B0168D" w:rsidRPr="008C12F8">
        <w:rPr>
          <w:rFonts w:asciiTheme="majorBidi" w:eastAsia="Times New Roman" w:hAnsiTheme="majorBidi" w:cstheme="majorBidi"/>
          <w:sz w:val="24"/>
          <w:szCs w:val="24"/>
        </w:rPr>
        <w:t xml:space="preserve"> excoriation </w:t>
      </w:r>
      <w:r w:rsidR="00AE49E2" w:rsidRPr="008C12F8">
        <w:rPr>
          <w:rFonts w:asciiTheme="majorBidi" w:eastAsia="Times New Roman" w:hAnsiTheme="majorBidi" w:cstheme="majorBidi"/>
          <w:sz w:val="24"/>
          <w:szCs w:val="24"/>
        </w:rPr>
        <w:t>10%</w:t>
      </w:r>
      <w:r w:rsidR="00B0168D" w:rsidRPr="008C12F8">
        <w:rPr>
          <w:rFonts w:asciiTheme="majorBidi" w:eastAsia="Times New Roman" w:hAnsiTheme="majorBidi" w:cstheme="majorBidi"/>
          <w:sz w:val="24"/>
          <w:szCs w:val="24"/>
        </w:rPr>
        <w:t xml:space="preserve">. </w:t>
      </w:r>
    </w:p>
    <w:p w:rsidR="00753924" w:rsidRDefault="00753924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  <w:sectPr w:rsidR="00753924" w:rsidSect="00756EB0">
          <w:type w:val="continuous"/>
          <w:pgSz w:w="11906" w:h="16838"/>
          <w:pgMar w:top="1440" w:right="1800" w:bottom="1440" w:left="1800" w:header="708" w:footer="708" w:gutter="0"/>
          <w:pgNumType w:start="208"/>
          <w:cols w:num="2" w:space="720"/>
          <w:rtlGutter/>
          <w:docGrid w:linePitch="360"/>
        </w:sectPr>
      </w:pPr>
    </w:p>
    <w:p w:rsidR="00281179" w:rsidRPr="008C12F8" w:rsidRDefault="00281179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956359" w:rsidRPr="008C12F8" w:rsidRDefault="00753924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8C12F8">
        <w:rPr>
          <w:rFonts w:asciiTheme="majorBidi" w:eastAsia="Times New Roman" w:hAnsiTheme="majorBidi" w:cstheme="majorBidi"/>
          <w:noProof/>
          <w:sz w:val="24"/>
          <w:szCs w:val="24"/>
        </w:rPr>
        <w:pict>
          <v:shape id="_x0000_s1030" type="#_x0000_t202" style="position:absolute;left:0;text-align:left;margin-left:6.05pt;margin-top:.8pt;width:418.6pt;height:183.8pt;z-index:251674624" strokeweight="1pt">
            <v:shadow on="t"/>
            <v:textbox style="mso-next-textbox:#_x0000_s1030">
              <w:txbxContent>
                <w:p w:rsidR="008C12F8" w:rsidRDefault="008C12F8" w:rsidP="00956359">
                  <w:pPr>
                    <w:bidi w:val="0"/>
                    <w:spacing w:after="0" w:line="240" w:lineRule="auto"/>
                    <w:rPr>
                      <w:rFonts w:asciiTheme="majorHAnsi" w:eastAsia="Times New Roman" w:hAnsiTheme="majorHAnsi" w:cs="Times New Roman"/>
                      <w:sz w:val="28"/>
                      <w:szCs w:val="28"/>
                    </w:rPr>
                  </w:pPr>
                  <w:r w:rsidRPr="00E66CF5">
                    <w:rPr>
                      <w:rFonts w:asciiTheme="majorHAnsi" w:eastAsia="Times New Roman" w:hAnsiTheme="majorHAnsi" w:cs="Times New Roman" w:hint="cs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732890" cy="2266122"/>
                        <wp:effectExtent l="0" t="0" r="0" b="0"/>
                        <wp:docPr id="17" name="مخطط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:inline>
                    </w:drawing>
                  </w:r>
                </w:p>
                <w:p w:rsidR="008C12F8" w:rsidRPr="00956359" w:rsidRDefault="008C12F8" w:rsidP="00956359"/>
              </w:txbxContent>
            </v:textbox>
            <w10:wrap anchorx="page"/>
          </v:shape>
        </w:pict>
      </w:r>
    </w:p>
    <w:p w:rsidR="00870EF7" w:rsidRPr="008C12F8" w:rsidRDefault="00870EF7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870EF7" w:rsidRPr="008C12F8" w:rsidRDefault="00870EF7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870EF7" w:rsidRPr="008C12F8" w:rsidRDefault="00870EF7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870EF7" w:rsidRPr="008C12F8" w:rsidRDefault="00870EF7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870EF7" w:rsidRPr="008C12F8" w:rsidRDefault="00870EF7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870EF7" w:rsidRPr="008C12F8" w:rsidRDefault="00870EF7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870EF7" w:rsidRDefault="00870EF7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753924" w:rsidRDefault="00753924" w:rsidP="00753924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753924" w:rsidRDefault="00753924" w:rsidP="00753924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753924" w:rsidRDefault="00753924" w:rsidP="00753924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753924" w:rsidRDefault="00753924" w:rsidP="00753924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753924" w:rsidRDefault="00753924" w:rsidP="00753924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753924" w:rsidRPr="008C12F8" w:rsidRDefault="00753924" w:rsidP="00753924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870EF7" w:rsidRPr="00B35866" w:rsidRDefault="00B35866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 xml:space="preserve">Figure </w:t>
      </w:r>
      <w:r w:rsidR="00753924" w:rsidRPr="00B35866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3</w:t>
      </w:r>
      <w:r w:rsidR="00753924" w:rsidRPr="008C12F8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r w:rsidR="00753924" w:rsidRPr="00B35866">
        <w:rPr>
          <w:rFonts w:asciiTheme="majorBidi" w:hAnsiTheme="majorBidi" w:cstheme="majorBidi"/>
          <w:sz w:val="24"/>
          <w:szCs w:val="24"/>
          <w:lang w:bidi="ar-IQ"/>
        </w:rPr>
        <w:t xml:space="preserve">complications of </w:t>
      </w:r>
      <w:proofErr w:type="spellStart"/>
      <w:r w:rsidR="00753924" w:rsidRPr="00B35866">
        <w:rPr>
          <w:rFonts w:asciiTheme="majorBidi" w:hAnsiTheme="majorBidi" w:cstheme="majorBidi"/>
          <w:sz w:val="24"/>
          <w:szCs w:val="24"/>
          <w:lang w:bidi="ar-IQ"/>
        </w:rPr>
        <w:t>transnasal</w:t>
      </w:r>
      <w:proofErr w:type="spellEnd"/>
      <w:r w:rsidR="00753924" w:rsidRPr="00B35866">
        <w:rPr>
          <w:rFonts w:asciiTheme="majorBidi" w:hAnsiTheme="majorBidi" w:cstheme="majorBidi"/>
          <w:sz w:val="24"/>
          <w:szCs w:val="24"/>
          <w:lang w:bidi="ar-IQ"/>
        </w:rPr>
        <w:t xml:space="preserve"> non endoscopic approach</w:t>
      </w:r>
      <w:r>
        <w:rPr>
          <w:rFonts w:asciiTheme="majorBidi" w:hAnsiTheme="majorBidi" w:cstheme="majorBidi"/>
          <w:sz w:val="24"/>
          <w:szCs w:val="24"/>
          <w:lang w:bidi="ar-IQ"/>
        </w:rPr>
        <w:t>.</w:t>
      </w:r>
    </w:p>
    <w:p w:rsidR="00956359" w:rsidRPr="008C12F8" w:rsidRDefault="00956359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B35866" w:rsidRDefault="00B35866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  <w:sectPr w:rsidR="00B35866" w:rsidSect="000D252C">
          <w:type w:val="continuous"/>
          <w:pgSz w:w="11906" w:h="16838"/>
          <w:pgMar w:top="1440" w:right="1800" w:bottom="1440" w:left="1800" w:header="708" w:footer="708" w:gutter="0"/>
          <w:pgNumType w:start="205"/>
          <w:cols w:space="708"/>
          <w:bidi/>
          <w:rtlGutter/>
          <w:docGrid w:linePitch="360"/>
        </w:sectPr>
      </w:pPr>
    </w:p>
    <w:p w:rsidR="00783171" w:rsidRPr="008C12F8" w:rsidRDefault="00645E3D" w:rsidP="00B35866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C12F8">
        <w:rPr>
          <w:rFonts w:asciiTheme="majorBidi" w:eastAsia="Times New Roman" w:hAnsiTheme="majorBidi" w:cstheme="majorBidi"/>
          <w:b/>
          <w:bCs/>
          <w:sz w:val="24"/>
          <w:szCs w:val="24"/>
        </w:rPr>
        <w:lastRenderedPageBreak/>
        <w:t>Group B :</w:t>
      </w:r>
      <w:r w:rsidR="001D7303" w:rsidRPr="008C12F8">
        <w:rPr>
          <w:rFonts w:asciiTheme="majorBidi" w:eastAsia="Times New Roman" w:hAnsiTheme="majorBidi" w:cstheme="majorBidi"/>
          <w:sz w:val="24"/>
          <w:szCs w:val="24"/>
        </w:rPr>
        <w:t xml:space="preserve">both had bilateral </w:t>
      </w:r>
      <w:proofErr w:type="spellStart"/>
      <w:r w:rsidR="001D7303" w:rsidRPr="008C12F8">
        <w:rPr>
          <w:rFonts w:asciiTheme="majorBidi" w:eastAsia="Times New Roman" w:hAnsiTheme="majorBidi" w:cstheme="majorBidi"/>
          <w:sz w:val="24"/>
          <w:szCs w:val="24"/>
        </w:rPr>
        <w:t>choanal</w:t>
      </w:r>
      <w:proofErr w:type="spellEnd"/>
      <w:r w:rsidR="001D7303" w:rsidRPr="008C12F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1D7303" w:rsidRPr="008C12F8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Pr="008C12F8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="001D7303" w:rsidRPr="008C12F8">
        <w:rPr>
          <w:rFonts w:asciiTheme="majorBidi" w:eastAsia="Times New Roman" w:hAnsiTheme="majorBidi" w:cstheme="majorBidi"/>
          <w:sz w:val="24"/>
          <w:szCs w:val="24"/>
        </w:rPr>
        <w:t>both had simple palatal trauma</w:t>
      </w:r>
      <w:r w:rsidR="00AE49E2" w:rsidRPr="008C12F8">
        <w:rPr>
          <w:rFonts w:asciiTheme="majorBidi" w:eastAsia="Times New Roman" w:hAnsiTheme="majorBidi" w:cstheme="majorBidi"/>
          <w:sz w:val="24"/>
          <w:szCs w:val="24"/>
        </w:rPr>
        <w:t xml:space="preserve"> 100% </w:t>
      </w:r>
      <w:r w:rsidR="001D7303" w:rsidRPr="008C12F8">
        <w:rPr>
          <w:rFonts w:asciiTheme="majorBidi" w:eastAsia="Times New Roman" w:hAnsiTheme="majorBidi" w:cstheme="majorBidi"/>
          <w:sz w:val="24"/>
          <w:szCs w:val="24"/>
        </w:rPr>
        <w:t xml:space="preserve"> and one of them had persistent discharge </w:t>
      </w:r>
      <w:r w:rsidR="00B35866">
        <w:rPr>
          <w:rFonts w:asciiTheme="majorBidi" w:eastAsia="Times New Roman" w:hAnsiTheme="majorBidi" w:cstheme="majorBidi"/>
          <w:sz w:val="24"/>
          <w:szCs w:val="24"/>
        </w:rPr>
        <w:t>50%</w:t>
      </w:r>
      <w:r w:rsidR="00AC13C7" w:rsidRPr="008C12F8">
        <w:rPr>
          <w:rFonts w:asciiTheme="majorBidi" w:eastAsia="Times New Roman" w:hAnsiTheme="majorBidi" w:cstheme="majorBidi"/>
          <w:sz w:val="24"/>
          <w:szCs w:val="24"/>
        </w:rPr>
        <w:t xml:space="preserve">, both had stent obstruction </w:t>
      </w:r>
      <w:r w:rsidR="00B35866">
        <w:rPr>
          <w:rFonts w:asciiTheme="majorBidi" w:eastAsia="Times New Roman" w:hAnsiTheme="majorBidi" w:cstheme="majorBidi"/>
          <w:sz w:val="24"/>
          <w:szCs w:val="24"/>
        </w:rPr>
        <w:t>100%</w:t>
      </w:r>
      <w:r w:rsidR="001D7303" w:rsidRPr="008C12F8">
        <w:rPr>
          <w:rFonts w:asciiTheme="majorBidi" w:eastAsia="Times New Roman" w:hAnsiTheme="majorBidi" w:cstheme="majorBidi"/>
          <w:sz w:val="24"/>
          <w:szCs w:val="24"/>
        </w:rPr>
        <w:t xml:space="preserve">, and one of them had </w:t>
      </w:r>
      <w:r w:rsidR="00AC13C7" w:rsidRPr="008C12F8">
        <w:rPr>
          <w:rFonts w:asciiTheme="majorBidi" w:eastAsia="Times New Roman" w:hAnsiTheme="majorBidi" w:cstheme="majorBidi"/>
          <w:sz w:val="24"/>
          <w:szCs w:val="24"/>
        </w:rPr>
        <w:lastRenderedPageBreak/>
        <w:t xml:space="preserve">skin </w:t>
      </w:r>
      <w:r w:rsidR="001D7303" w:rsidRPr="008C12F8">
        <w:rPr>
          <w:rFonts w:asciiTheme="majorBidi" w:eastAsia="Times New Roman" w:hAnsiTheme="majorBidi" w:cstheme="majorBidi"/>
          <w:sz w:val="24"/>
          <w:szCs w:val="24"/>
        </w:rPr>
        <w:t>excoriation</w:t>
      </w:r>
      <w:r w:rsidR="00B35866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AE49E2" w:rsidRPr="008C12F8">
        <w:rPr>
          <w:rFonts w:asciiTheme="majorBidi" w:eastAsia="Times New Roman" w:hAnsiTheme="majorBidi" w:cstheme="majorBidi"/>
          <w:sz w:val="24"/>
          <w:szCs w:val="24"/>
        </w:rPr>
        <w:t>50%</w:t>
      </w:r>
      <w:r w:rsidR="00B35866">
        <w:rPr>
          <w:rFonts w:asciiTheme="majorBidi" w:eastAsia="Times New Roman" w:hAnsiTheme="majorBidi" w:cstheme="majorBidi"/>
          <w:sz w:val="24"/>
          <w:szCs w:val="24"/>
        </w:rPr>
        <w:t xml:space="preserve"> (</w:t>
      </w:r>
      <w:r w:rsidR="00BC0BAE" w:rsidRPr="008C12F8">
        <w:rPr>
          <w:rFonts w:asciiTheme="majorBidi" w:eastAsia="Times New Roman" w:hAnsiTheme="majorBidi" w:cstheme="majorBidi"/>
          <w:sz w:val="24"/>
          <w:szCs w:val="24"/>
        </w:rPr>
        <w:t xml:space="preserve">the stent removed </w:t>
      </w:r>
      <w:r w:rsidR="00375136" w:rsidRPr="008C12F8">
        <w:rPr>
          <w:rFonts w:asciiTheme="majorBidi" w:eastAsia="Times New Roman" w:hAnsiTheme="majorBidi" w:cstheme="majorBidi"/>
          <w:sz w:val="24"/>
          <w:szCs w:val="24"/>
        </w:rPr>
        <w:t>immediately</w:t>
      </w:r>
      <w:r w:rsidR="00783171" w:rsidRPr="008C12F8">
        <w:rPr>
          <w:rFonts w:asciiTheme="majorBidi" w:eastAsia="Times New Roman" w:hAnsiTheme="majorBidi" w:cstheme="majorBidi"/>
          <w:sz w:val="24"/>
          <w:szCs w:val="24"/>
        </w:rPr>
        <w:t xml:space="preserve"> without </w:t>
      </w:r>
      <w:r w:rsidR="00BC0BAE" w:rsidRPr="008C12F8">
        <w:rPr>
          <w:rFonts w:asciiTheme="majorBidi" w:eastAsia="Times New Roman" w:hAnsiTheme="majorBidi" w:cstheme="majorBidi"/>
          <w:sz w:val="24"/>
          <w:szCs w:val="24"/>
        </w:rPr>
        <w:t xml:space="preserve">sequel ) none of them developed </w:t>
      </w:r>
      <w:proofErr w:type="spellStart"/>
      <w:r w:rsidR="00490AA8" w:rsidRPr="008C12F8">
        <w:rPr>
          <w:rFonts w:asciiTheme="majorBidi" w:eastAsia="Times New Roman" w:hAnsiTheme="majorBidi" w:cstheme="majorBidi"/>
          <w:sz w:val="24"/>
          <w:szCs w:val="24"/>
        </w:rPr>
        <w:t>re</w:t>
      </w:r>
      <w:r w:rsidR="00BC0BAE" w:rsidRPr="008C12F8">
        <w:rPr>
          <w:rFonts w:asciiTheme="majorBidi" w:eastAsia="Times New Roman" w:hAnsiTheme="majorBidi" w:cstheme="majorBidi"/>
          <w:sz w:val="24"/>
          <w:szCs w:val="24"/>
        </w:rPr>
        <w:t>sten</w:t>
      </w:r>
      <w:r w:rsidR="00B35866">
        <w:rPr>
          <w:rFonts w:asciiTheme="majorBidi" w:eastAsia="Times New Roman" w:hAnsiTheme="majorBidi" w:cstheme="majorBidi"/>
          <w:sz w:val="24"/>
          <w:szCs w:val="24"/>
        </w:rPr>
        <w:t>osis</w:t>
      </w:r>
      <w:proofErr w:type="spellEnd"/>
      <w:r w:rsidR="00B35866">
        <w:rPr>
          <w:rFonts w:asciiTheme="majorBidi" w:eastAsia="Times New Roman" w:hAnsiTheme="majorBidi" w:cstheme="majorBidi"/>
          <w:sz w:val="24"/>
          <w:szCs w:val="24"/>
        </w:rPr>
        <w:t xml:space="preserve"> requiring revision surgery</w:t>
      </w:r>
      <w:r w:rsidR="00BC0BAE" w:rsidRPr="008C12F8">
        <w:rPr>
          <w:rFonts w:asciiTheme="majorBidi" w:eastAsia="Times New Roman" w:hAnsiTheme="majorBidi" w:cstheme="majorBidi"/>
          <w:sz w:val="24"/>
          <w:szCs w:val="24"/>
        </w:rPr>
        <w:t xml:space="preserve">. </w:t>
      </w:r>
    </w:p>
    <w:p w:rsidR="00B35866" w:rsidRDefault="00B35866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  <w:sectPr w:rsidR="00B35866" w:rsidSect="00B35866">
          <w:type w:val="continuous"/>
          <w:pgSz w:w="11906" w:h="16838"/>
          <w:pgMar w:top="1440" w:right="1800" w:bottom="1440" w:left="1800" w:header="708" w:footer="708" w:gutter="0"/>
          <w:pgNumType w:start="205"/>
          <w:cols w:num="2" w:space="720"/>
          <w:rtlGutter/>
          <w:docGrid w:linePitch="360"/>
        </w:sectPr>
      </w:pPr>
    </w:p>
    <w:p w:rsidR="00956359" w:rsidRPr="008C12F8" w:rsidRDefault="000351F7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C12F8">
        <w:rPr>
          <w:rFonts w:asciiTheme="majorBidi" w:eastAsia="Times New Roman" w:hAnsiTheme="majorBidi" w:cstheme="majorBidi"/>
          <w:noProof/>
          <w:sz w:val="24"/>
          <w:szCs w:val="24"/>
        </w:rPr>
        <w:lastRenderedPageBreak/>
        <w:pict>
          <v:shape id="_x0000_s1032" type="#_x0000_t202" style="position:absolute;left:0;text-align:left;margin-left:-1.4pt;margin-top:5.75pt;width:422.45pt;height:201.45pt;z-index:251675648" strokeweight="1pt">
            <v:shadow on="t"/>
            <v:textbox style="mso-next-textbox:#_x0000_s1032">
              <w:txbxContent>
                <w:p w:rsidR="008C12F8" w:rsidRDefault="008C12F8" w:rsidP="00956359">
                  <w:pPr>
                    <w:rPr>
                      <w:lang w:bidi="ar-IQ"/>
                    </w:rPr>
                  </w:pPr>
                  <w:r w:rsidRPr="00956359"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5126107" cy="2472856"/>
                        <wp:effectExtent l="19050" t="0" r="17393" b="3644"/>
                        <wp:docPr id="26" name="مخطط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956359" w:rsidRPr="008C12F8" w:rsidRDefault="00956359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956359" w:rsidRPr="008C12F8" w:rsidRDefault="00956359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  <w:rtl/>
          <w:lang w:bidi="ar-IQ"/>
        </w:rPr>
      </w:pPr>
    </w:p>
    <w:p w:rsidR="00B35866" w:rsidRDefault="00B35866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B35866" w:rsidRDefault="00B35866" w:rsidP="00B35866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B35866" w:rsidRDefault="00B35866" w:rsidP="00B35866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B35866" w:rsidRPr="008C12F8" w:rsidRDefault="00B35866" w:rsidP="00B35866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82340D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Figure 4</w:t>
      </w:r>
      <w:r w:rsidRPr="008C12F8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r w:rsidRPr="00B35866">
        <w:rPr>
          <w:rFonts w:asciiTheme="majorBidi" w:hAnsiTheme="majorBidi" w:cstheme="majorBidi"/>
          <w:sz w:val="24"/>
          <w:szCs w:val="24"/>
          <w:lang w:bidi="ar-IQ"/>
        </w:rPr>
        <w:t xml:space="preserve">complications of </w:t>
      </w:r>
      <w:proofErr w:type="spellStart"/>
      <w:r w:rsidRPr="00B35866">
        <w:rPr>
          <w:rFonts w:asciiTheme="majorBidi" w:hAnsiTheme="majorBidi" w:cstheme="majorBidi"/>
          <w:sz w:val="24"/>
          <w:szCs w:val="24"/>
          <w:lang w:bidi="ar-IQ"/>
        </w:rPr>
        <w:t>transpalatal</w:t>
      </w:r>
      <w:proofErr w:type="spellEnd"/>
      <w:r w:rsidRPr="00B35866">
        <w:rPr>
          <w:rFonts w:asciiTheme="majorBidi" w:hAnsiTheme="majorBidi" w:cstheme="majorBidi"/>
          <w:sz w:val="24"/>
          <w:szCs w:val="24"/>
          <w:lang w:bidi="ar-IQ"/>
        </w:rPr>
        <w:t xml:space="preserve">  approach.</w:t>
      </w:r>
      <w:r w:rsidRPr="008C12F8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</w:p>
    <w:p w:rsidR="00B35866" w:rsidRDefault="00B35866" w:rsidP="00B35866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p w:rsidR="0082340D" w:rsidRDefault="0082340D" w:rsidP="00B35866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  <w:sectPr w:rsidR="0082340D" w:rsidSect="000D252C">
          <w:type w:val="continuous"/>
          <w:pgSz w:w="11906" w:h="16838"/>
          <w:pgMar w:top="1440" w:right="1800" w:bottom="1440" w:left="1800" w:header="708" w:footer="708" w:gutter="0"/>
          <w:pgNumType w:start="205"/>
          <w:cols w:space="708"/>
          <w:bidi/>
          <w:rtlGutter/>
          <w:docGrid w:linePitch="360"/>
        </w:sectPr>
      </w:pPr>
    </w:p>
    <w:p w:rsidR="00C25E43" w:rsidRPr="008C12F8" w:rsidRDefault="00645E3D" w:rsidP="0082340D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C12F8">
        <w:rPr>
          <w:rFonts w:asciiTheme="majorBidi" w:eastAsia="Times New Roman" w:hAnsiTheme="majorBidi" w:cstheme="majorBidi"/>
          <w:b/>
          <w:bCs/>
          <w:sz w:val="24"/>
          <w:szCs w:val="24"/>
        </w:rPr>
        <w:lastRenderedPageBreak/>
        <w:t xml:space="preserve">Group </w:t>
      </w:r>
      <w:r w:rsidR="008A6402" w:rsidRPr="008C12F8">
        <w:rPr>
          <w:rFonts w:asciiTheme="majorBidi" w:eastAsia="Times New Roman" w:hAnsiTheme="majorBidi" w:cstheme="majorBidi"/>
          <w:b/>
          <w:bCs/>
          <w:sz w:val="24"/>
          <w:szCs w:val="24"/>
        </w:rPr>
        <w:t>C</w:t>
      </w:r>
      <w:r w:rsidRPr="008C12F8">
        <w:rPr>
          <w:rFonts w:asciiTheme="majorBidi" w:eastAsia="Times New Roman" w:hAnsiTheme="majorBidi" w:cstheme="majorBidi"/>
          <w:sz w:val="24"/>
          <w:szCs w:val="24"/>
        </w:rPr>
        <w:t xml:space="preserve"> :</w:t>
      </w:r>
      <w:r w:rsidR="001D7303" w:rsidRPr="008C12F8">
        <w:rPr>
          <w:rFonts w:asciiTheme="majorBidi" w:eastAsia="Times New Roman" w:hAnsiTheme="majorBidi" w:cstheme="majorBidi"/>
          <w:sz w:val="24"/>
          <w:szCs w:val="24"/>
        </w:rPr>
        <w:t xml:space="preserve"> all of them </w:t>
      </w:r>
      <w:r w:rsidR="00466EF5" w:rsidRPr="008C12F8">
        <w:rPr>
          <w:rFonts w:asciiTheme="majorBidi" w:eastAsia="Times New Roman" w:hAnsiTheme="majorBidi" w:cstheme="majorBidi"/>
          <w:sz w:val="24"/>
          <w:szCs w:val="24"/>
        </w:rPr>
        <w:t>had</w:t>
      </w:r>
      <w:r w:rsidR="001D7303" w:rsidRPr="008C12F8">
        <w:rPr>
          <w:rFonts w:asciiTheme="majorBidi" w:eastAsia="Times New Roman" w:hAnsiTheme="majorBidi" w:cstheme="majorBidi"/>
          <w:sz w:val="24"/>
          <w:szCs w:val="24"/>
        </w:rPr>
        <w:t xml:space="preserve"> unilateral</w:t>
      </w:r>
      <w:r w:rsidR="00466EF5" w:rsidRPr="008C12F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466EF5" w:rsidRPr="008C12F8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="005E0CA5" w:rsidRPr="008C12F8">
        <w:rPr>
          <w:rFonts w:asciiTheme="majorBidi" w:eastAsia="Times New Roman" w:hAnsiTheme="majorBidi" w:cstheme="majorBidi"/>
          <w:sz w:val="24"/>
          <w:szCs w:val="24"/>
        </w:rPr>
        <w:t xml:space="preserve">, endoscopic </w:t>
      </w:r>
      <w:r w:rsidRPr="008C12F8">
        <w:rPr>
          <w:rFonts w:asciiTheme="majorBidi" w:eastAsia="Times New Roman" w:hAnsiTheme="majorBidi" w:cstheme="majorBidi"/>
          <w:sz w:val="24"/>
          <w:szCs w:val="24"/>
        </w:rPr>
        <w:t xml:space="preserve">technique done by   using   </w:t>
      </w:r>
      <w:r w:rsidR="005E0CA5" w:rsidRPr="008C12F8">
        <w:rPr>
          <w:rFonts w:asciiTheme="majorBidi" w:eastAsia="Times New Roman" w:hAnsiTheme="majorBidi" w:cstheme="majorBidi"/>
          <w:sz w:val="24"/>
          <w:szCs w:val="24"/>
        </w:rPr>
        <w:t>telescope (</w:t>
      </w:r>
      <w:r w:rsidR="00466EF5" w:rsidRPr="008C12F8">
        <w:rPr>
          <w:rFonts w:asciiTheme="majorBidi" w:eastAsia="Times New Roman" w:hAnsiTheme="majorBidi" w:cstheme="majorBidi"/>
          <w:sz w:val="24"/>
          <w:szCs w:val="24"/>
        </w:rPr>
        <w:t xml:space="preserve">4 mm) and </w:t>
      </w:r>
      <w:proofErr w:type="spellStart"/>
      <w:r w:rsidR="005E0CA5" w:rsidRPr="008C12F8">
        <w:rPr>
          <w:rFonts w:asciiTheme="majorBidi" w:eastAsia="Times New Roman" w:hAnsiTheme="majorBidi" w:cstheme="majorBidi"/>
          <w:sz w:val="24"/>
          <w:szCs w:val="24"/>
        </w:rPr>
        <w:t>microdebrider</w:t>
      </w:r>
      <w:proofErr w:type="spellEnd"/>
      <w:r w:rsidR="005E0CA5" w:rsidRPr="008C12F8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5000EC" w:rsidRPr="008C12F8" w:rsidRDefault="001D7303" w:rsidP="0082340D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C12F8">
        <w:rPr>
          <w:rFonts w:asciiTheme="majorBidi" w:eastAsia="Times New Roman" w:hAnsiTheme="majorBidi" w:cstheme="majorBidi"/>
          <w:sz w:val="24"/>
          <w:szCs w:val="24"/>
        </w:rPr>
        <w:lastRenderedPageBreak/>
        <w:t>5 of the</w:t>
      </w:r>
      <w:r w:rsidR="005E0CA5" w:rsidRPr="008C12F8">
        <w:rPr>
          <w:rFonts w:asciiTheme="majorBidi" w:eastAsia="Times New Roman" w:hAnsiTheme="majorBidi" w:cstheme="majorBidi"/>
          <w:sz w:val="24"/>
          <w:szCs w:val="24"/>
        </w:rPr>
        <w:t xml:space="preserve"> 9 patients </w:t>
      </w:r>
      <w:r w:rsidRPr="008C12F8">
        <w:rPr>
          <w:rFonts w:asciiTheme="majorBidi" w:eastAsia="Times New Roman" w:hAnsiTheme="majorBidi" w:cstheme="majorBidi"/>
          <w:sz w:val="24"/>
          <w:szCs w:val="24"/>
        </w:rPr>
        <w:t xml:space="preserve"> had nasal mucosal trauma</w:t>
      </w:r>
      <w:r w:rsidR="00F10F8D" w:rsidRPr="008C12F8">
        <w:rPr>
          <w:rFonts w:asciiTheme="majorBidi" w:eastAsia="Times New Roman" w:hAnsiTheme="majorBidi" w:cstheme="majorBidi"/>
          <w:sz w:val="24"/>
          <w:szCs w:val="24"/>
        </w:rPr>
        <w:t xml:space="preserve"> 55%</w:t>
      </w:r>
      <w:r w:rsidR="005E0CA5" w:rsidRPr="008C12F8">
        <w:rPr>
          <w:rFonts w:asciiTheme="majorBidi" w:eastAsia="Times New Roman" w:hAnsiTheme="majorBidi" w:cstheme="majorBidi"/>
          <w:sz w:val="24"/>
          <w:szCs w:val="24"/>
        </w:rPr>
        <w:t>,</w:t>
      </w:r>
      <w:r w:rsidR="0082340D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5E0CA5" w:rsidRPr="008C12F8">
        <w:rPr>
          <w:rFonts w:asciiTheme="majorBidi" w:eastAsia="Times New Roman" w:hAnsiTheme="majorBidi" w:cstheme="majorBidi"/>
          <w:sz w:val="24"/>
          <w:szCs w:val="24"/>
        </w:rPr>
        <w:t>1</w:t>
      </w:r>
      <w:r w:rsidRPr="008C12F8">
        <w:rPr>
          <w:rFonts w:asciiTheme="majorBidi" w:eastAsia="Times New Roman" w:hAnsiTheme="majorBidi" w:cstheme="majorBidi"/>
          <w:sz w:val="24"/>
          <w:szCs w:val="24"/>
        </w:rPr>
        <w:t xml:space="preserve"> of them had persistent discharge</w:t>
      </w:r>
      <w:r w:rsidR="005E0CA5" w:rsidRPr="008C12F8">
        <w:rPr>
          <w:rFonts w:asciiTheme="majorBidi" w:eastAsia="Times New Roman" w:hAnsiTheme="majorBidi" w:cstheme="majorBidi"/>
          <w:sz w:val="24"/>
          <w:szCs w:val="24"/>
        </w:rPr>
        <w:t>11</w:t>
      </w:r>
      <w:r w:rsidR="00F10F8D" w:rsidRPr="008C12F8">
        <w:rPr>
          <w:rFonts w:asciiTheme="majorBidi" w:eastAsia="Times New Roman" w:hAnsiTheme="majorBidi" w:cstheme="majorBidi"/>
          <w:sz w:val="24"/>
          <w:szCs w:val="24"/>
        </w:rPr>
        <w:t xml:space="preserve">% </w:t>
      </w:r>
      <w:r w:rsidRPr="008C12F8">
        <w:rPr>
          <w:rFonts w:asciiTheme="majorBidi" w:eastAsia="Times New Roman" w:hAnsiTheme="majorBidi" w:cstheme="majorBidi"/>
          <w:sz w:val="24"/>
          <w:szCs w:val="24"/>
        </w:rPr>
        <w:t xml:space="preserve"> and two of them developed </w:t>
      </w:r>
      <w:proofErr w:type="spellStart"/>
      <w:r w:rsidRPr="008C12F8">
        <w:rPr>
          <w:rFonts w:asciiTheme="majorBidi" w:eastAsia="Times New Roman" w:hAnsiTheme="majorBidi" w:cstheme="majorBidi"/>
          <w:sz w:val="24"/>
          <w:szCs w:val="24"/>
        </w:rPr>
        <w:t>epistaxis</w:t>
      </w:r>
      <w:proofErr w:type="spellEnd"/>
      <w:r w:rsidRPr="008C12F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F10F8D" w:rsidRPr="008C12F8">
        <w:rPr>
          <w:rFonts w:asciiTheme="majorBidi" w:eastAsia="Times New Roman" w:hAnsiTheme="majorBidi" w:cstheme="majorBidi"/>
          <w:sz w:val="24"/>
          <w:szCs w:val="24"/>
        </w:rPr>
        <w:t>22%</w:t>
      </w:r>
      <w:r w:rsidR="005E0CA5" w:rsidRPr="008C12F8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="00AC13C7" w:rsidRPr="008C12F8">
        <w:rPr>
          <w:rFonts w:asciiTheme="majorBidi" w:eastAsia="Times New Roman" w:hAnsiTheme="majorBidi" w:cstheme="majorBidi"/>
          <w:sz w:val="24"/>
          <w:szCs w:val="24"/>
        </w:rPr>
        <w:t xml:space="preserve">and </w:t>
      </w:r>
      <w:r w:rsidR="005E0CA5" w:rsidRPr="008C12F8">
        <w:rPr>
          <w:rFonts w:asciiTheme="majorBidi" w:eastAsia="Times New Roman" w:hAnsiTheme="majorBidi" w:cstheme="majorBidi"/>
          <w:sz w:val="24"/>
          <w:szCs w:val="24"/>
        </w:rPr>
        <w:t>one</w:t>
      </w:r>
      <w:r w:rsidR="00AC13C7" w:rsidRPr="008C12F8">
        <w:rPr>
          <w:rFonts w:asciiTheme="majorBidi" w:eastAsia="Times New Roman" w:hAnsiTheme="majorBidi" w:cstheme="majorBidi"/>
          <w:sz w:val="24"/>
          <w:szCs w:val="24"/>
        </w:rPr>
        <w:t xml:space="preserve"> patient</w:t>
      </w:r>
      <w:r w:rsidR="0082340D">
        <w:rPr>
          <w:rFonts w:asciiTheme="majorBidi" w:eastAsia="Times New Roman" w:hAnsiTheme="majorBidi" w:cstheme="majorBidi"/>
          <w:sz w:val="24"/>
          <w:szCs w:val="24"/>
        </w:rPr>
        <w:t xml:space="preserve"> had stent obstruction 11%</w:t>
      </w:r>
      <w:r w:rsidRPr="008C12F8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82340D" w:rsidRDefault="0082340D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  <w:sectPr w:rsidR="0082340D" w:rsidSect="0082340D">
          <w:type w:val="continuous"/>
          <w:pgSz w:w="11906" w:h="16838"/>
          <w:pgMar w:top="1440" w:right="1800" w:bottom="1440" w:left="1800" w:header="708" w:footer="708" w:gutter="0"/>
          <w:pgNumType w:start="205"/>
          <w:cols w:num="2" w:space="720"/>
          <w:rtlGutter/>
          <w:docGrid w:linePitch="360"/>
        </w:sectPr>
      </w:pPr>
    </w:p>
    <w:p w:rsidR="00CA0B9D" w:rsidRPr="008C12F8" w:rsidRDefault="00CA0B9D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82340D" w:rsidRDefault="0082340D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871AB7" w:rsidRPr="008C12F8" w:rsidRDefault="000351F7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8C12F8">
        <w:rPr>
          <w:rFonts w:asciiTheme="majorBidi" w:hAnsiTheme="majorBidi" w:cstheme="majorBidi"/>
          <w:noProof/>
          <w:sz w:val="24"/>
          <w:szCs w:val="24"/>
          <w:rtl/>
        </w:rPr>
        <w:lastRenderedPageBreak/>
        <w:pict>
          <v:shape id="_x0000_s1033" type="#_x0000_t202" style="position:absolute;left:0;text-align:left;margin-left:4.85pt;margin-top:7.1pt;width:405.35pt;height:197.65pt;z-index:251676672" strokeweight="1pt">
            <v:shadow on="t"/>
            <v:textbox style="mso-next-textbox:#_x0000_s1033">
              <w:txbxContent>
                <w:p w:rsidR="008C12F8" w:rsidRPr="008A6402" w:rsidRDefault="008C12F8" w:rsidP="0082340D">
                  <w:pPr>
                    <w:jc w:val="center"/>
                  </w:pPr>
                  <w:r w:rsidRPr="008A6402">
                    <w:rPr>
                      <w:rFonts w:cs="Arial" w:hint="cs"/>
                      <w:noProof/>
                      <w:rtl/>
                    </w:rPr>
                    <w:drawing>
                      <wp:inline distT="0" distB="0" distL="0" distR="0">
                        <wp:extent cx="5001371" cy="2464905"/>
                        <wp:effectExtent l="0" t="0" r="0" b="0"/>
                        <wp:docPr id="27" name="مخطط 27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871AB7" w:rsidRPr="008C12F8" w:rsidRDefault="00871AB7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871AB7" w:rsidRPr="008C12F8" w:rsidRDefault="00871AB7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871AB7" w:rsidRPr="008C12F8" w:rsidRDefault="00871AB7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871AB7" w:rsidRPr="008C12F8" w:rsidRDefault="00871AB7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EE6B72" w:rsidRPr="008C12F8" w:rsidRDefault="00EE6B72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EE6B72" w:rsidRPr="008C12F8" w:rsidRDefault="00EE6B72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EE6B72" w:rsidRPr="008C12F8" w:rsidRDefault="00EE6B72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  <w:lang w:bidi="ar-IQ"/>
        </w:rPr>
      </w:pPr>
    </w:p>
    <w:p w:rsidR="00645E3D" w:rsidRPr="008C12F8" w:rsidRDefault="00645E3D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EA16D6" w:rsidRDefault="00EA16D6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82340D" w:rsidRDefault="0082340D" w:rsidP="0082340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82340D" w:rsidRDefault="0082340D" w:rsidP="0082340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82340D" w:rsidRDefault="0082340D" w:rsidP="0082340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82340D" w:rsidRDefault="0082340D" w:rsidP="0082340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82340D" w:rsidRDefault="0082340D" w:rsidP="0082340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82340D" w:rsidRPr="008C12F8" w:rsidRDefault="0082340D" w:rsidP="0082340D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82340D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Figure 5</w:t>
      </w:r>
      <w:r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r w:rsidRPr="0082340D">
        <w:rPr>
          <w:rFonts w:asciiTheme="majorBidi" w:hAnsiTheme="majorBidi" w:cstheme="majorBidi"/>
          <w:sz w:val="24"/>
          <w:szCs w:val="24"/>
          <w:lang w:bidi="ar-IQ"/>
        </w:rPr>
        <w:t>complications of endoscopic approach.</w:t>
      </w:r>
    </w:p>
    <w:p w:rsidR="00B1713B" w:rsidRPr="008C12F8" w:rsidRDefault="00B1713B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F0582C" w:rsidRDefault="00F0582C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  <w:sectPr w:rsidR="00F0582C" w:rsidSect="00756EB0">
          <w:type w:val="continuous"/>
          <w:pgSz w:w="11906" w:h="16838"/>
          <w:pgMar w:top="1440" w:right="1800" w:bottom="1440" w:left="1800" w:header="708" w:footer="708" w:gutter="0"/>
          <w:pgNumType w:start="209"/>
          <w:cols w:space="708"/>
          <w:bidi/>
          <w:rtlGutter/>
          <w:docGrid w:linePitch="360"/>
        </w:sectPr>
      </w:pPr>
    </w:p>
    <w:p w:rsidR="00F0582C" w:rsidRDefault="00F0582C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  <w:sectPr w:rsidR="00F0582C" w:rsidSect="00F0582C">
          <w:type w:val="continuous"/>
          <w:pgSz w:w="11906" w:h="16838"/>
          <w:pgMar w:top="1440" w:right="1800" w:bottom="1440" w:left="1800" w:header="708" w:footer="708" w:gutter="0"/>
          <w:pgNumType w:start="205"/>
          <w:cols w:num="2" w:space="720"/>
          <w:rtlGutter/>
          <w:docGrid w:linePitch="360"/>
        </w:sectPr>
      </w:pPr>
      <w:r w:rsidRPr="008C12F8">
        <w:rPr>
          <w:rFonts w:asciiTheme="majorBidi" w:hAnsiTheme="majorBidi" w:cstheme="majorBidi"/>
          <w:b/>
          <w:bCs/>
          <w:sz w:val="24"/>
          <w:szCs w:val="24"/>
          <w:lang w:bidi="ar-IQ"/>
        </w:rPr>
        <w:lastRenderedPageBreak/>
        <w:pict>
          <v:shape id="_x0000_s1034" type="#_x0000_t202" style="position:absolute;left:0;text-align:left;margin-left:.6pt;margin-top:69.05pt;width:419.65pt;height:214.1pt;z-index:251678720" strokeweight="1pt">
            <v:shadow on="t"/>
            <v:textbox style="mso-next-textbox:#_x0000_s1034">
              <w:txbxContent>
                <w:p w:rsidR="008C12F8" w:rsidRPr="00894B7E" w:rsidRDefault="008C12F8" w:rsidP="008A6402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color w:val="231F20"/>
                      <w:sz w:val="28"/>
                      <w:szCs w:val="28"/>
                    </w:rPr>
                  </w:pPr>
                  <w:r w:rsidRPr="002301AB">
                    <w:rPr>
                      <w:rFonts w:asciiTheme="majorHAnsi" w:hAnsiTheme="majorHAnsi" w:cs="Times New Roman" w:hint="cs"/>
                      <w:noProof/>
                      <w:color w:val="231F20"/>
                      <w:sz w:val="28"/>
                      <w:szCs w:val="28"/>
                    </w:rPr>
                    <w:drawing>
                      <wp:inline distT="0" distB="0" distL="0" distR="0">
                        <wp:extent cx="5992495" cy="2671638"/>
                        <wp:effectExtent l="19050" t="0" r="27305" b="0"/>
                        <wp:docPr id="15" name="مخطط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:inline>
                    </w:drawing>
                  </w:r>
                  <w:r w:rsidRPr="008A6402">
                    <w:rPr>
                      <w:rFonts w:asciiTheme="majorHAnsi" w:hAnsiTheme="majorHAnsi" w:cs="Times New Roman" w:hint="cs"/>
                      <w:noProof/>
                      <w:color w:val="231F20"/>
                      <w:sz w:val="28"/>
                      <w:szCs w:val="28"/>
                    </w:rPr>
                    <w:drawing>
                      <wp:inline distT="0" distB="0" distL="0" distR="0">
                        <wp:extent cx="4844415" cy="2825812"/>
                        <wp:effectExtent l="0" t="0" r="0" b="0"/>
                        <wp:docPr id="28" name="مخطط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10206" w:rsidRPr="008C12F8">
        <w:rPr>
          <w:rFonts w:asciiTheme="majorBidi" w:eastAsia="Times New Roman" w:hAnsiTheme="majorBidi" w:cstheme="majorBidi"/>
          <w:sz w:val="24"/>
          <w:szCs w:val="24"/>
        </w:rPr>
        <w:t xml:space="preserve">Regarding  the complications of </w:t>
      </w:r>
      <w:r w:rsidR="00AC13C7" w:rsidRPr="008C12F8">
        <w:rPr>
          <w:rFonts w:asciiTheme="majorBidi" w:eastAsia="Times New Roman" w:hAnsiTheme="majorBidi" w:cstheme="majorBidi"/>
          <w:sz w:val="24"/>
          <w:szCs w:val="24"/>
        </w:rPr>
        <w:t xml:space="preserve">the </w:t>
      </w:r>
      <w:r>
        <w:rPr>
          <w:rFonts w:asciiTheme="majorBidi" w:eastAsia="Times New Roman" w:hAnsiTheme="majorBidi" w:cstheme="majorBidi"/>
          <w:sz w:val="24"/>
          <w:szCs w:val="24"/>
        </w:rPr>
        <w:t>stent</w:t>
      </w:r>
      <w:r w:rsidR="00D949A3" w:rsidRPr="008C12F8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="00575FDF" w:rsidRPr="008C12F8">
        <w:rPr>
          <w:rFonts w:asciiTheme="majorBidi" w:eastAsia="Times New Roman" w:hAnsiTheme="majorBidi" w:cstheme="majorBidi"/>
          <w:sz w:val="24"/>
          <w:szCs w:val="24"/>
        </w:rPr>
        <w:t>6</w:t>
      </w:r>
      <w:r w:rsidR="000D7838" w:rsidRPr="008C12F8">
        <w:rPr>
          <w:rFonts w:asciiTheme="majorBidi" w:eastAsia="Times New Roman" w:hAnsiTheme="majorBidi" w:cstheme="majorBidi"/>
          <w:sz w:val="24"/>
          <w:szCs w:val="24"/>
        </w:rPr>
        <w:t xml:space="preserve"> of the </w:t>
      </w:r>
      <w:r w:rsidR="005F05D2" w:rsidRPr="008C12F8">
        <w:rPr>
          <w:rFonts w:asciiTheme="majorBidi" w:eastAsia="Times New Roman" w:hAnsiTheme="majorBidi" w:cstheme="majorBidi"/>
          <w:sz w:val="24"/>
          <w:szCs w:val="24"/>
        </w:rPr>
        <w:t xml:space="preserve">patients </w:t>
      </w:r>
      <w:r w:rsidR="000D7838" w:rsidRPr="008C12F8">
        <w:rPr>
          <w:rFonts w:asciiTheme="majorBidi" w:eastAsia="Times New Roman" w:hAnsiTheme="majorBidi" w:cstheme="majorBidi"/>
          <w:sz w:val="24"/>
          <w:szCs w:val="24"/>
        </w:rPr>
        <w:t xml:space="preserve"> developed stent obstruction</w:t>
      </w:r>
      <w:r w:rsidR="00575FDF" w:rsidRPr="008C12F8">
        <w:rPr>
          <w:rFonts w:asciiTheme="majorBidi" w:eastAsia="Times New Roman" w:hAnsiTheme="majorBidi" w:cstheme="majorBidi"/>
          <w:sz w:val="24"/>
          <w:szCs w:val="24"/>
        </w:rPr>
        <w:t>46</w:t>
      </w:r>
      <w:r w:rsidR="00B07A15" w:rsidRPr="008C12F8">
        <w:rPr>
          <w:rFonts w:asciiTheme="majorBidi" w:eastAsia="Times New Roman" w:hAnsiTheme="majorBidi" w:cstheme="majorBidi"/>
          <w:sz w:val="24"/>
          <w:szCs w:val="24"/>
        </w:rPr>
        <w:t xml:space="preserve">% </w:t>
      </w:r>
      <w:r w:rsidR="00AC13C7" w:rsidRPr="008C12F8">
        <w:rPr>
          <w:rFonts w:asciiTheme="majorBidi" w:eastAsia="Times New Roman" w:hAnsiTheme="majorBidi" w:cstheme="majorBidi"/>
          <w:sz w:val="24"/>
          <w:szCs w:val="24"/>
        </w:rPr>
        <w:t>,</w:t>
      </w:r>
      <w:r w:rsidR="000D7838" w:rsidRPr="008C12F8">
        <w:rPr>
          <w:rFonts w:asciiTheme="majorBidi" w:eastAsia="Times New Roman" w:hAnsiTheme="majorBidi" w:cstheme="majorBidi"/>
          <w:sz w:val="24"/>
          <w:szCs w:val="24"/>
        </w:rPr>
        <w:t xml:space="preserve">  persistent discharge was present </w:t>
      </w:r>
      <w:r w:rsidR="00B84514" w:rsidRPr="008C12F8">
        <w:rPr>
          <w:rFonts w:asciiTheme="majorBidi" w:eastAsia="Times New Roman" w:hAnsiTheme="majorBidi" w:cstheme="majorBidi"/>
          <w:sz w:val="24"/>
          <w:szCs w:val="24"/>
        </w:rPr>
        <w:t>in8</w:t>
      </w:r>
      <w:r w:rsidR="000D7838" w:rsidRPr="008C12F8">
        <w:rPr>
          <w:rFonts w:asciiTheme="majorBidi" w:eastAsia="Times New Roman" w:hAnsiTheme="majorBidi" w:cstheme="majorBidi"/>
          <w:sz w:val="24"/>
          <w:szCs w:val="24"/>
        </w:rPr>
        <w:t xml:space="preserve"> cases</w:t>
      </w:r>
      <w:r w:rsidR="00B84514" w:rsidRPr="008C12F8">
        <w:rPr>
          <w:rFonts w:asciiTheme="majorBidi" w:eastAsia="Times New Roman" w:hAnsiTheme="majorBidi" w:cstheme="majorBidi"/>
          <w:sz w:val="24"/>
          <w:szCs w:val="24"/>
        </w:rPr>
        <w:t>61.5%</w:t>
      </w:r>
      <w:r w:rsidR="000D7838" w:rsidRPr="008C12F8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="00AC13C7" w:rsidRPr="008C12F8">
        <w:rPr>
          <w:rFonts w:asciiTheme="majorBidi" w:eastAsia="Times New Roman" w:hAnsiTheme="majorBidi" w:cstheme="majorBidi"/>
          <w:sz w:val="24"/>
          <w:szCs w:val="24"/>
        </w:rPr>
        <w:t>ski</w:t>
      </w:r>
      <w:r w:rsidR="00B7017B" w:rsidRPr="008C12F8">
        <w:rPr>
          <w:rFonts w:asciiTheme="majorBidi" w:eastAsia="Times New Roman" w:hAnsiTheme="majorBidi" w:cstheme="majorBidi"/>
          <w:sz w:val="24"/>
          <w:szCs w:val="24"/>
        </w:rPr>
        <w:t xml:space="preserve">n </w:t>
      </w:r>
      <w:r w:rsidR="000D7838" w:rsidRPr="008C12F8">
        <w:rPr>
          <w:rFonts w:asciiTheme="majorBidi" w:eastAsia="Times New Roman" w:hAnsiTheme="majorBidi" w:cstheme="majorBidi"/>
          <w:sz w:val="24"/>
          <w:szCs w:val="24"/>
        </w:rPr>
        <w:lastRenderedPageBreak/>
        <w:t>excoriation present in 2 cases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15%</w:t>
      </w:r>
      <w:r w:rsidR="000D7838" w:rsidRPr="008C12F8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proofErr w:type="spellStart"/>
      <w:r w:rsidR="000D7838" w:rsidRPr="008C12F8">
        <w:rPr>
          <w:rFonts w:asciiTheme="majorBidi" w:eastAsia="Times New Roman" w:hAnsiTheme="majorBidi" w:cstheme="majorBidi"/>
          <w:sz w:val="24"/>
          <w:szCs w:val="24"/>
        </w:rPr>
        <w:t>restenosis</w:t>
      </w:r>
      <w:proofErr w:type="spellEnd"/>
      <w:r w:rsidR="000D7838" w:rsidRPr="008C12F8">
        <w:rPr>
          <w:rFonts w:asciiTheme="majorBidi" w:eastAsia="Times New Roman" w:hAnsiTheme="majorBidi" w:cstheme="majorBidi"/>
          <w:sz w:val="24"/>
          <w:szCs w:val="24"/>
        </w:rPr>
        <w:t xml:space="preserve"> occur in2 cases</w:t>
      </w:r>
      <w:r w:rsidR="00642BB7" w:rsidRPr="008C12F8">
        <w:rPr>
          <w:rFonts w:asciiTheme="majorBidi" w:eastAsia="Times New Roman" w:hAnsiTheme="majorBidi" w:cstheme="majorBidi"/>
          <w:sz w:val="24"/>
          <w:szCs w:val="24"/>
        </w:rPr>
        <w:t xml:space="preserve"> 15% </w:t>
      </w:r>
      <w:r w:rsidR="000D7838" w:rsidRPr="008C12F8">
        <w:rPr>
          <w:rFonts w:asciiTheme="majorBidi" w:eastAsia="Times New Roman" w:hAnsiTheme="majorBidi" w:cstheme="majorBidi"/>
          <w:sz w:val="24"/>
          <w:szCs w:val="24"/>
        </w:rPr>
        <w:t xml:space="preserve"> and no granulation tissue formation was detected</w:t>
      </w:r>
      <w:r w:rsidR="00EE6B72" w:rsidRPr="008C12F8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CA0B9D" w:rsidRPr="008C12F8" w:rsidRDefault="00CA0B9D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281179" w:rsidRPr="008C12F8" w:rsidRDefault="00F0582C" w:rsidP="00F0582C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F0582C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 xml:space="preserve">Figure </w:t>
      </w:r>
      <w:r w:rsidR="00281179" w:rsidRPr="00F0582C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6</w:t>
      </w:r>
      <w:r w:rsidR="00281179" w:rsidRPr="008C12F8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IQ"/>
        </w:rPr>
        <w:t>complications of stent</w:t>
      </w:r>
      <w:r w:rsidR="00281179" w:rsidRPr="00F0582C">
        <w:rPr>
          <w:rFonts w:asciiTheme="majorBidi" w:hAnsiTheme="majorBidi" w:cstheme="majorBidi"/>
          <w:sz w:val="24"/>
          <w:szCs w:val="24"/>
          <w:lang w:bidi="ar-IQ"/>
        </w:rPr>
        <w:t>.</w:t>
      </w:r>
      <w:r w:rsidR="00281179" w:rsidRPr="008C12F8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</w:p>
    <w:p w:rsidR="00BD21A5" w:rsidRPr="008C12F8" w:rsidRDefault="00BD21A5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3A155A" w:rsidRDefault="003A155A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sectPr w:rsidR="003A155A" w:rsidSect="000D252C">
          <w:type w:val="continuous"/>
          <w:pgSz w:w="11906" w:h="16838"/>
          <w:pgMar w:top="1440" w:right="1800" w:bottom="1440" w:left="1800" w:header="708" w:footer="708" w:gutter="0"/>
          <w:pgNumType w:start="205"/>
          <w:cols w:space="708"/>
          <w:bidi/>
          <w:rtlGutter/>
          <w:docGrid w:linePitch="360"/>
        </w:sectPr>
      </w:pPr>
    </w:p>
    <w:p w:rsidR="00642BB7" w:rsidRPr="00F0582C" w:rsidRDefault="00642BB7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  <w:rtl/>
        </w:rPr>
      </w:pPr>
      <w:r w:rsidRPr="00F0582C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lastRenderedPageBreak/>
        <w:t>Discussion</w:t>
      </w:r>
    </w:p>
    <w:p w:rsidR="005D16B8" w:rsidRPr="003A155A" w:rsidRDefault="00A5161C" w:rsidP="003A155A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3A155A">
        <w:rPr>
          <w:rFonts w:asciiTheme="majorBidi" w:eastAsia="Times New Roman" w:hAnsiTheme="majorBidi" w:cstheme="majorBidi"/>
          <w:sz w:val="24"/>
          <w:szCs w:val="24"/>
        </w:rPr>
        <w:t>Regarding our results we f</w:t>
      </w:r>
      <w:r w:rsidR="003A155A">
        <w:rPr>
          <w:rFonts w:asciiTheme="majorBidi" w:eastAsia="Times New Roman" w:hAnsiTheme="majorBidi" w:cstheme="majorBidi"/>
          <w:sz w:val="24"/>
          <w:szCs w:val="24"/>
        </w:rPr>
        <w:t>ound that</w:t>
      </w:r>
      <w:r w:rsidR="006900AA" w:rsidRPr="003A155A">
        <w:rPr>
          <w:rFonts w:asciiTheme="majorBidi" w:eastAsia="Times New Roman" w:hAnsiTheme="majorBidi" w:cstheme="majorBidi"/>
          <w:sz w:val="24"/>
          <w:szCs w:val="24"/>
        </w:rPr>
        <w:t>:</w:t>
      </w:r>
      <w:r w:rsidR="003A155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4F1D19" w:rsidRPr="003A155A">
        <w:rPr>
          <w:rFonts w:asciiTheme="majorBidi" w:eastAsia="Times New Roman" w:hAnsiTheme="majorBidi" w:cstheme="majorBidi"/>
          <w:sz w:val="24"/>
          <w:szCs w:val="24"/>
        </w:rPr>
        <w:t xml:space="preserve">Our findings reveal </w:t>
      </w:r>
      <w:proofErr w:type="spellStart"/>
      <w:r w:rsidR="00642BB7" w:rsidRPr="003A155A">
        <w:rPr>
          <w:rFonts w:asciiTheme="majorBidi" w:eastAsia="Times New Roman" w:hAnsiTheme="majorBidi" w:cstheme="majorBidi"/>
          <w:sz w:val="24"/>
          <w:szCs w:val="24"/>
        </w:rPr>
        <w:t>female</w:t>
      </w:r>
      <w:r w:rsidR="004F1D19" w:rsidRPr="003A155A">
        <w:rPr>
          <w:rFonts w:asciiTheme="majorBidi" w:eastAsia="Times New Roman" w:hAnsiTheme="majorBidi" w:cstheme="majorBidi"/>
          <w:sz w:val="24"/>
          <w:szCs w:val="24"/>
        </w:rPr>
        <w:t>to</w:t>
      </w:r>
      <w:proofErr w:type="spellEnd"/>
      <w:r w:rsidR="00642BB7" w:rsidRPr="003A155A">
        <w:rPr>
          <w:rFonts w:asciiTheme="majorBidi" w:eastAsia="Times New Roman" w:hAnsiTheme="majorBidi" w:cstheme="majorBidi"/>
          <w:sz w:val="24"/>
          <w:szCs w:val="24"/>
        </w:rPr>
        <w:t xml:space="preserve"> male ratio of 2</w:t>
      </w:r>
      <w:r w:rsidR="004F1D19" w:rsidRPr="003A155A">
        <w:rPr>
          <w:rFonts w:asciiTheme="majorBidi" w:eastAsia="Times New Roman" w:hAnsiTheme="majorBidi" w:cstheme="majorBidi"/>
          <w:sz w:val="24"/>
          <w:szCs w:val="24"/>
        </w:rPr>
        <w:t>.5</w:t>
      </w:r>
      <w:r w:rsidR="00642BB7" w:rsidRPr="003A155A">
        <w:rPr>
          <w:rFonts w:asciiTheme="majorBidi" w:eastAsia="Times New Roman" w:hAnsiTheme="majorBidi" w:cstheme="majorBidi"/>
          <w:sz w:val="24"/>
          <w:szCs w:val="24"/>
        </w:rPr>
        <w:t>:1</w:t>
      </w:r>
      <w:r w:rsidR="004F1D19" w:rsidRPr="003A155A">
        <w:rPr>
          <w:rFonts w:asciiTheme="majorBidi" w:eastAsia="Times New Roman" w:hAnsiTheme="majorBidi" w:cstheme="majorBidi"/>
          <w:sz w:val="24"/>
          <w:szCs w:val="24"/>
        </w:rPr>
        <w:t>.</w:t>
      </w:r>
      <w:r w:rsidR="003A155A">
        <w:rPr>
          <w:rFonts w:asciiTheme="majorBidi" w:eastAsia="Times New Roman" w:hAnsiTheme="majorBidi" w:cstheme="majorBidi"/>
          <w:sz w:val="24"/>
          <w:szCs w:val="24"/>
        </w:rPr>
        <w:t xml:space="preserve"> This is  not in</w:t>
      </w:r>
      <w:r w:rsidR="00642BB7" w:rsidRPr="003A155A">
        <w:rPr>
          <w:rFonts w:asciiTheme="majorBidi" w:eastAsia="Times New Roman" w:hAnsiTheme="majorBidi" w:cstheme="majorBidi"/>
          <w:sz w:val="24"/>
          <w:szCs w:val="24"/>
        </w:rPr>
        <w:t xml:space="preserve"> agreement with </w:t>
      </w:r>
      <w:r w:rsidR="003A155A">
        <w:rPr>
          <w:rFonts w:asciiTheme="majorBidi" w:eastAsia="Times New Roman" w:hAnsiTheme="majorBidi" w:cstheme="majorBidi"/>
          <w:sz w:val="24"/>
          <w:szCs w:val="24"/>
        </w:rPr>
        <w:t xml:space="preserve">Singh B </w:t>
      </w:r>
      <w:r w:rsidR="00642BB7" w:rsidRPr="003A155A">
        <w:rPr>
          <w:rFonts w:asciiTheme="majorBidi" w:eastAsia="Times New Roman" w:hAnsiTheme="majorBidi" w:cstheme="majorBidi"/>
          <w:sz w:val="24"/>
          <w:szCs w:val="24"/>
        </w:rPr>
        <w:t>findings</w:t>
      </w:r>
      <w:r w:rsidR="003A155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4F1D19" w:rsidRPr="003A155A">
        <w:rPr>
          <w:rFonts w:asciiTheme="majorBidi" w:eastAsia="Times New Roman" w:hAnsiTheme="majorBidi" w:cstheme="majorBidi"/>
          <w:sz w:val="24"/>
          <w:szCs w:val="24"/>
        </w:rPr>
        <w:t xml:space="preserve">who found </w:t>
      </w:r>
      <w:r w:rsidR="00642BB7" w:rsidRPr="003A155A">
        <w:rPr>
          <w:rFonts w:asciiTheme="majorBidi" w:eastAsia="Times New Roman" w:hAnsiTheme="majorBidi" w:cstheme="majorBidi"/>
          <w:sz w:val="24"/>
          <w:szCs w:val="24"/>
        </w:rPr>
        <w:t xml:space="preserve"> the ratio was 5:1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>[</w:t>
      </w:r>
      <w:r w:rsidR="009A6017" w:rsidRPr="003A155A">
        <w:rPr>
          <w:rFonts w:asciiTheme="majorBidi" w:eastAsia="Times New Roman" w:hAnsiTheme="majorBidi" w:cstheme="majorBidi"/>
          <w:sz w:val="24"/>
          <w:szCs w:val="24"/>
        </w:rPr>
        <w:t>6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>]</w:t>
      </w:r>
      <w:r w:rsidR="003A155A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5D16B8" w:rsidRPr="003A155A" w:rsidRDefault="00642BB7" w:rsidP="00F0582C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3A155A">
        <w:rPr>
          <w:rFonts w:asciiTheme="majorBidi" w:eastAsia="Times New Roman" w:hAnsiTheme="majorBidi" w:cstheme="majorBidi"/>
          <w:sz w:val="24"/>
          <w:szCs w:val="24"/>
        </w:rPr>
        <w:t xml:space="preserve"> From our results there was a statistically significant difference in age at presentation, with a mean age of </w:t>
      </w:r>
      <w:r w:rsidR="004D4EBE" w:rsidRPr="003A155A">
        <w:rPr>
          <w:rFonts w:asciiTheme="majorBidi" w:eastAsia="Times New Roman" w:hAnsiTheme="majorBidi" w:cstheme="majorBidi"/>
          <w:sz w:val="24"/>
          <w:szCs w:val="24"/>
        </w:rPr>
        <w:lastRenderedPageBreak/>
        <w:t xml:space="preserve">2 days </w:t>
      </w:r>
      <w:r w:rsidR="0071036B" w:rsidRPr="003A155A">
        <w:rPr>
          <w:rFonts w:asciiTheme="majorBidi" w:eastAsia="Times New Roman" w:hAnsiTheme="majorBidi" w:cstheme="majorBidi"/>
          <w:sz w:val="24"/>
          <w:szCs w:val="24"/>
        </w:rPr>
        <w:t xml:space="preserve"> for the </w:t>
      </w:r>
      <w:r w:rsidRPr="003A155A">
        <w:rPr>
          <w:rFonts w:asciiTheme="majorBidi" w:eastAsia="Times New Roman" w:hAnsiTheme="majorBidi" w:cstheme="majorBidi"/>
          <w:sz w:val="24"/>
          <w:szCs w:val="24"/>
        </w:rPr>
        <w:t xml:space="preserve">bilateral cases and </w:t>
      </w:r>
      <w:r w:rsidR="006F46C1" w:rsidRPr="003A155A">
        <w:rPr>
          <w:rFonts w:asciiTheme="majorBidi" w:eastAsia="Times New Roman" w:hAnsiTheme="majorBidi" w:cstheme="majorBidi"/>
          <w:sz w:val="24"/>
          <w:szCs w:val="24"/>
        </w:rPr>
        <w:t xml:space="preserve">9.1 </w:t>
      </w:r>
      <w:r w:rsidRPr="003A155A">
        <w:rPr>
          <w:rFonts w:asciiTheme="majorBidi" w:eastAsia="Times New Roman" w:hAnsiTheme="majorBidi" w:cstheme="majorBidi"/>
          <w:sz w:val="24"/>
          <w:szCs w:val="24"/>
        </w:rPr>
        <w:t xml:space="preserve"> years for the unilateral </w:t>
      </w:r>
      <w:proofErr w:type="spellStart"/>
      <w:r w:rsidRPr="003A155A">
        <w:rPr>
          <w:rFonts w:asciiTheme="majorBidi" w:eastAsia="Times New Roman" w:hAnsiTheme="majorBidi" w:cstheme="majorBidi"/>
          <w:sz w:val="24"/>
          <w:szCs w:val="24"/>
        </w:rPr>
        <w:t>cases</w:t>
      </w:r>
      <w:r w:rsidR="00B45366" w:rsidRPr="003A155A">
        <w:rPr>
          <w:rFonts w:asciiTheme="majorBidi" w:eastAsia="Times New Roman" w:hAnsiTheme="majorBidi" w:cstheme="majorBidi"/>
          <w:sz w:val="24"/>
          <w:szCs w:val="24"/>
        </w:rPr>
        <w:t>,thisfinding</w:t>
      </w:r>
      <w:proofErr w:type="spellEnd"/>
      <w:r w:rsidR="00B45366" w:rsidRPr="003A155A">
        <w:rPr>
          <w:rFonts w:asciiTheme="majorBidi" w:eastAsia="Times New Roman" w:hAnsiTheme="majorBidi" w:cstheme="majorBidi"/>
          <w:sz w:val="24"/>
          <w:szCs w:val="24"/>
        </w:rPr>
        <w:t xml:space="preserve"> is not in </w:t>
      </w:r>
      <w:r w:rsidR="0073164A" w:rsidRPr="003A155A">
        <w:rPr>
          <w:rFonts w:asciiTheme="majorBidi" w:eastAsia="Times New Roman" w:hAnsiTheme="majorBidi" w:cstheme="majorBidi"/>
          <w:sz w:val="24"/>
          <w:szCs w:val="24"/>
        </w:rPr>
        <w:t xml:space="preserve">agreement </w:t>
      </w:r>
      <w:proofErr w:type="spellStart"/>
      <w:r w:rsidR="00B45366" w:rsidRPr="003A155A">
        <w:rPr>
          <w:rFonts w:asciiTheme="majorBidi" w:eastAsia="Times New Roman" w:hAnsiTheme="majorBidi" w:cstheme="majorBidi"/>
          <w:sz w:val="24"/>
          <w:szCs w:val="24"/>
        </w:rPr>
        <w:t>with</w:t>
      </w:r>
      <w:r w:rsidR="0073164A" w:rsidRPr="003A155A">
        <w:rPr>
          <w:rFonts w:asciiTheme="majorBidi" w:eastAsia="Times New Roman" w:hAnsiTheme="majorBidi" w:cstheme="majorBidi"/>
          <w:sz w:val="24"/>
          <w:szCs w:val="24"/>
        </w:rPr>
        <w:t>that</w:t>
      </w:r>
      <w:proofErr w:type="spellEnd"/>
      <w:r w:rsidR="0073164A" w:rsidRPr="003A155A">
        <w:rPr>
          <w:rFonts w:asciiTheme="majorBidi" w:eastAsia="Times New Roman" w:hAnsiTheme="majorBidi" w:cstheme="majorBidi"/>
          <w:sz w:val="24"/>
          <w:szCs w:val="24"/>
        </w:rPr>
        <w:t xml:space="preserve"> of </w:t>
      </w:r>
      <w:hyperlink r:id="rId18" w:history="1">
        <w:r w:rsidR="00B45366" w:rsidRPr="003A155A">
          <w:rPr>
            <w:rFonts w:asciiTheme="majorBidi" w:eastAsia="Times New Roman" w:hAnsiTheme="majorBidi" w:cstheme="majorBidi"/>
            <w:sz w:val="24"/>
            <w:szCs w:val="24"/>
          </w:rPr>
          <w:t>Kim H</w:t>
        </w:r>
      </w:hyperlink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B45366" w:rsidRPr="003A155A">
        <w:rPr>
          <w:rFonts w:asciiTheme="majorBidi" w:eastAsia="Times New Roman" w:hAnsiTheme="majorBidi" w:cstheme="majorBidi"/>
          <w:sz w:val="24"/>
          <w:szCs w:val="24"/>
        </w:rPr>
        <w:t>et al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>.</w:t>
      </w:r>
      <w:r w:rsidR="00B45366" w:rsidRPr="003A155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73164A" w:rsidRPr="003A155A">
        <w:rPr>
          <w:rFonts w:asciiTheme="majorBidi" w:eastAsia="Times New Roman" w:hAnsiTheme="majorBidi" w:cstheme="majorBidi"/>
          <w:sz w:val="24"/>
          <w:szCs w:val="24"/>
        </w:rPr>
        <w:t xml:space="preserve">who found the mean  age of presentation for the bilateral and unilateral </w:t>
      </w:r>
      <w:proofErr w:type="spellStart"/>
      <w:r w:rsidR="0073164A" w:rsidRPr="003A155A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="0073164A" w:rsidRPr="003A155A">
        <w:rPr>
          <w:rFonts w:asciiTheme="majorBidi" w:eastAsia="Times New Roman" w:hAnsiTheme="majorBidi" w:cstheme="majorBidi"/>
          <w:sz w:val="24"/>
          <w:szCs w:val="24"/>
        </w:rPr>
        <w:t xml:space="preserve"> to be 4.5 mo</w:t>
      </w:r>
      <w:r w:rsidR="003A155A">
        <w:rPr>
          <w:rFonts w:asciiTheme="majorBidi" w:eastAsia="Times New Roman" w:hAnsiTheme="majorBidi" w:cstheme="majorBidi"/>
          <w:sz w:val="24"/>
          <w:szCs w:val="24"/>
        </w:rPr>
        <w:t xml:space="preserve">nths </w:t>
      </w:r>
      <w:proofErr w:type="spellStart"/>
      <w:r w:rsidR="003A155A">
        <w:rPr>
          <w:rFonts w:asciiTheme="majorBidi" w:eastAsia="Times New Roman" w:hAnsiTheme="majorBidi" w:cstheme="majorBidi"/>
          <w:sz w:val="24"/>
          <w:szCs w:val="24"/>
        </w:rPr>
        <w:t>vs</w:t>
      </w:r>
      <w:proofErr w:type="spellEnd"/>
      <w:r w:rsidR="003A155A">
        <w:rPr>
          <w:rFonts w:asciiTheme="majorBidi" w:eastAsia="Times New Roman" w:hAnsiTheme="majorBidi" w:cstheme="majorBidi"/>
          <w:sz w:val="24"/>
          <w:szCs w:val="24"/>
        </w:rPr>
        <w:t xml:space="preserve"> 11.5 years respectively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>[</w:t>
      </w:r>
      <w:r w:rsidR="009A6017" w:rsidRPr="003A155A">
        <w:rPr>
          <w:rFonts w:asciiTheme="majorBidi" w:eastAsia="Times New Roman" w:hAnsiTheme="majorBidi" w:cstheme="majorBidi"/>
          <w:sz w:val="24"/>
          <w:szCs w:val="24"/>
        </w:rPr>
        <w:t>15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>]</w:t>
      </w:r>
      <w:r w:rsidR="003A155A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5D16B8" w:rsidRPr="003A155A" w:rsidRDefault="00642BB7" w:rsidP="008C12F8">
      <w:pPr>
        <w:bidi w:val="0"/>
        <w:spacing w:after="0" w:line="240" w:lineRule="auto"/>
        <w:ind w:firstLine="426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3A155A">
        <w:rPr>
          <w:rFonts w:asciiTheme="majorBidi" w:eastAsia="Times New Roman" w:hAnsiTheme="majorBidi" w:cstheme="majorBidi"/>
          <w:sz w:val="24"/>
          <w:szCs w:val="24"/>
        </w:rPr>
        <w:t>Unilateral</w:t>
      </w:r>
      <w:r w:rsidR="0071036B" w:rsidRPr="003A155A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="0071036B" w:rsidRPr="003A155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3A155A">
        <w:rPr>
          <w:rFonts w:asciiTheme="majorBidi" w:eastAsia="Times New Roman" w:hAnsiTheme="majorBidi" w:cstheme="majorBidi"/>
          <w:sz w:val="24"/>
          <w:szCs w:val="24"/>
        </w:rPr>
        <w:t xml:space="preserve"> was more common than bilateral  in our study </w:t>
      </w:r>
      <w:r w:rsidR="00394D6A" w:rsidRPr="003A155A">
        <w:rPr>
          <w:rFonts w:asciiTheme="majorBidi" w:eastAsia="Times New Roman" w:hAnsiTheme="majorBidi" w:cstheme="majorBidi"/>
          <w:sz w:val="24"/>
          <w:szCs w:val="24"/>
        </w:rPr>
        <w:t xml:space="preserve"> 14 </w:t>
      </w:r>
      <w:r w:rsidR="006900AA" w:rsidRPr="003A155A">
        <w:rPr>
          <w:rFonts w:asciiTheme="majorBidi" w:eastAsia="Times New Roman" w:hAnsiTheme="majorBidi" w:cstheme="majorBidi"/>
          <w:sz w:val="24"/>
          <w:szCs w:val="24"/>
        </w:rPr>
        <w:lastRenderedPageBreak/>
        <w:t xml:space="preserve">patients </w:t>
      </w:r>
      <w:r w:rsidR="00394D6A" w:rsidRPr="003A155A">
        <w:rPr>
          <w:rFonts w:asciiTheme="majorBidi" w:eastAsia="Times New Roman" w:hAnsiTheme="majorBidi" w:cstheme="majorBidi"/>
          <w:sz w:val="24"/>
          <w:szCs w:val="24"/>
        </w:rPr>
        <w:t xml:space="preserve"> 66.6% versus </w:t>
      </w:r>
      <w:r w:rsidR="006900AA" w:rsidRPr="003A155A">
        <w:rPr>
          <w:rFonts w:asciiTheme="majorBidi" w:eastAsia="Times New Roman" w:hAnsiTheme="majorBidi" w:cstheme="majorBidi"/>
          <w:sz w:val="24"/>
          <w:szCs w:val="24"/>
        </w:rPr>
        <w:t xml:space="preserve">7 patients </w:t>
      </w:r>
      <w:r w:rsidR="00394D6A" w:rsidRPr="003A155A">
        <w:rPr>
          <w:rFonts w:asciiTheme="majorBidi" w:eastAsia="Times New Roman" w:hAnsiTheme="majorBidi" w:cstheme="majorBidi"/>
          <w:sz w:val="24"/>
          <w:szCs w:val="24"/>
        </w:rPr>
        <w:t xml:space="preserve"> had b</w:t>
      </w:r>
      <w:r w:rsidR="00B45366" w:rsidRPr="003A155A">
        <w:rPr>
          <w:rFonts w:asciiTheme="majorBidi" w:eastAsia="Times New Roman" w:hAnsiTheme="majorBidi" w:cstheme="majorBidi"/>
          <w:sz w:val="24"/>
          <w:szCs w:val="24"/>
        </w:rPr>
        <w:t xml:space="preserve">ilateral </w:t>
      </w:r>
      <w:proofErr w:type="spellStart"/>
      <w:r w:rsidR="00B45366" w:rsidRPr="003A155A">
        <w:rPr>
          <w:rFonts w:asciiTheme="majorBidi" w:eastAsia="Times New Roman" w:hAnsiTheme="majorBidi" w:cstheme="majorBidi"/>
          <w:sz w:val="24"/>
          <w:szCs w:val="24"/>
        </w:rPr>
        <w:t>choanal</w:t>
      </w:r>
      <w:proofErr w:type="spellEnd"/>
      <w:r w:rsidR="00B45366" w:rsidRPr="003A155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B45366" w:rsidRPr="003A155A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="00B45366" w:rsidRPr="003A155A">
        <w:rPr>
          <w:rFonts w:asciiTheme="majorBidi" w:eastAsia="Times New Roman" w:hAnsiTheme="majorBidi" w:cstheme="majorBidi"/>
          <w:sz w:val="24"/>
          <w:szCs w:val="24"/>
        </w:rPr>
        <w:t xml:space="preserve"> 33.3% ,</w:t>
      </w:r>
      <w:r w:rsidR="00790D12" w:rsidRPr="003A155A">
        <w:rPr>
          <w:rFonts w:asciiTheme="majorBidi" w:eastAsia="Times New Roman" w:hAnsiTheme="majorBidi" w:cstheme="majorBidi"/>
          <w:sz w:val="24"/>
          <w:szCs w:val="24"/>
        </w:rPr>
        <w:t xml:space="preserve"> this  </w:t>
      </w:r>
      <w:r w:rsidR="00873BF0" w:rsidRPr="003A155A">
        <w:rPr>
          <w:rFonts w:asciiTheme="majorBidi" w:eastAsia="Times New Roman" w:hAnsiTheme="majorBidi" w:cstheme="majorBidi"/>
          <w:sz w:val="24"/>
          <w:szCs w:val="24"/>
        </w:rPr>
        <w:t>finding is not in agreement w</w:t>
      </w:r>
      <w:r w:rsidR="00790D12" w:rsidRPr="003A155A">
        <w:rPr>
          <w:rFonts w:asciiTheme="majorBidi" w:eastAsia="Times New Roman" w:hAnsiTheme="majorBidi" w:cstheme="majorBidi"/>
          <w:sz w:val="24"/>
          <w:szCs w:val="24"/>
        </w:rPr>
        <w:t>ith</w:t>
      </w:r>
      <w:r w:rsidR="00873BF0" w:rsidRPr="003A155A">
        <w:rPr>
          <w:rFonts w:asciiTheme="majorBidi" w:eastAsia="Times New Roman" w:hAnsiTheme="majorBidi" w:cstheme="majorBidi"/>
          <w:sz w:val="24"/>
          <w:szCs w:val="24"/>
        </w:rPr>
        <w:t xml:space="preserve"> that of 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 xml:space="preserve">T. Andrew Burrow </w:t>
      </w:r>
      <w:r w:rsidR="006603F4" w:rsidRPr="003A155A">
        <w:rPr>
          <w:rFonts w:asciiTheme="majorBidi" w:eastAsia="Times New Roman" w:hAnsiTheme="majorBidi" w:cstheme="majorBidi"/>
          <w:sz w:val="24"/>
          <w:szCs w:val="24"/>
        </w:rPr>
        <w:t xml:space="preserve">et al 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>[</w:t>
      </w:r>
      <w:r w:rsidR="009A6017" w:rsidRPr="003A155A">
        <w:rPr>
          <w:rFonts w:asciiTheme="majorBidi" w:eastAsia="Times New Roman" w:hAnsiTheme="majorBidi" w:cstheme="majorBidi"/>
          <w:sz w:val="24"/>
          <w:szCs w:val="24"/>
        </w:rPr>
        <w:t>8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 xml:space="preserve">] </w:t>
      </w:r>
      <w:r w:rsidR="00B45366" w:rsidRPr="003A155A">
        <w:rPr>
          <w:rFonts w:asciiTheme="majorBidi" w:eastAsia="Times New Roman" w:hAnsiTheme="majorBidi" w:cstheme="majorBidi"/>
          <w:sz w:val="24"/>
          <w:szCs w:val="24"/>
        </w:rPr>
        <w:t xml:space="preserve">who </w:t>
      </w:r>
      <w:r w:rsidR="000D6AD9" w:rsidRPr="003A155A">
        <w:rPr>
          <w:rFonts w:asciiTheme="majorBidi" w:eastAsia="Times New Roman" w:hAnsiTheme="majorBidi" w:cstheme="majorBidi"/>
          <w:sz w:val="24"/>
          <w:szCs w:val="24"/>
        </w:rPr>
        <w:t xml:space="preserve"> found that  </w:t>
      </w:r>
      <w:proofErr w:type="spellStart"/>
      <w:r w:rsidR="000D6AD9" w:rsidRPr="003A155A">
        <w:rPr>
          <w:rFonts w:asciiTheme="majorBidi" w:eastAsia="Times New Roman" w:hAnsiTheme="majorBidi" w:cstheme="majorBidi"/>
          <w:sz w:val="24"/>
          <w:szCs w:val="24"/>
        </w:rPr>
        <w:t>Choanal</w:t>
      </w:r>
      <w:proofErr w:type="spellEnd"/>
      <w:r w:rsidR="000D6AD9" w:rsidRPr="003A155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0D6AD9" w:rsidRPr="003A155A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="000D6AD9" w:rsidRPr="003A155A">
        <w:rPr>
          <w:rFonts w:asciiTheme="majorBidi" w:eastAsia="Times New Roman" w:hAnsiTheme="majorBidi" w:cstheme="majorBidi"/>
          <w:sz w:val="24"/>
          <w:szCs w:val="24"/>
        </w:rPr>
        <w:t xml:space="preserve">   was unilateral in  48.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>1%  and was bilateral in  46.5%</w:t>
      </w:r>
      <w:r w:rsidR="000D6AD9" w:rsidRPr="003A155A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642BB7" w:rsidRPr="003A155A" w:rsidRDefault="00642BB7" w:rsidP="008C12F8">
      <w:pPr>
        <w:bidi w:val="0"/>
        <w:spacing w:after="0" w:line="240" w:lineRule="auto"/>
        <w:ind w:firstLine="426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3A155A">
        <w:rPr>
          <w:rFonts w:asciiTheme="majorBidi" w:eastAsia="Times New Roman" w:hAnsiTheme="majorBidi" w:cstheme="majorBidi"/>
          <w:sz w:val="24"/>
          <w:szCs w:val="24"/>
        </w:rPr>
        <w:t>Choanal</w:t>
      </w:r>
      <w:proofErr w:type="spellEnd"/>
      <w:r w:rsidRPr="003A155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3A155A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Pr="003A155A">
        <w:rPr>
          <w:rFonts w:asciiTheme="majorBidi" w:eastAsia="Times New Roman" w:hAnsiTheme="majorBidi" w:cstheme="majorBidi"/>
          <w:sz w:val="24"/>
          <w:szCs w:val="24"/>
        </w:rPr>
        <w:t xml:space="preserve"> involving the right side is more common than in the left </w:t>
      </w:r>
      <w:proofErr w:type="spellStart"/>
      <w:r w:rsidRPr="003A155A">
        <w:rPr>
          <w:rFonts w:asciiTheme="majorBidi" w:eastAsia="Times New Roman" w:hAnsiTheme="majorBidi" w:cstheme="majorBidi"/>
          <w:sz w:val="24"/>
          <w:szCs w:val="24"/>
        </w:rPr>
        <w:t>side.In</w:t>
      </w:r>
      <w:proofErr w:type="spellEnd"/>
      <w:r w:rsidRPr="003A155A">
        <w:rPr>
          <w:rFonts w:asciiTheme="majorBidi" w:eastAsia="Times New Roman" w:hAnsiTheme="majorBidi" w:cstheme="majorBidi"/>
          <w:sz w:val="24"/>
          <w:szCs w:val="24"/>
        </w:rPr>
        <w:t xml:space="preserve"> our study, the right side was involved in </w:t>
      </w:r>
      <w:r w:rsidR="00BB40C8" w:rsidRPr="003A155A">
        <w:rPr>
          <w:rFonts w:asciiTheme="majorBidi" w:eastAsia="Times New Roman" w:hAnsiTheme="majorBidi" w:cstheme="majorBidi"/>
          <w:sz w:val="24"/>
          <w:szCs w:val="24"/>
        </w:rPr>
        <w:t xml:space="preserve"> almost all cases except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 xml:space="preserve"> one case was on the left side</w:t>
      </w:r>
      <w:r w:rsidR="00BB40C8" w:rsidRPr="003A155A">
        <w:rPr>
          <w:rFonts w:asciiTheme="majorBidi" w:eastAsia="Times New Roman" w:hAnsiTheme="majorBidi" w:cstheme="majorBidi"/>
          <w:sz w:val="24"/>
          <w:szCs w:val="24"/>
        </w:rPr>
        <w:t xml:space="preserve">, this is not in agreement with. Harris J, Robert E, </w:t>
      </w:r>
      <w:proofErr w:type="spellStart"/>
      <w:r w:rsidR="00BB40C8" w:rsidRPr="003A155A">
        <w:rPr>
          <w:rFonts w:asciiTheme="majorBidi" w:eastAsia="Times New Roman" w:hAnsiTheme="majorBidi" w:cstheme="majorBidi"/>
          <w:sz w:val="24"/>
          <w:szCs w:val="24"/>
        </w:rPr>
        <w:t>Kallen</w:t>
      </w:r>
      <w:proofErr w:type="spellEnd"/>
      <w:r w:rsidR="00BB40C8" w:rsidRPr="003A155A">
        <w:rPr>
          <w:rFonts w:asciiTheme="majorBidi" w:eastAsia="Times New Roman" w:hAnsiTheme="majorBidi" w:cstheme="majorBidi"/>
          <w:sz w:val="24"/>
          <w:szCs w:val="24"/>
        </w:rPr>
        <w:t xml:space="preserve"> B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6603F4" w:rsidRPr="003A155A">
        <w:rPr>
          <w:rFonts w:asciiTheme="majorBidi" w:eastAsia="Times New Roman" w:hAnsiTheme="majorBidi" w:cstheme="majorBidi"/>
          <w:sz w:val="24"/>
          <w:szCs w:val="24"/>
        </w:rPr>
        <w:t>et al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>.</w:t>
      </w:r>
      <w:r w:rsidR="006603F4" w:rsidRPr="003A155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>[</w:t>
      </w:r>
      <w:r w:rsidR="009A6017" w:rsidRPr="003A155A">
        <w:rPr>
          <w:rFonts w:asciiTheme="majorBidi" w:eastAsia="Times New Roman" w:hAnsiTheme="majorBidi" w:cstheme="majorBidi"/>
          <w:sz w:val="24"/>
          <w:szCs w:val="24"/>
        </w:rPr>
        <w:t>9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>]</w:t>
      </w:r>
      <w:r w:rsidR="00820E7F" w:rsidRPr="003A155A">
        <w:rPr>
          <w:rFonts w:asciiTheme="majorBidi" w:eastAsia="Times New Roman" w:hAnsiTheme="majorBidi" w:cstheme="majorBidi"/>
          <w:sz w:val="24"/>
          <w:szCs w:val="24"/>
        </w:rPr>
        <w:t xml:space="preserve"> who found that Unilateral </w:t>
      </w:r>
      <w:proofErr w:type="spellStart"/>
      <w:r w:rsidR="00820E7F" w:rsidRPr="003A155A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="00820E7F" w:rsidRPr="003A155A">
        <w:rPr>
          <w:rFonts w:asciiTheme="majorBidi" w:eastAsia="Times New Roman" w:hAnsiTheme="majorBidi" w:cstheme="majorBidi"/>
          <w:sz w:val="24"/>
          <w:szCs w:val="24"/>
        </w:rPr>
        <w:t xml:space="preserve"> occurs equally often on the right and left </w:t>
      </w:r>
      <w:r w:rsidR="00870FFF" w:rsidRPr="003A155A">
        <w:rPr>
          <w:rFonts w:asciiTheme="majorBidi" w:eastAsia="Times New Roman" w:hAnsiTheme="majorBidi" w:cstheme="majorBidi"/>
          <w:sz w:val="24"/>
          <w:szCs w:val="24"/>
        </w:rPr>
        <w:t xml:space="preserve">side </w:t>
      </w:r>
      <w:r w:rsidR="00820E7F" w:rsidRPr="003A155A">
        <w:rPr>
          <w:rFonts w:asciiTheme="majorBidi" w:eastAsia="Times New Roman" w:hAnsiTheme="majorBidi" w:cstheme="majorBidi"/>
          <w:sz w:val="24"/>
          <w:szCs w:val="24"/>
        </w:rPr>
        <w:t xml:space="preserve">. </w:t>
      </w:r>
    </w:p>
    <w:p w:rsidR="00C71AA3" w:rsidRPr="003A155A" w:rsidRDefault="00820E7F" w:rsidP="008C12F8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3A155A">
        <w:rPr>
          <w:rFonts w:asciiTheme="majorBidi" w:eastAsia="Times New Roman" w:hAnsiTheme="majorBidi" w:cstheme="majorBidi"/>
          <w:sz w:val="24"/>
          <w:szCs w:val="24"/>
        </w:rPr>
        <w:t xml:space="preserve">For </w:t>
      </w:r>
      <w:r w:rsidR="00087723" w:rsidRPr="003A155A">
        <w:rPr>
          <w:rFonts w:asciiTheme="majorBidi" w:eastAsia="Times New Roman" w:hAnsiTheme="majorBidi" w:cstheme="majorBidi"/>
          <w:sz w:val="24"/>
          <w:szCs w:val="24"/>
        </w:rPr>
        <w:t>our 21 patients all of them were term at birth with no history of maternal diseases during pregnancy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 xml:space="preserve"> nor taking special medications</w:t>
      </w:r>
      <w:r w:rsidR="00087723" w:rsidRPr="003A155A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5D16B8" w:rsidRPr="003A155A" w:rsidRDefault="00C71AA3" w:rsidP="008C12F8">
      <w:pPr>
        <w:bidi w:val="0"/>
        <w:spacing w:after="0" w:line="240" w:lineRule="auto"/>
        <w:ind w:firstLine="426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3A155A">
        <w:rPr>
          <w:rFonts w:asciiTheme="majorBidi" w:eastAsia="Times New Roman" w:hAnsiTheme="majorBidi" w:cstheme="majorBidi"/>
          <w:sz w:val="24"/>
          <w:szCs w:val="24"/>
        </w:rPr>
        <w:t>I</w:t>
      </w:r>
      <w:r w:rsidR="00220EFA" w:rsidRPr="003A155A">
        <w:rPr>
          <w:rFonts w:asciiTheme="majorBidi" w:eastAsia="Times New Roman" w:hAnsiTheme="majorBidi" w:cstheme="majorBidi"/>
          <w:sz w:val="24"/>
          <w:szCs w:val="24"/>
        </w:rPr>
        <w:t xml:space="preserve">n our </w:t>
      </w:r>
      <w:proofErr w:type="spellStart"/>
      <w:r w:rsidR="00220EFA" w:rsidRPr="003A155A">
        <w:rPr>
          <w:rFonts w:asciiTheme="majorBidi" w:eastAsia="Times New Roman" w:hAnsiTheme="majorBidi" w:cstheme="majorBidi"/>
          <w:sz w:val="24"/>
          <w:szCs w:val="24"/>
        </w:rPr>
        <w:t>study</w:t>
      </w:r>
      <w:r w:rsidR="00852DCC" w:rsidRPr="003A155A">
        <w:rPr>
          <w:rFonts w:asciiTheme="majorBidi" w:eastAsia="Times New Roman" w:hAnsiTheme="majorBidi" w:cstheme="majorBidi"/>
          <w:sz w:val="24"/>
          <w:szCs w:val="24"/>
        </w:rPr>
        <w:t>there</w:t>
      </w:r>
      <w:proofErr w:type="spellEnd"/>
      <w:r w:rsidR="00220EFA" w:rsidRPr="003A155A">
        <w:rPr>
          <w:rFonts w:asciiTheme="majorBidi" w:eastAsia="Times New Roman" w:hAnsiTheme="majorBidi" w:cstheme="majorBidi"/>
          <w:sz w:val="24"/>
          <w:szCs w:val="24"/>
        </w:rPr>
        <w:t xml:space="preserve"> was 3</w:t>
      </w:r>
      <w:r w:rsidR="006900AA" w:rsidRPr="003A155A">
        <w:rPr>
          <w:rFonts w:asciiTheme="majorBidi" w:eastAsia="Times New Roman" w:hAnsiTheme="majorBidi" w:cstheme="majorBidi"/>
          <w:sz w:val="24"/>
          <w:szCs w:val="24"/>
        </w:rPr>
        <w:t xml:space="preserve"> patient</w:t>
      </w:r>
      <w:r w:rsidR="00852DCC" w:rsidRPr="003A155A">
        <w:rPr>
          <w:rFonts w:asciiTheme="majorBidi" w:eastAsia="Times New Roman" w:hAnsiTheme="majorBidi" w:cstheme="majorBidi"/>
          <w:sz w:val="24"/>
          <w:szCs w:val="24"/>
        </w:rPr>
        <w:t xml:space="preserve"> had other malformations </w:t>
      </w:r>
      <w:r w:rsidR="00220EFA" w:rsidRPr="003A155A">
        <w:rPr>
          <w:rFonts w:asciiTheme="majorBidi" w:eastAsia="Times New Roman" w:hAnsiTheme="majorBidi" w:cstheme="majorBidi"/>
          <w:sz w:val="24"/>
          <w:szCs w:val="24"/>
        </w:rPr>
        <w:t xml:space="preserve"> (14%) ( 2 of them with </w:t>
      </w:r>
      <w:proofErr w:type="spellStart"/>
      <w:r w:rsidR="00220EFA" w:rsidRPr="003A155A">
        <w:rPr>
          <w:rFonts w:asciiTheme="majorBidi" w:eastAsia="Times New Roman" w:hAnsiTheme="majorBidi" w:cstheme="majorBidi"/>
          <w:sz w:val="24"/>
          <w:szCs w:val="24"/>
        </w:rPr>
        <w:t>atrial</w:t>
      </w:r>
      <w:proofErr w:type="spellEnd"/>
      <w:r w:rsidR="00220EFA" w:rsidRPr="003A155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220EFA" w:rsidRPr="003A155A">
        <w:rPr>
          <w:rFonts w:asciiTheme="majorBidi" w:eastAsia="Times New Roman" w:hAnsiTheme="majorBidi" w:cstheme="majorBidi"/>
          <w:sz w:val="24"/>
          <w:szCs w:val="24"/>
        </w:rPr>
        <w:t>septal</w:t>
      </w:r>
      <w:proofErr w:type="spellEnd"/>
      <w:r w:rsidR="00220EFA" w:rsidRPr="003A155A">
        <w:rPr>
          <w:rFonts w:asciiTheme="majorBidi" w:eastAsia="Times New Roman" w:hAnsiTheme="majorBidi" w:cstheme="majorBidi"/>
          <w:sz w:val="24"/>
          <w:szCs w:val="24"/>
        </w:rPr>
        <w:t xml:space="preserve"> defect and 1 case with ventricular </w:t>
      </w:r>
      <w:proofErr w:type="spellStart"/>
      <w:r w:rsidR="00220EFA" w:rsidRPr="003A155A">
        <w:rPr>
          <w:rFonts w:asciiTheme="majorBidi" w:eastAsia="Times New Roman" w:hAnsiTheme="majorBidi" w:cstheme="majorBidi"/>
          <w:sz w:val="24"/>
          <w:szCs w:val="24"/>
        </w:rPr>
        <w:t>septal</w:t>
      </w:r>
      <w:proofErr w:type="spellEnd"/>
      <w:r w:rsidR="00220EFA" w:rsidRPr="003A155A">
        <w:rPr>
          <w:rFonts w:asciiTheme="majorBidi" w:eastAsia="Times New Roman" w:hAnsiTheme="majorBidi" w:cstheme="majorBidi"/>
          <w:sz w:val="24"/>
          <w:szCs w:val="24"/>
        </w:rPr>
        <w:t xml:space="preserve"> defect )</w:t>
      </w:r>
      <w:r w:rsidR="005F30B3" w:rsidRPr="003A155A">
        <w:rPr>
          <w:rFonts w:asciiTheme="majorBidi" w:eastAsia="Times New Roman" w:hAnsiTheme="majorBidi" w:cstheme="majorBidi"/>
          <w:sz w:val="24"/>
          <w:szCs w:val="24"/>
        </w:rPr>
        <w:t xml:space="preserve"> all of them had bilateral </w:t>
      </w:r>
      <w:proofErr w:type="spellStart"/>
      <w:r w:rsidR="005F30B3" w:rsidRPr="003A155A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="005F30B3" w:rsidRPr="003A155A">
        <w:rPr>
          <w:rFonts w:asciiTheme="majorBidi" w:eastAsia="Times New Roman" w:hAnsiTheme="majorBidi" w:cstheme="majorBidi"/>
          <w:sz w:val="24"/>
          <w:szCs w:val="24"/>
        </w:rPr>
        <w:t xml:space="preserve"> .this </w:t>
      </w:r>
      <w:r w:rsidR="007641CE" w:rsidRPr="003A155A">
        <w:rPr>
          <w:rFonts w:asciiTheme="majorBidi" w:eastAsia="Times New Roman" w:hAnsiTheme="majorBidi" w:cstheme="majorBidi"/>
          <w:sz w:val="24"/>
          <w:szCs w:val="24"/>
        </w:rPr>
        <w:t xml:space="preserve">finding </w:t>
      </w:r>
      <w:r w:rsidR="005F30B3" w:rsidRPr="003A155A">
        <w:rPr>
          <w:rFonts w:asciiTheme="majorBidi" w:eastAsia="Times New Roman" w:hAnsiTheme="majorBidi" w:cstheme="majorBidi"/>
          <w:sz w:val="24"/>
          <w:szCs w:val="24"/>
        </w:rPr>
        <w:t xml:space="preserve">is not in agreement with </w:t>
      </w:r>
      <w:hyperlink r:id="rId19" w:history="1">
        <w:r w:rsidR="005F30B3" w:rsidRPr="003A155A">
          <w:rPr>
            <w:rFonts w:asciiTheme="majorBidi" w:eastAsia="Times New Roman" w:hAnsiTheme="majorBidi" w:cstheme="majorBidi"/>
            <w:sz w:val="24"/>
            <w:szCs w:val="24"/>
          </w:rPr>
          <w:t>Duncan NO 3rd</w:t>
        </w:r>
      </w:hyperlink>
      <w:r w:rsidR="005F30B3" w:rsidRPr="003A155A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hyperlink r:id="rId20" w:history="1">
        <w:r w:rsidR="005F30B3" w:rsidRPr="003A155A">
          <w:rPr>
            <w:rFonts w:asciiTheme="majorBidi" w:eastAsia="Times New Roman" w:hAnsiTheme="majorBidi" w:cstheme="majorBidi"/>
            <w:sz w:val="24"/>
            <w:szCs w:val="24"/>
          </w:rPr>
          <w:t>Miller RH</w:t>
        </w:r>
      </w:hyperlink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6603F4" w:rsidRPr="003A155A">
        <w:rPr>
          <w:rFonts w:asciiTheme="majorBidi" w:eastAsia="Times New Roman" w:hAnsiTheme="majorBidi" w:cstheme="majorBidi"/>
          <w:sz w:val="24"/>
          <w:szCs w:val="24"/>
        </w:rPr>
        <w:t>et al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>[</w:t>
      </w:r>
      <w:r w:rsidR="009A6017" w:rsidRPr="003A155A">
        <w:rPr>
          <w:rFonts w:asciiTheme="majorBidi" w:eastAsia="Times New Roman" w:hAnsiTheme="majorBidi" w:cstheme="majorBidi"/>
          <w:sz w:val="24"/>
          <w:szCs w:val="24"/>
        </w:rPr>
        <w:t>10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>]</w:t>
      </w:r>
      <w:r w:rsidR="005F30B3" w:rsidRPr="003A155A">
        <w:rPr>
          <w:rFonts w:asciiTheme="majorBidi" w:eastAsia="Times New Roman" w:hAnsiTheme="majorBidi" w:cstheme="majorBidi"/>
          <w:sz w:val="24"/>
          <w:szCs w:val="24"/>
        </w:rPr>
        <w:t xml:space="preserve"> who found associated congenital anomalies in bilateral </w:t>
      </w:r>
      <w:proofErr w:type="spellStart"/>
      <w:r w:rsidR="005F30B3" w:rsidRPr="003A155A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="005F30B3" w:rsidRPr="003A155A">
        <w:rPr>
          <w:rFonts w:asciiTheme="majorBidi" w:eastAsia="Times New Roman" w:hAnsiTheme="majorBidi" w:cstheme="majorBidi"/>
          <w:sz w:val="24"/>
          <w:szCs w:val="24"/>
        </w:rPr>
        <w:t xml:space="preserve"> were 75%</w:t>
      </w:r>
      <w:r w:rsidR="00C23EB0" w:rsidRPr="003A155A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5D16B8" w:rsidRPr="003A155A" w:rsidRDefault="00480CA1" w:rsidP="008C12F8">
      <w:pPr>
        <w:bidi w:val="0"/>
        <w:spacing w:after="0" w:line="240" w:lineRule="auto"/>
        <w:ind w:firstLine="426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3A155A">
        <w:rPr>
          <w:rFonts w:asciiTheme="majorBidi" w:eastAsia="Times New Roman" w:hAnsiTheme="majorBidi" w:cstheme="majorBidi"/>
          <w:sz w:val="24"/>
          <w:szCs w:val="24"/>
        </w:rPr>
        <w:t>18 of our cases had mixed type</w:t>
      </w:r>
      <w:r w:rsidR="00A82711" w:rsidRPr="003A155A">
        <w:rPr>
          <w:rFonts w:asciiTheme="majorBidi" w:eastAsia="Times New Roman" w:hAnsiTheme="majorBidi" w:cstheme="majorBidi"/>
          <w:sz w:val="24"/>
          <w:szCs w:val="24"/>
        </w:rPr>
        <w:t xml:space="preserve"> of the </w:t>
      </w:r>
      <w:proofErr w:type="spellStart"/>
      <w:r w:rsidR="00A82711" w:rsidRPr="003A155A">
        <w:rPr>
          <w:rFonts w:asciiTheme="majorBidi" w:eastAsia="Times New Roman" w:hAnsiTheme="majorBidi" w:cstheme="majorBidi"/>
          <w:sz w:val="24"/>
          <w:szCs w:val="24"/>
        </w:rPr>
        <w:t>atretic</w:t>
      </w:r>
      <w:proofErr w:type="spellEnd"/>
      <w:r w:rsidR="00A82711" w:rsidRPr="003A155A">
        <w:rPr>
          <w:rFonts w:asciiTheme="majorBidi" w:eastAsia="Times New Roman" w:hAnsiTheme="majorBidi" w:cstheme="majorBidi"/>
          <w:sz w:val="24"/>
          <w:szCs w:val="24"/>
        </w:rPr>
        <w:t xml:space="preserve"> plate</w:t>
      </w:r>
      <w:r w:rsidRPr="003A155A">
        <w:rPr>
          <w:rFonts w:asciiTheme="majorBidi" w:eastAsia="Times New Roman" w:hAnsiTheme="majorBidi" w:cstheme="majorBidi"/>
          <w:sz w:val="24"/>
          <w:szCs w:val="24"/>
        </w:rPr>
        <w:t xml:space="preserve"> 85.7% , only 3 cases had pure bony </w:t>
      </w:r>
      <w:proofErr w:type="spellStart"/>
      <w:r w:rsidRPr="003A155A">
        <w:rPr>
          <w:rFonts w:asciiTheme="majorBidi" w:eastAsia="Times New Roman" w:hAnsiTheme="majorBidi" w:cstheme="majorBidi"/>
          <w:sz w:val="24"/>
          <w:szCs w:val="24"/>
        </w:rPr>
        <w:t>atretic</w:t>
      </w:r>
      <w:proofErr w:type="spellEnd"/>
      <w:r w:rsidRPr="003A155A">
        <w:rPr>
          <w:rFonts w:asciiTheme="majorBidi" w:eastAsia="Times New Roman" w:hAnsiTheme="majorBidi" w:cstheme="majorBidi"/>
          <w:sz w:val="24"/>
          <w:szCs w:val="24"/>
        </w:rPr>
        <w:t xml:space="preserve"> plate 14%</w:t>
      </w:r>
      <w:r w:rsidR="00870FFF" w:rsidRPr="003A155A">
        <w:rPr>
          <w:rFonts w:asciiTheme="majorBidi" w:eastAsia="Times New Roman" w:hAnsiTheme="majorBidi" w:cstheme="majorBidi"/>
          <w:sz w:val="24"/>
          <w:szCs w:val="24"/>
        </w:rPr>
        <w:t xml:space="preserve"> and there was no pure membranous </w:t>
      </w:r>
      <w:proofErr w:type="spellStart"/>
      <w:r w:rsidR="00870FFF" w:rsidRPr="003A155A">
        <w:rPr>
          <w:rFonts w:asciiTheme="majorBidi" w:eastAsia="Times New Roman" w:hAnsiTheme="majorBidi" w:cstheme="majorBidi"/>
          <w:sz w:val="24"/>
          <w:szCs w:val="24"/>
        </w:rPr>
        <w:t>atretic</w:t>
      </w:r>
      <w:proofErr w:type="spellEnd"/>
      <w:r w:rsidR="00870FFF" w:rsidRPr="003A155A">
        <w:rPr>
          <w:rFonts w:asciiTheme="majorBidi" w:eastAsia="Times New Roman" w:hAnsiTheme="majorBidi" w:cstheme="majorBidi"/>
          <w:sz w:val="24"/>
          <w:szCs w:val="24"/>
        </w:rPr>
        <w:t xml:space="preserve"> plate </w:t>
      </w:r>
      <w:r w:rsidR="006B6932" w:rsidRPr="003A155A">
        <w:rPr>
          <w:rFonts w:asciiTheme="majorBidi" w:eastAsia="Times New Roman" w:hAnsiTheme="majorBidi" w:cstheme="majorBidi"/>
          <w:sz w:val="24"/>
          <w:szCs w:val="24"/>
        </w:rPr>
        <w:t xml:space="preserve">this is not in agreement with </w:t>
      </w:r>
      <w:hyperlink r:id="rId21" w:history="1">
        <w:r w:rsidR="006B6932" w:rsidRPr="003A155A">
          <w:rPr>
            <w:rFonts w:asciiTheme="majorBidi" w:eastAsia="Times New Roman" w:hAnsiTheme="majorBidi" w:cstheme="majorBidi"/>
            <w:sz w:val="24"/>
            <w:szCs w:val="24"/>
          </w:rPr>
          <w:t>Brown OE</w:t>
        </w:r>
      </w:hyperlink>
      <w:r w:rsidR="006B6932" w:rsidRPr="003A155A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hyperlink r:id="rId22" w:history="1">
        <w:proofErr w:type="spellStart"/>
        <w:r w:rsidR="006B6932" w:rsidRPr="003A155A">
          <w:rPr>
            <w:rFonts w:asciiTheme="majorBidi" w:eastAsia="Times New Roman" w:hAnsiTheme="majorBidi" w:cstheme="majorBidi"/>
            <w:sz w:val="24"/>
            <w:szCs w:val="24"/>
          </w:rPr>
          <w:t>Pownell</w:t>
        </w:r>
        <w:proofErr w:type="spellEnd"/>
        <w:r w:rsidR="006B6932" w:rsidRPr="003A155A">
          <w:rPr>
            <w:rFonts w:asciiTheme="majorBidi" w:eastAsia="Times New Roman" w:hAnsiTheme="majorBidi" w:cstheme="majorBidi"/>
            <w:sz w:val="24"/>
            <w:szCs w:val="24"/>
          </w:rPr>
          <w:t xml:space="preserve"> P</w:t>
        </w:r>
      </w:hyperlink>
      <w:r w:rsidR="006B6932" w:rsidRPr="003A155A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hyperlink r:id="rId23" w:history="1">
        <w:r w:rsidR="006B6932" w:rsidRPr="003A155A">
          <w:rPr>
            <w:rFonts w:asciiTheme="majorBidi" w:eastAsia="Times New Roman" w:hAnsiTheme="majorBidi" w:cstheme="majorBidi"/>
            <w:sz w:val="24"/>
            <w:szCs w:val="24"/>
          </w:rPr>
          <w:t>Manning SC</w:t>
        </w:r>
      </w:hyperlink>
      <w:r w:rsidR="003A155A" w:rsidRPr="003A155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6603F4" w:rsidRPr="003A155A">
        <w:rPr>
          <w:rFonts w:asciiTheme="majorBidi" w:eastAsia="Times New Roman" w:hAnsiTheme="majorBidi" w:cstheme="majorBidi"/>
          <w:sz w:val="24"/>
          <w:szCs w:val="24"/>
        </w:rPr>
        <w:t xml:space="preserve">et al 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>[</w:t>
      </w:r>
      <w:r w:rsidR="009A6017" w:rsidRPr="003A155A">
        <w:rPr>
          <w:rFonts w:asciiTheme="majorBidi" w:eastAsia="Times New Roman" w:hAnsiTheme="majorBidi" w:cstheme="majorBidi"/>
          <w:sz w:val="24"/>
          <w:szCs w:val="24"/>
        </w:rPr>
        <w:t>11</w:t>
      </w:r>
      <w:r w:rsidR="00F0582C" w:rsidRPr="003A155A">
        <w:rPr>
          <w:rFonts w:asciiTheme="majorBidi" w:eastAsia="Times New Roman" w:hAnsiTheme="majorBidi" w:cstheme="majorBidi"/>
          <w:sz w:val="24"/>
          <w:szCs w:val="24"/>
        </w:rPr>
        <w:t>]</w:t>
      </w:r>
      <w:r w:rsidR="003A155A" w:rsidRPr="003A155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870FFF" w:rsidRPr="003A155A">
        <w:rPr>
          <w:rFonts w:asciiTheme="majorBidi" w:eastAsia="Times New Roman" w:hAnsiTheme="majorBidi" w:cstheme="majorBidi"/>
          <w:sz w:val="24"/>
          <w:szCs w:val="24"/>
        </w:rPr>
        <w:t xml:space="preserve">who  their  results reveal </w:t>
      </w:r>
      <w:proofErr w:type="spellStart"/>
      <w:r w:rsidR="00870FFF" w:rsidRPr="003A155A">
        <w:rPr>
          <w:rFonts w:asciiTheme="majorBidi" w:eastAsia="Times New Roman" w:hAnsiTheme="majorBidi" w:cstheme="majorBidi"/>
          <w:sz w:val="24"/>
          <w:szCs w:val="24"/>
        </w:rPr>
        <w:t>anincidence</w:t>
      </w:r>
      <w:proofErr w:type="spellEnd"/>
      <w:r w:rsidR="00870FFF" w:rsidRPr="003A155A">
        <w:rPr>
          <w:rFonts w:asciiTheme="majorBidi" w:eastAsia="Times New Roman" w:hAnsiTheme="majorBidi" w:cstheme="majorBidi"/>
          <w:sz w:val="24"/>
          <w:szCs w:val="24"/>
        </w:rPr>
        <w:t xml:space="preserve"> of   (29%) pure bony,   (71%) mixed bony-membranous, and no pure membranous </w:t>
      </w:r>
      <w:proofErr w:type="spellStart"/>
      <w:r w:rsidR="00870FFF" w:rsidRPr="003A155A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="006B6932" w:rsidRPr="003A155A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E62822" w:rsidRPr="003A155A" w:rsidRDefault="002769C3" w:rsidP="008C12F8">
      <w:pPr>
        <w:bidi w:val="0"/>
        <w:spacing w:after="0" w:line="240" w:lineRule="auto"/>
        <w:ind w:firstLine="426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3A155A">
        <w:rPr>
          <w:rFonts w:asciiTheme="majorBidi" w:eastAsia="Times New Roman" w:hAnsiTheme="majorBidi" w:cstheme="majorBidi"/>
          <w:sz w:val="24"/>
          <w:szCs w:val="24"/>
        </w:rPr>
        <w:t>G</w:t>
      </w:r>
      <w:r w:rsidR="00263417" w:rsidRPr="003A155A">
        <w:rPr>
          <w:rFonts w:asciiTheme="majorBidi" w:eastAsia="Times New Roman" w:hAnsiTheme="majorBidi" w:cstheme="majorBidi"/>
          <w:sz w:val="24"/>
          <w:szCs w:val="24"/>
        </w:rPr>
        <w:t xml:space="preserve">roup A </w:t>
      </w:r>
      <w:r w:rsidR="00E62822" w:rsidRPr="003A155A">
        <w:rPr>
          <w:rFonts w:asciiTheme="majorBidi" w:eastAsia="Times New Roman" w:hAnsiTheme="majorBidi" w:cstheme="majorBidi"/>
          <w:sz w:val="24"/>
          <w:szCs w:val="24"/>
        </w:rPr>
        <w:t xml:space="preserve">developed </w:t>
      </w:r>
      <w:r w:rsidR="00263417" w:rsidRPr="003A155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="00263417" w:rsidRPr="003A155A">
        <w:rPr>
          <w:rFonts w:asciiTheme="majorBidi" w:eastAsia="Times New Roman" w:hAnsiTheme="majorBidi" w:cstheme="majorBidi"/>
          <w:sz w:val="24"/>
          <w:szCs w:val="24"/>
        </w:rPr>
        <w:t>restenosis</w:t>
      </w:r>
      <w:proofErr w:type="spellEnd"/>
      <w:r w:rsidR="00263417" w:rsidRPr="003A155A">
        <w:rPr>
          <w:rFonts w:asciiTheme="majorBidi" w:eastAsia="Times New Roman" w:hAnsiTheme="majorBidi" w:cstheme="majorBidi"/>
          <w:sz w:val="24"/>
          <w:szCs w:val="24"/>
        </w:rPr>
        <w:t xml:space="preserve"> requiring further dilatation under GA ,while group B and C</w:t>
      </w:r>
      <w:r w:rsidR="00E12D2D" w:rsidRPr="003A155A">
        <w:rPr>
          <w:rFonts w:asciiTheme="majorBidi" w:eastAsia="Times New Roman" w:hAnsiTheme="majorBidi" w:cstheme="majorBidi"/>
          <w:sz w:val="24"/>
          <w:szCs w:val="24"/>
        </w:rPr>
        <w:t xml:space="preserve"> did not require revision surgery</w:t>
      </w:r>
      <w:r w:rsidR="000A33ED" w:rsidRPr="003A155A">
        <w:rPr>
          <w:rFonts w:asciiTheme="majorBidi" w:eastAsia="Times New Roman" w:hAnsiTheme="majorBidi" w:cstheme="majorBidi"/>
          <w:sz w:val="24"/>
          <w:szCs w:val="24"/>
        </w:rPr>
        <w:t xml:space="preserve">, </w:t>
      </w:r>
    </w:p>
    <w:p w:rsidR="00263417" w:rsidRPr="003A155A" w:rsidRDefault="00E62822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231F20"/>
          <w:sz w:val="24"/>
          <w:szCs w:val="24"/>
        </w:rPr>
      </w:pPr>
      <w:r w:rsidRPr="003A155A">
        <w:rPr>
          <w:rFonts w:asciiTheme="majorBidi" w:eastAsia="Times New Roman" w:hAnsiTheme="majorBidi" w:cstheme="majorBidi"/>
          <w:sz w:val="24"/>
          <w:szCs w:val="24"/>
        </w:rPr>
        <w:t>R</w:t>
      </w:r>
      <w:r w:rsidR="000A33ED" w:rsidRPr="003A155A">
        <w:rPr>
          <w:rFonts w:asciiTheme="majorBidi" w:eastAsia="Times New Roman" w:hAnsiTheme="majorBidi" w:cstheme="majorBidi"/>
          <w:sz w:val="24"/>
          <w:szCs w:val="24"/>
        </w:rPr>
        <w:t xml:space="preserve">egarding group C </w:t>
      </w:r>
      <w:r w:rsidR="00E13FAB" w:rsidRPr="003A155A">
        <w:rPr>
          <w:rFonts w:asciiTheme="majorBidi" w:hAnsiTheme="majorBidi" w:cstheme="majorBidi"/>
          <w:color w:val="231F20"/>
          <w:sz w:val="24"/>
          <w:szCs w:val="24"/>
        </w:rPr>
        <w:t>The main advantage</w:t>
      </w:r>
      <w:r w:rsidR="00A82711" w:rsidRPr="003A155A">
        <w:rPr>
          <w:rFonts w:asciiTheme="majorBidi" w:hAnsiTheme="majorBidi" w:cstheme="majorBidi"/>
          <w:color w:val="231F20"/>
          <w:sz w:val="24"/>
          <w:szCs w:val="24"/>
        </w:rPr>
        <w:t>,</w:t>
      </w:r>
      <w:r w:rsidR="00A478F5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 it provides excellent</w:t>
      </w:r>
      <w:r w:rsidR="00424699">
        <w:rPr>
          <w:rFonts w:asciiTheme="majorBidi" w:hAnsiTheme="majorBidi" w:cstheme="majorBidi"/>
          <w:color w:val="231F20"/>
          <w:sz w:val="24"/>
          <w:szCs w:val="24"/>
        </w:rPr>
        <w:t xml:space="preserve"> </w:t>
      </w:r>
      <w:r w:rsidR="00A478F5" w:rsidRPr="003A155A">
        <w:rPr>
          <w:rFonts w:asciiTheme="majorBidi" w:hAnsiTheme="majorBidi" w:cstheme="majorBidi"/>
          <w:color w:val="231F20"/>
          <w:sz w:val="24"/>
          <w:szCs w:val="24"/>
        </w:rPr>
        <w:t>visualization</w:t>
      </w:r>
      <w:r w:rsidR="00E13FAB" w:rsidRPr="003A155A">
        <w:rPr>
          <w:rFonts w:asciiTheme="majorBidi" w:hAnsiTheme="majorBidi" w:cstheme="majorBidi"/>
          <w:color w:val="231F20"/>
          <w:sz w:val="24"/>
          <w:szCs w:val="24"/>
        </w:rPr>
        <w:t>,</w:t>
      </w:r>
      <w:r w:rsidR="00490AA8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 and</w:t>
      </w:r>
      <w:r w:rsidR="00E13FAB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 less traumatic</w:t>
      </w:r>
      <w:r w:rsidR="00424699">
        <w:rPr>
          <w:rFonts w:asciiTheme="majorBidi" w:hAnsiTheme="majorBidi" w:cstheme="majorBidi"/>
          <w:color w:val="231F20"/>
          <w:sz w:val="24"/>
          <w:szCs w:val="24"/>
        </w:rPr>
        <w:t xml:space="preserve"> </w:t>
      </w:r>
      <w:r w:rsidRPr="003A155A">
        <w:rPr>
          <w:rFonts w:asciiTheme="majorBidi" w:hAnsiTheme="majorBidi" w:cstheme="majorBidi"/>
          <w:color w:val="231F20"/>
          <w:sz w:val="24"/>
          <w:szCs w:val="24"/>
        </w:rPr>
        <w:t>procedure</w:t>
      </w:r>
      <w:r w:rsidR="00E13FAB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, and </w:t>
      </w:r>
      <w:r w:rsidR="00231BE2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 the stent was used in only one case , so by using this approach we avoided the complications associated with stent use </w:t>
      </w:r>
      <w:r w:rsidR="00231BE2" w:rsidRPr="003A155A">
        <w:rPr>
          <w:rFonts w:asciiTheme="majorBidi" w:hAnsiTheme="majorBidi" w:cstheme="majorBidi"/>
          <w:color w:val="231F20"/>
          <w:sz w:val="24"/>
          <w:szCs w:val="24"/>
        </w:rPr>
        <w:lastRenderedPageBreak/>
        <w:t xml:space="preserve">and all the patients managed by this approach had no recurrence and need no further dilatation </w:t>
      </w:r>
      <w:r w:rsidR="00A40262" w:rsidRPr="003A155A">
        <w:rPr>
          <w:rFonts w:asciiTheme="majorBidi" w:hAnsiTheme="majorBidi" w:cstheme="majorBidi"/>
          <w:color w:val="231F20"/>
          <w:sz w:val="24"/>
          <w:szCs w:val="24"/>
        </w:rPr>
        <w:t>,</w:t>
      </w:r>
      <w:r w:rsidR="00B75384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 this is in agreement with </w:t>
      </w:r>
      <w:hyperlink r:id="rId24" w:history="1">
        <w:r w:rsidR="00B75384" w:rsidRPr="003A155A">
          <w:rPr>
            <w:rFonts w:asciiTheme="majorBidi" w:eastAsia="Times New Roman" w:hAnsiTheme="majorBidi" w:cstheme="majorBidi"/>
            <w:sz w:val="24"/>
            <w:szCs w:val="24"/>
          </w:rPr>
          <w:t>El-</w:t>
        </w:r>
        <w:proofErr w:type="spellStart"/>
        <w:r w:rsidR="00B75384" w:rsidRPr="003A155A">
          <w:rPr>
            <w:rFonts w:asciiTheme="majorBidi" w:eastAsia="Times New Roman" w:hAnsiTheme="majorBidi" w:cstheme="majorBidi"/>
            <w:sz w:val="24"/>
            <w:szCs w:val="24"/>
          </w:rPr>
          <w:t>Ahl</w:t>
        </w:r>
        <w:proofErr w:type="spellEnd"/>
        <w:r w:rsidR="00B75384" w:rsidRPr="003A155A">
          <w:rPr>
            <w:rFonts w:asciiTheme="majorBidi" w:eastAsia="Times New Roman" w:hAnsiTheme="majorBidi" w:cstheme="majorBidi"/>
            <w:sz w:val="24"/>
            <w:szCs w:val="24"/>
          </w:rPr>
          <w:t xml:space="preserve"> MA</w:t>
        </w:r>
      </w:hyperlink>
      <w:r w:rsidR="00B75384" w:rsidRPr="003A155A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hyperlink r:id="rId25" w:history="1">
        <w:r w:rsidR="00B75384" w:rsidRPr="003A155A">
          <w:rPr>
            <w:rFonts w:asciiTheme="majorBidi" w:eastAsia="Times New Roman" w:hAnsiTheme="majorBidi" w:cstheme="majorBidi"/>
            <w:sz w:val="24"/>
            <w:szCs w:val="24"/>
          </w:rPr>
          <w:t>El-Anwar MW</w:t>
        </w:r>
      </w:hyperlink>
      <w:r w:rsidR="00F0582C" w:rsidRPr="003A155A">
        <w:rPr>
          <w:rFonts w:asciiTheme="majorBidi" w:hAnsiTheme="majorBidi" w:cstheme="majorBidi"/>
          <w:color w:val="231F20"/>
          <w:sz w:val="24"/>
          <w:szCs w:val="24"/>
        </w:rPr>
        <w:t>[</w:t>
      </w:r>
      <w:r w:rsidR="009A6017" w:rsidRPr="003A155A">
        <w:rPr>
          <w:rFonts w:asciiTheme="majorBidi" w:hAnsiTheme="majorBidi" w:cstheme="majorBidi"/>
          <w:color w:val="231F20"/>
          <w:sz w:val="24"/>
          <w:szCs w:val="24"/>
        </w:rPr>
        <w:t>13</w:t>
      </w:r>
      <w:r w:rsidR="00F0582C" w:rsidRPr="003A155A">
        <w:rPr>
          <w:rFonts w:asciiTheme="majorBidi" w:hAnsiTheme="majorBidi" w:cstheme="majorBidi"/>
          <w:color w:val="231F20"/>
          <w:sz w:val="24"/>
          <w:szCs w:val="24"/>
        </w:rPr>
        <w:t>]</w:t>
      </w:r>
      <w:r w:rsidR="00450255" w:rsidRPr="003A155A">
        <w:rPr>
          <w:rFonts w:asciiTheme="majorBidi" w:hAnsiTheme="majorBidi" w:cstheme="majorBidi"/>
          <w:color w:val="231F20"/>
          <w:sz w:val="24"/>
          <w:szCs w:val="24"/>
        </w:rPr>
        <w:t>.</w:t>
      </w:r>
    </w:p>
    <w:p w:rsidR="00450255" w:rsidRPr="003A155A" w:rsidRDefault="00450255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3A155A">
        <w:rPr>
          <w:rFonts w:asciiTheme="majorBidi" w:hAnsiTheme="majorBidi" w:cstheme="majorBidi"/>
          <w:color w:val="231F20"/>
          <w:sz w:val="24"/>
          <w:szCs w:val="24"/>
        </w:rPr>
        <w:t>on the other hand</w:t>
      </w:r>
      <w:r w:rsidR="00E62822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 the </w:t>
      </w:r>
      <w:r w:rsidR="0053790F" w:rsidRPr="003A155A">
        <w:rPr>
          <w:rFonts w:asciiTheme="majorBidi" w:hAnsiTheme="majorBidi" w:cstheme="majorBidi"/>
          <w:color w:val="231F20"/>
          <w:sz w:val="24"/>
          <w:szCs w:val="24"/>
        </w:rPr>
        <w:t>p</w:t>
      </w:r>
      <w:r w:rsidR="00F90118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atients </w:t>
      </w:r>
      <w:r w:rsidR="009E2E7C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in </w:t>
      </w:r>
      <w:r w:rsidR="00F90118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 group A had fast and safe </w:t>
      </w:r>
      <w:r w:rsidR="003324A4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procedure  especially for the bilateral cases which present as emergency  but with the use of stent there is some  complications  affecting  the patients  in addition </w:t>
      </w:r>
      <w:r w:rsidR="00B25209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to </w:t>
      </w:r>
      <w:r w:rsidR="003324A4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the  need for further dilatations due to </w:t>
      </w:r>
      <w:proofErr w:type="spellStart"/>
      <w:r w:rsidR="003324A4" w:rsidRPr="003A155A">
        <w:rPr>
          <w:rFonts w:asciiTheme="majorBidi" w:hAnsiTheme="majorBidi" w:cstheme="majorBidi"/>
          <w:color w:val="231F20"/>
          <w:sz w:val="24"/>
          <w:szCs w:val="24"/>
        </w:rPr>
        <w:t>restenosis</w:t>
      </w:r>
      <w:proofErr w:type="spellEnd"/>
      <w:r w:rsidR="003324A4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  </w:t>
      </w:r>
      <w:r w:rsidR="00083390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in comparison to </w:t>
      </w:r>
      <w:proofErr w:type="spellStart"/>
      <w:r w:rsidR="00083390" w:rsidRPr="003A155A">
        <w:rPr>
          <w:rFonts w:asciiTheme="majorBidi" w:hAnsiTheme="majorBidi" w:cstheme="majorBidi"/>
          <w:color w:val="231F20"/>
          <w:sz w:val="24"/>
          <w:szCs w:val="24"/>
        </w:rPr>
        <w:t>transpalatal</w:t>
      </w:r>
      <w:proofErr w:type="spellEnd"/>
      <w:r w:rsidR="00083390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 approach  w</w:t>
      </w:r>
      <w:r w:rsidR="009E2E7C" w:rsidRPr="003A155A">
        <w:rPr>
          <w:rFonts w:asciiTheme="majorBidi" w:hAnsiTheme="majorBidi" w:cstheme="majorBidi"/>
          <w:color w:val="231F20"/>
          <w:sz w:val="24"/>
          <w:szCs w:val="24"/>
        </w:rPr>
        <w:t>h</w:t>
      </w:r>
      <w:r w:rsidR="00083390" w:rsidRPr="003A155A">
        <w:rPr>
          <w:rFonts w:asciiTheme="majorBidi" w:hAnsiTheme="majorBidi" w:cstheme="majorBidi"/>
          <w:color w:val="231F20"/>
          <w:sz w:val="24"/>
          <w:szCs w:val="24"/>
        </w:rPr>
        <w:t xml:space="preserve">ich did not require further dilatations this is not in agreement with </w:t>
      </w:r>
      <w:proofErr w:type="spellStart"/>
      <w:r w:rsidR="005471FC" w:rsidRPr="003A155A">
        <w:rPr>
          <w:rFonts w:asciiTheme="majorBidi" w:hAnsiTheme="majorBidi" w:cstheme="majorBidi"/>
          <w:sz w:val="24"/>
          <w:szCs w:val="24"/>
        </w:rPr>
        <w:t>Hamad</w:t>
      </w:r>
      <w:proofErr w:type="spellEnd"/>
      <w:r w:rsidR="005471FC" w:rsidRPr="003A155A">
        <w:rPr>
          <w:rFonts w:asciiTheme="majorBidi" w:hAnsiTheme="majorBidi" w:cstheme="majorBidi"/>
          <w:sz w:val="24"/>
          <w:szCs w:val="24"/>
        </w:rPr>
        <w:t xml:space="preserve"> Al </w:t>
      </w:r>
      <w:proofErr w:type="spellStart"/>
      <w:r w:rsidR="005471FC" w:rsidRPr="003A155A">
        <w:rPr>
          <w:rFonts w:asciiTheme="majorBidi" w:hAnsiTheme="majorBidi" w:cstheme="majorBidi"/>
          <w:sz w:val="24"/>
          <w:szCs w:val="24"/>
        </w:rPr>
        <w:t>Muhaimeed</w:t>
      </w:r>
      <w:proofErr w:type="spellEnd"/>
      <w:r w:rsidR="005471FC" w:rsidRPr="003A155A">
        <w:rPr>
          <w:rFonts w:asciiTheme="majorBidi" w:hAnsiTheme="majorBidi" w:cstheme="majorBidi"/>
          <w:sz w:val="24"/>
          <w:szCs w:val="24"/>
        </w:rPr>
        <w:t>, MD</w:t>
      </w:r>
      <w:r w:rsidR="00F0582C" w:rsidRPr="003A155A">
        <w:rPr>
          <w:rFonts w:asciiTheme="majorBidi" w:hAnsiTheme="majorBidi" w:cstheme="majorBidi"/>
          <w:sz w:val="24"/>
          <w:szCs w:val="24"/>
        </w:rPr>
        <w:t xml:space="preserve"> [</w:t>
      </w:r>
      <w:r w:rsidR="009A6017" w:rsidRPr="003A155A">
        <w:rPr>
          <w:rFonts w:asciiTheme="majorBidi" w:hAnsiTheme="majorBidi" w:cstheme="majorBidi"/>
          <w:sz w:val="24"/>
          <w:szCs w:val="24"/>
        </w:rPr>
        <w:t>12</w:t>
      </w:r>
      <w:r w:rsidR="00F0582C" w:rsidRPr="003A155A">
        <w:rPr>
          <w:rFonts w:asciiTheme="majorBidi" w:hAnsiTheme="majorBidi" w:cstheme="majorBidi"/>
          <w:sz w:val="24"/>
          <w:szCs w:val="24"/>
        </w:rPr>
        <w:t xml:space="preserve">] </w:t>
      </w:r>
      <w:proofErr w:type="spellStart"/>
      <w:r w:rsidR="00083390" w:rsidRPr="003A155A">
        <w:rPr>
          <w:rFonts w:asciiTheme="majorBidi" w:hAnsiTheme="majorBidi" w:cstheme="majorBidi"/>
          <w:sz w:val="24"/>
          <w:szCs w:val="24"/>
        </w:rPr>
        <w:t>who</w:t>
      </w:r>
      <w:r w:rsidR="003955C0" w:rsidRPr="003A155A">
        <w:rPr>
          <w:rFonts w:asciiTheme="majorBidi" w:hAnsiTheme="majorBidi" w:cstheme="majorBidi"/>
          <w:sz w:val="24"/>
          <w:szCs w:val="24"/>
        </w:rPr>
        <w:t>considerthetransnasal</w:t>
      </w:r>
      <w:proofErr w:type="spellEnd"/>
      <w:r w:rsidR="003955C0" w:rsidRPr="003A155A">
        <w:rPr>
          <w:rFonts w:asciiTheme="majorBidi" w:hAnsiTheme="majorBidi" w:cstheme="majorBidi"/>
          <w:sz w:val="24"/>
          <w:szCs w:val="24"/>
        </w:rPr>
        <w:t xml:space="preserve"> puncture with dilatation  </w:t>
      </w:r>
      <w:r w:rsidR="00D70D67" w:rsidRPr="003A155A">
        <w:rPr>
          <w:rFonts w:asciiTheme="majorBidi" w:hAnsiTheme="majorBidi" w:cstheme="majorBidi"/>
          <w:sz w:val="24"/>
          <w:szCs w:val="24"/>
        </w:rPr>
        <w:t xml:space="preserve">is the </w:t>
      </w:r>
      <w:r w:rsidR="003955C0" w:rsidRPr="003A155A">
        <w:rPr>
          <w:rFonts w:asciiTheme="majorBidi" w:hAnsiTheme="majorBidi" w:cstheme="majorBidi"/>
          <w:sz w:val="24"/>
          <w:szCs w:val="24"/>
        </w:rPr>
        <w:t xml:space="preserve"> first choice</w:t>
      </w:r>
      <w:r w:rsidR="00F0582C" w:rsidRPr="003A155A">
        <w:rPr>
          <w:rFonts w:asciiTheme="majorBidi" w:hAnsiTheme="majorBidi" w:cstheme="majorBidi"/>
          <w:sz w:val="24"/>
          <w:szCs w:val="24"/>
        </w:rPr>
        <w:t xml:space="preserve"> approach</w:t>
      </w:r>
      <w:r w:rsidR="003955C0" w:rsidRPr="003A155A">
        <w:rPr>
          <w:rFonts w:asciiTheme="majorBidi" w:hAnsiTheme="majorBidi" w:cstheme="majorBidi"/>
          <w:sz w:val="24"/>
          <w:szCs w:val="24"/>
        </w:rPr>
        <w:t>.</w:t>
      </w:r>
    </w:p>
    <w:p w:rsidR="00CA0B9D" w:rsidRPr="008C12F8" w:rsidRDefault="00CA0B9D" w:rsidP="008C12F8">
      <w:pPr>
        <w:tabs>
          <w:tab w:val="left" w:pos="1286"/>
        </w:tabs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3A4A5B" w:rsidRPr="003A155A" w:rsidRDefault="003A155A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  <w:rtl/>
        </w:rPr>
      </w:pPr>
      <w:r w:rsidRPr="003A155A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Conclusions</w:t>
      </w:r>
    </w:p>
    <w:p w:rsidR="00C333E7" w:rsidRPr="008C12F8" w:rsidRDefault="0015274F" w:rsidP="00B94ADA">
      <w:pPr>
        <w:numPr>
          <w:ilvl w:val="0"/>
          <w:numId w:val="4"/>
        </w:numPr>
        <w:tabs>
          <w:tab w:val="clear" w:pos="332"/>
          <w:tab w:val="num" w:pos="270"/>
        </w:tabs>
        <w:bidi w:val="0"/>
        <w:spacing w:after="0" w:line="240" w:lineRule="auto"/>
        <w:ind w:left="0" w:firstLine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bookmarkStart w:id="5" w:name="OLE_LINK34"/>
      <w:bookmarkStart w:id="6" w:name="OLE_LINK35"/>
      <w:proofErr w:type="spellStart"/>
      <w:r w:rsidRPr="008C12F8">
        <w:rPr>
          <w:rFonts w:asciiTheme="majorBidi" w:hAnsiTheme="majorBidi" w:cstheme="majorBidi"/>
          <w:sz w:val="24"/>
          <w:szCs w:val="24"/>
          <w:lang w:bidi="ar-KW"/>
        </w:rPr>
        <w:t>C</w:t>
      </w:r>
      <w:r w:rsidR="001F77AD" w:rsidRPr="008C12F8">
        <w:rPr>
          <w:rFonts w:asciiTheme="majorBidi" w:hAnsiTheme="majorBidi" w:cstheme="majorBidi"/>
          <w:sz w:val="24"/>
          <w:szCs w:val="24"/>
          <w:lang w:bidi="ar-KW"/>
        </w:rPr>
        <w:t>hoanalatresia</w:t>
      </w:r>
      <w:proofErr w:type="spellEnd"/>
      <w:r w:rsidR="001F77AD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is a </w:t>
      </w:r>
      <w:r w:rsidRPr="008C12F8">
        <w:rPr>
          <w:rFonts w:asciiTheme="majorBidi" w:hAnsiTheme="majorBidi" w:cstheme="majorBidi"/>
          <w:sz w:val="24"/>
          <w:szCs w:val="24"/>
          <w:lang w:bidi="ar-KW"/>
        </w:rPr>
        <w:t>congenital anomaly</w:t>
      </w:r>
      <w:r w:rsidR="00901A9C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in which there is </w:t>
      </w:r>
      <w:proofErr w:type="spellStart"/>
      <w:r w:rsidR="00901A9C" w:rsidRPr="008C12F8">
        <w:rPr>
          <w:rFonts w:asciiTheme="majorBidi" w:hAnsiTheme="majorBidi" w:cstheme="majorBidi"/>
          <w:sz w:val="24"/>
          <w:szCs w:val="24"/>
          <w:lang w:bidi="ar-KW"/>
        </w:rPr>
        <w:t>atretic</w:t>
      </w:r>
      <w:proofErr w:type="spellEnd"/>
      <w:r w:rsidR="00901A9C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plate (pure b</w:t>
      </w:r>
      <w:r w:rsidR="005D16B8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ony or mixed bony and </w:t>
      </w:r>
      <w:proofErr w:type="spellStart"/>
      <w:r w:rsidR="005D16B8" w:rsidRPr="008C12F8">
        <w:rPr>
          <w:rFonts w:asciiTheme="majorBidi" w:hAnsiTheme="majorBidi" w:cstheme="majorBidi"/>
          <w:sz w:val="24"/>
          <w:szCs w:val="24"/>
          <w:lang w:bidi="ar-KW"/>
        </w:rPr>
        <w:t>membranou</w:t>
      </w:r>
      <w:proofErr w:type="spellEnd"/>
      <w:r w:rsidR="00901A9C" w:rsidRPr="008C12F8">
        <w:rPr>
          <w:rFonts w:asciiTheme="majorBidi" w:hAnsiTheme="majorBidi" w:cstheme="majorBidi"/>
          <w:sz w:val="24"/>
          <w:szCs w:val="24"/>
          <w:lang w:bidi="ar-KW"/>
        </w:rPr>
        <w:t>) obstructing one or both posterior nasal apertures</w:t>
      </w:r>
      <w:r w:rsidR="001F77AD" w:rsidRPr="008C12F8">
        <w:rPr>
          <w:rFonts w:asciiTheme="majorBidi" w:hAnsiTheme="majorBidi" w:cstheme="majorBidi"/>
          <w:sz w:val="24"/>
          <w:szCs w:val="24"/>
          <w:lang w:bidi="ar-KW"/>
        </w:rPr>
        <w:t>.</w:t>
      </w:r>
    </w:p>
    <w:p w:rsidR="00901A9C" w:rsidRPr="008C12F8" w:rsidRDefault="001942A8" w:rsidP="00B94ADA">
      <w:pPr>
        <w:numPr>
          <w:ilvl w:val="0"/>
          <w:numId w:val="4"/>
        </w:numPr>
        <w:tabs>
          <w:tab w:val="clear" w:pos="332"/>
          <w:tab w:val="num" w:pos="270"/>
        </w:tabs>
        <w:bidi w:val="0"/>
        <w:spacing w:after="0" w:line="240" w:lineRule="auto"/>
        <w:ind w:left="0" w:firstLine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8C12F8">
        <w:rPr>
          <w:rFonts w:asciiTheme="majorBidi" w:hAnsiTheme="majorBidi" w:cstheme="majorBidi"/>
          <w:sz w:val="24"/>
          <w:szCs w:val="24"/>
          <w:lang w:bidi="ar-KW"/>
        </w:rPr>
        <w:t>There is higher female incidence with the unilateral cases more common than the bilateral cases</w:t>
      </w:r>
      <w:r w:rsidR="00901A9C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. </w:t>
      </w:r>
    </w:p>
    <w:p w:rsidR="001942A8" w:rsidRPr="008C12F8" w:rsidRDefault="001942A8" w:rsidP="00B94ADA">
      <w:pPr>
        <w:numPr>
          <w:ilvl w:val="0"/>
          <w:numId w:val="4"/>
        </w:numPr>
        <w:tabs>
          <w:tab w:val="clear" w:pos="332"/>
          <w:tab w:val="num" w:pos="270"/>
        </w:tabs>
        <w:bidi w:val="0"/>
        <w:spacing w:after="0" w:line="240" w:lineRule="auto"/>
        <w:ind w:left="0" w:firstLine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8C12F8">
        <w:rPr>
          <w:rFonts w:asciiTheme="majorBidi" w:hAnsiTheme="majorBidi" w:cstheme="majorBidi"/>
          <w:sz w:val="24"/>
          <w:szCs w:val="24"/>
          <w:lang w:bidi="ar-KW"/>
        </w:rPr>
        <w:t>Its pres</w:t>
      </w:r>
      <w:r w:rsidR="009E2E7C" w:rsidRPr="008C12F8">
        <w:rPr>
          <w:rFonts w:asciiTheme="majorBidi" w:hAnsiTheme="majorBidi" w:cstheme="majorBidi"/>
          <w:sz w:val="24"/>
          <w:szCs w:val="24"/>
          <w:lang w:bidi="ar-KW"/>
        </w:rPr>
        <w:t>entation differs according to whether</w:t>
      </w:r>
      <w:r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it is unilateral or bilateral so bilateral cases present earlier in life as emergency condition, while the unilateral cases present later i</w:t>
      </w:r>
      <w:r w:rsidR="00B94ADA">
        <w:rPr>
          <w:rFonts w:asciiTheme="majorBidi" w:hAnsiTheme="majorBidi" w:cstheme="majorBidi"/>
          <w:sz w:val="24"/>
          <w:szCs w:val="24"/>
          <w:lang w:bidi="ar-KW"/>
        </w:rPr>
        <w:t>n life with less acute symptoms</w:t>
      </w:r>
      <w:r w:rsidRPr="008C12F8">
        <w:rPr>
          <w:rFonts w:asciiTheme="majorBidi" w:hAnsiTheme="majorBidi" w:cstheme="majorBidi"/>
          <w:sz w:val="24"/>
          <w:szCs w:val="24"/>
          <w:lang w:bidi="ar-KW"/>
        </w:rPr>
        <w:t>.</w:t>
      </w:r>
    </w:p>
    <w:p w:rsidR="00C333E7" w:rsidRPr="008C12F8" w:rsidRDefault="001942A8" w:rsidP="00B94ADA">
      <w:pPr>
        <w:numPr>
          <w:ilvl w:val="0"/>
          <w:numId w:val="4"/>
        </w:numPr>
        <w:tabs>
          <w:tab w:val="clear" w:pos="332"/>
          <w:tab w:val="num" w:pos="270"/>
        </w:tabs>
        <w:bidi w:val="0"/>
        <w:spacing w:after="0" w:line="240" w:lineRule="auto"/>
        <w:ind w:left="0" w:firstLine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8C12F8">
        <w:rPr>
          <w:rFonts w:asciiTheme="majorBidi" w:hAnsiTheme="majorBidi" w:cstheme="majorBidi"/>
          <w:sz w:val="24"/>
          <w:szCs w:val="24"/>
          <w:lang w:bidi="ar-KW"/>
        </w:rPr>
        <w:t>CT scan is useful investigation to</w:t>
      </w:r>
      <w:r w:rsidR="003F6042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provide the definitive </w:t>
      </w:r>
      <w:r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diagnos</w:t>
      </w:r>
      <w:r w:rsidR="003F6042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is of </w:t>
      </w:r>
      <w:r w:rsidRPr="008C12F8">
        <w:rPr>
          <w:rFonts w:asciiTheme="majorBidi" w:hAnsiTheme="majorBidi" w:cstheme="majorBidi"/>
          <w:sz w:val="24"/>
          <w:szCs w:val="24"/>
          <w:lang w:bidi="ar-KW"/>
        </w:rPr>
        <w:t xml:space="preserve">the type of </w:t>
      </w:r>
      <w:proofErr w:type="spellStart"/>
      <w:r w:rsidRPr="008C12F8">
        <w:rPr>
          <w:rFonts w:asciiTheme="majorBidi" w:hAnsiTheme="majorBidi" w:cstheme="majorBidi"/>
          <w:sz w:val="24"/>
          <w:szCs w:val="24"/>
          <w:lang w:bidi="ar-KW"/>
        </w:rPr>
        <w:t>atresia</w:t>
      </w:r>
      <w:proofErr w:type="spellEnd"/>
      <w:r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and to evaluate other congenital anomalies</w:t>
      </w:r>
      <w:r w:rsidR="00C333E7" w:rsidRPr="008C12F8">
        <w:rPr>
          <w:rFonts w:asciiTheme="majorBidi" w:hAnsiTheme="majorBidi" w:cstheme="majorBidi"/>
          <w:sz w:val="24"/>
          <w:szCs w:val="24"/>
          <w:lang w:bidi="ar-KW"/>
        </w:rPr>
        <w:t>.</w:t>
      </w:r>
    </w:p>
    <w:p w:rsidR="00C021B2" w:rsidRPr="008C12F8" w:rsidRDefault="0025003B" w:rsidP="00B94ADA">
      <w:pPr>
        <w:numPr>
          <w:ilvl w:val="0"/>
          <w:numId w:val="4"/>
        </w:numPr>
        <w:tabs>
          <w:tab w:val="clear" w:pos="332"/>
          <w:tab w:val="num" w:pos="270"/>
        </w:tabs>
        <w:bidi w:val="0"/>
        <w:spacing w:after="0" w:line="240" w:lineRule="auto"/>
        <w:ind w:left="0" w:firstLine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8C12F8">
        <w:rPr>
          <w:rFonts w:asciiTheme="majorBidi" w:hAnsiTheme="majorBidi" w:cstheme="majorBidi"/>
          <w:sz w:val="24"/>
          <w:szCs w:val="24"/>
          <w:lang w:bidi="ar-KW"/>
        </w:rPr>
        <w:t xml:space="preserve">The </w:t>
      </w:r>
      <w:proofErr w:type="spellStart"/>
      <w:r w:rsidRPr="008C12F8">
        <w:rPr>
          <w:rFonts w:asciiTheme="majorBidi" w:hAnsiTheme="majorBidi" w:cstheme="majorBidi"/>
          <w:sz w:val="24"/>
          <w:szCs w:val="24"/>
          <w:lang w:bidi="ar-KW"/>
        </w:rPr>
        <w:t>transnasal</w:t>
      </w:r>
      <w:proofErr w:type="spellEnd"/>
      <w:r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e</w:t>
      </w:r>
      <w:r w:rsidR="00C021B2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ndoscopic method is more  accurate and with low </w:t>
      </w:r>
      <w:proofErr w:type="spellStart"/>
      <w:r w:rsidRPr="008C12F8">
        <w:rPr>
          <w:rFonts w:asciiTheme="majorBidi" w:hAnsiTheme="majorBidi" w:cstheme="majorBidi"/>
          <w:sz w:val="24"/>
          <w:szCs w:val="24"/>
          <w:lang w:bidi="ar-KW"/>
        </w:rPr>
        <w:t>restenosis</w:t>
      </w:r>
      <w:proofErr w:type="spellEnd"/>
      <w:r w:rsidR="00B94ADA">
        <w:rPr>
          <w:rFonts w:asciiTheme="majorBidi" w:hAnsiTheme="majorBidi" w:cstheme="majorBidi"/>
          <w:sz w:val="24"/>
          <w:szCs w:val="24"/>
          <w:lang w:bidi="ar-KW"/>
        </w:rPr>
        <w:t xml:space="preserve"> rate</w:t>
      </w:r>
      <w:r w:rsidR="00C021B2" w:rsidRPr="008C12F8">
        <w:rPr>
          <w:rFonts w:asciiTheme="majorBidi" w:hAnsiTheme="majorBidi" w:cstheme="majorBidi"/>
          <w:sz w:val="24"/>
          <w:szCs w:val="24"/>
          <w:lang w:bidi="ar-KW"/>
        </w:rPr>
        <w:t>, but with several  drawbacks  which preclude their routine use as It need</w:t>
      </w:r>
      <w:r w:rsidR="009E2E7C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s </w:t>
      </w:r>
      <w:r w:rsidR="00C021B2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special equipment and experience and more operating   time.</w:t>
      </w:r>
    </w:p>
    <w:p w:rsidR="00D77B0F" w:rsidRPr="003A155A" w:rsidRDefault="00617286" w:rsidP="00B94ADA">
      <w:pPr>
        <w:pStyle w:val="a3"/>
        <w:numPr>
          <w:ilvl w:val="0"/>
          <w:numId w:val="4"/>
        </w:numPr>
        <w:tabs>
          <w:tab w:val="clear" w:pos="332"/>
          <w:tab w:val="num" w:pos="270"/>
        </w:tabs>
        <w:autoSpaceDE w:val="0"/>
        <w:autoSpaceDN w:val="0"/>
        <w:bidi w:val="0"/>
        <w:adjustRightInd w:val="0"/>
        <w:spacing w:after="0" w:line="24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8C12F8">
        <w:rPr>
          <w:rFonts w:asciiTheme="majorBidi" w:hAnsiTheme="majorBidi" w:cstheme="majorBidi"/>
          <w:sz w:val="24"/>
          <w:szCs w:val="24"/>
          <w:lang w:bidi="ar-KW"/>
        </w:rPr>
        <w:t xml:space="preserve">The </w:t>
      </w:r>
      <w:proofErr w:type="spellStart"/>
      <w:r w:rsidRPr="008C12F8">
        <w:rPr>
          <w:rFonts w:asciiTheme="majorBidi" w:hAnsiTheme="majorBidi" w:cstheme="majorBidi"/>
          <w:sz w:val="24"/>
          <w:szCs w:val="24"/>
          <w:lang w:bidi="ar-KW"/>
        </w:rPr>
        <w:t>transpalatal</w:t>
      </w:r>
      <w:proofErr w:type="spellEnd"/>
      <w:r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method</w:t>
      </w:r>
      <w:r w:rsidR="00D77B0F" w:rsidRPr="008C12F8">
        <w:rPr>
          <w:rFonts w:asciiTheme="majorBidi" w:hAnsiTheme="majorBidi" w:cstheme="majorBidi"/>
          <w:sz w:val="24"/>
          <w:szCs w:val="24"/>
        </w:rPr>
        <w:t xml:space="preserve"> afford</w:t>
      </w:r>
      <w:r w:rsidR="00073BC3" w:rsidRPr="008C12F8">
        <w:rPr>
          <w:rFonts w:asciiTheme="majorBidi" w:hAnsiTheme="majorBidi" w:cstheme="majorBidi"/>
          <w:sz w:val="24"/>
          <w:szCs w:val="24"/>
        </w:rPr>
        <w:t>s</w:t>
      </w:r>
      <w:r w:rsidRPr="008C12F8">
        <w:rPr>
          <w:rFonts w:asciiTheme="majorBidi" w:hAnsiTheme="majorBidi" w:cstheme="majorBidi"/>
          <w:sz w:val="24"/>
          <w:szCs w:val="24"/>
        </w:rPr>
        <w:t xml:space="preserve"> good exposure  under</w:t>
      </w:r>
      <w:r w:rsidR="003A155A">
        <w:rPr>
          <w:rFonts w:asciiTheme="majorBidi" w:hAnsiTheme="majorBidi" w:cstheme="majorBidi"/>
          <w:sz w:val="24"/>
          <w:szCs w:val="24"/>
        </w:rPr>
        <w:t xml:space="preserve"> </w:t>
      </w:r>
      <w:r w:rsidR="00073BC3" w:rsidRPr="003A155A">
        <w:rPr>
          <w:rFonts w:asciiTheme="majorBidi" w:hAnsiTheme="majorBidi" w:cstheme="majorBidi"/>
          <w:sz w:val="24"/>
          <w:szCs w:val="24"/>
        </w:rPr>
        <w:t>direct vision and</w:t>
      </w:r>
      <w:r w:rsidRPr="003A155A">
        <w:rPr>
          <w:rFonts w:asciiTheme="majorBidi" w:hAnsiTheme="majorBidi" w:cstheme="majorBidi"/>
          <w:sz w:val="24"/>
          <w:szCs w:val="24"/>
        </w:rPr>
        <w:t xml:space="preserve"> the adequate removal of the </w:t>
      </w:r>
      <w:proofErr w:type="spellStart"/>
      <w:r w:rsidRPr="003A155A">
        <w:rPr>
          <w:rFonts w:asciiTheme="majorBidi" w:hAnsiTheme="majorBidi" w:cstheme="majorBidi"/>
          <w:sz w:val="24"/>
          <w:szCs w:val="24"/>
        </w:rPr>
        <w:t>atreticarea</w:t>
      </w:r>
      <w:proofErr w:type="spellEnd"/>
      <w:r w:rsidRPr="003A155A">
        <w:rPr>
          <w:rFonts w:asciiTheme="majorBidi" w:hAnsiTheme="majorBidi" w:cstheme="majorBidi"/>
          <w:sz w:val="24"/>
          <w:szCs w:val="24"/>
        </w:rPr>
        <w:t>,</w:t>
      </w:r>
      <w:r w:rsidR="00424699">
        <w:rPr>
          <w:rFonts w:asciiTheme="majorBidi" w:hAnsiTheme="majorBidi" w:cstheme="majorBidi"/>
          <w:sz w:val="24"/>
          <w:szCs w:val="24"/>
        </w:rPr>
        <w:t xml:space="preserve"> </w:t>
      </w:r>
      <w:r w:rsidR="00424699">
        <w:rPr>
          <w:rFonts w:asciiTheme="majorBidi" w:hAnsiTheme="majorBidi" w:cstheme="majorBidi"/>
          <w:sz w:val="24"/>
          <w:szCs w:val="24"/>
        </w:rPr>
        <w:lastRenderedPageBreak/>
        <w:t>t</w:t>
      </w:r>
      <w:r w:rsidR="00D77B0F" w:rsidRPr="003A155A">
        <w:rPr>
          <w:rFonts w:asciiTheme="majorBidi" w:hAnsiTheme="majorBidi" w:cstheme="majorBidi"/>
          <w:sz w:val="24"/>
          <w:szCs w:val="24"/>
        </w:rPr>
        <w:t>he</w:t>
      </w:r>
      <w:r w:rsidR="00424699">
        <w:rPr>
          <w:rFonts w:asciiTheme="majorBidi" w:hAnsiTheme="majorBidi" w:cstheme="majorBidi"/>
          <w:sz w:val="24"/>
          <w:szCs w:val="24"/>
        </w:rPr>
        <w:t xml:space="preserve"> </w:t>
      </w:r>
      <w:r w:rsidR="00D77B0F" w:rsidRPr="003A155A">
        <w:rPr>
          <w:rFonts w:asciiTheme="majorBidi" w:hAnsiTheme="majorBidi" w:cstheme="majorBidi"/>
          <w:sz w:val="24"/>
          <w:szCs w:val="24"/>
        </w:rPr>
        <w:t xml:space="preserve">disadvantages are that it </w:t>
      </w:r>
      <w:r w:rsidR="00073BC3" w:rsidRPr="003A155A">
        <w:rPr>
          <w:rFonts w:asciiTheme="majorBidi" w:hAnsiTheme="majorBidi" w:cstheme="majorBidi"/>
          <w:sz w:val="24"/>
          <w:szCs w:val="24"/>
        </w:rPr>
        <w:t xml:space="preserve"> is</w:t>
      </w:r>
      <w:r w:rsidR="00D77B0F" w:rsidRPr="003A155A">
        <w:rPr>
          <w:rFonts w:asciiTheme="majorBidi" w:hAnsiTheme="majorBidi" w:cstheme="majorBidi"/>
          <w:sz w:val="24"/>
          <w:szCs w:val="24"/>
        </w:rPr>
        <w:t xml:space="preserve">  a major operation with a serious </w:t>
      </w:r>
      <w:r w:rsidR="00A82711" w:rsidRPr="003A155A">
        <w:rPr>
          <w:rFonts w:asciiTheme="majorBidi" w:hAnsiTheme="majorBidi" w:cstheme="majorBidi"/>
          <w:sz w:val="24"/>
          <w:szCs w:val="24"/>
        </w:rPr>
        <w:t xml:space="preserve">complication </w:t>
      </w:r>
      <w:r w:rsidR="003A155A" w:rsidRPr="003A155A">
        <w:rPr>
          <w:rFonts w:asciiTheme="majorBidi" w:hAnsiTheme="majorBidi" w:cstheme="majorBidi"/>
          <w:sz w:val="24"/>
          <w:szCs w:val="24"/>
        </w:rPr>
        <w:t>that may affect midface  growth</w:t>
      </w:r>
      <w:r w:rsidR="00A82711" w:rsidRPr="003A155A">
        <w:rPr>
          <w:rFonts w:asciiTheme="majorBidi" w:hAnsiTheme="majorBidi" w:cstheme="majorBidi"/>
          <w:sz w:val="24"/>
          <w:szCs w:val="24"/>
        </w:rPr>
        <w:t>.</w:t>
      </w:r>
    </w:p>
    <w:p w:rsidR="00D77B0F" w:rsidRPr="008C12F8" w:rsidRDefault="004F79D5" w:rsidP="00B94ADA">
      <w:pPr>
        <w:pStyle w:val="a3"/>
        <w:numPr>
          <w:ilvl w:val="0"/>
          <w:numId w:val="4"/>
        </w:numPr>
        <w:tabs>
          <w:tab w:val="clear" w:pos="332"/>
          <w:tab w:val="num" w:pos="270"/>
        </w:tabs>
        <w:autoSpaceDE w:val="0"/>
        <w:autoSpaceDN w:val="0"/>
        <w:bidi w:val="0"/>
        <w:adjustRightInd w:val="0"/>
        <w:spacing w:after="0" w:line="24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8C12F8">
        <w:rPr>
          <w:rFonts w:asciiTheme="majorBidi" w:hAnsiTheme="majorBidi" w:cstheme="majorBidi"/>
          <w:sz w:val="24"/>
          <w:szCs w:val="24"/>
        </w:rPr>
        <w:t>Transnasal</w:t>
      </w:r>
      <w:proofErr w:type="spellEnd"/>
      <w:r w:rsidRPr="008C12F8">
        <w:rPr>
          <w:rFonts w:asciiTheme="majorBidi" w:hAnsiTheme="majorBidi" w:cstheme="majorBidi"/>
          <w:sz w:val="24"/>
          <w:szCs w:val="24"/>
        </w:rPr>
        <w:t xml:space="preserve"> non endoscopic  method is safe and fast method but with high r</w:t>
      </w:r>
      <w:r w:rsidR="003A155A">
        <w:rPr>
          <w:rFonts w:asciiTheme="majorBidi" w:hAnsiTheme="majorBidi" w:cstheme="majorBidi"/>
          <w:sz w:val="24"/>
          <w:szCs w:val="24"/>
        </w:rPr>
        <w:t>ecurrence rate</w:t>
      </w:r>
      <w:r w:rsidRPr="008C12F8">
        <w:rPr>
          <w:rFonts w:asciiTheme="majorBidi" w:hAnsiTheme="majorBidi" w:cstheme="majorBidi"/>
          <w:sz w:val="24"/>
          <w:szCs w:val="24"/>
        </w:rPr>
        <w:t>.</w:t>
      </w:r>
    </w:p>
    <w:p w:rsidR="004F79D5" w:rsidRPr="008C12F8" w:rsidRDefault="004F79D5" w:rsidP="00B94ADA">
      <w:pPr>
        <w:pStyle w:val="a3"/>
        <w:numPr>
          <w:ilvl w:val="0"/>
          <w:numId w:val="4"/>
        </w:numPr>
        <w:tabs>
          <w:tab w:val="clear" w:pos="332"/>
          <w:tab w:val="num" w:pos="270"/>
        </w:tabs>
        <w:autoSpaceDE w:val="0"/>
        <w:autoSpaceDN w:val="0"/>
        <w:bidi w:val="0"/>
        <w:adjustRightInd w:val="0"/>
        <w:spacing w:after="0" w:line="24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8C12F8">
        <w:rPr>
          <w:rFonts w:asciiTheme="majorBidi" w:hAnsiTheme="majorBidi" w:cstheme="majorBidi"/>
          <w:sz w:val="24"/>
          <w:szCs w:val="24"/>
        </w:rPr>
        <w:t xml:space="preserve">The use of stent is associated with several complications </w:t>
      </w:r>
      <w:r w:rsidR="003A4A5B" w:rsidRPr="008C12F8">
        <w:rPr>
          <w:rFonts w:asciiTheme="majorBidi" w:hAnsiTheme="majorBidi" w:cstheme="majorBidi"/>
          <w:sz w:val="24"/>
          <w:szCs w:val="24"/>
        </w:rPr>
        <w:t xml:space="preserve"> and did not reduce the incidence of </w:t>
      </w:r>
      <w:proofErr w:type="spellStart"/>
      <w:r w:rsidR="003A4A5B" w:rsidRPr="008C12F8">
        <w:rPr>
          <w:rFonts w:asciiTheme="majorBidi" w:hAnsiTheme="majorBidi" w:cstheme="majorBidi"/>
          <w:sz w:val="24"/>
          <w:szCs w:val="24"/>
        </w:rPr>
        <w:t>restenosis</w:t>
      </w:r>
      <w:proofErr w:type="spellEnd"/>
      <w:r w:rsidR="003A4A5B" w:rsidRPr="008C12F8">
        <w:rPr>
          <w:rFonts w:asciiTheme="majorBidi" w:hAnsiTheme="majorBidi" w:cstheme="majorBidi"/>
          <w:sz w:val="24"/>
          <w:szCs w:val="24"/>
        </w:rPr>
        <w:t xml:space="preserve"> on the contrary there was higher recur</w:t>
      </w:r>
      <w:r w:rsidR="003A155A">
        <w:rPr>
          <w:rFonts w:asciiTheme="majorBidi" w:hAnsiTheme="majorBidi" w:cstheme="majorBidi"/>
          <w:sz w:val="24"/>
          <w:szCs w:val="24"/>
        </w:rPr>
        <w:t>rence rates in cases with stent</w:t>
      </w:r>
      <w:r w:rsidR="003A4A5B" w:rsidRPr="008C12F8">
        <w:rPr>
          <w:rFonts w:asciiTheme="majorBidi" w:hAnsiTheme="majorBidi" w:cstheme="majorBidi"/>
          <w:sz w:val="24"/>
          <w:szCs w:val="24"/>
        </w:rPr>
        <w:t>.</w:t>
      </w:r>
    </w:p>
    <w:p w:rsidR="00617286" w:rsidRPr="008C12F8" w:rsidRDefault="00617286" w:rsidP="008C12F8">
      <w:pPr>
        <w:bidi w:val="0"/>
        <w:spacing w:after="0" w:line="240" w:lineRule="auto"/>
        <w:ind w:left="332"/>
        <w:jc w:val="both"/>
        <w:rPr>
          <w:rFonts w:asciiTheme="majorBidi" w:hAnsiTheme="majorBidi" w:cstheme="majorBidi"/>
          <w:sz w:val="24"/>
          <w:szCs w:val="24"/>
          <w:lang w:bidi="ar-KW"/>
        </w:rPr>
      </w:pPr>
    </w:p>
    <w:bookmarkEnd w:id="5"/>
    <w:bookmarkEnd w:id="6"/>
    <w:p w:rsidR="00C333E7" w:rsidRPr="003A155A" w:rsidRDefault="003A155A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  <w:rtl/>
        </w:rPr>
      </w:pPr>
      <w:r w:rsidRPr="003A155A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t>Recommendations</w:t>
      </w:r>
    </w:p>
    <w:p w:rsidR="007F2A82" w:rsidRPr="008C12F8" w:rsidRDefault="00A82711" w:rsidP="008C12F8">
      <w:pPr>
        <w:bidi w:val="0"/>
        <w:spacing w:after="0" w:line="240" w:lineRule="auto"/>
        <w:ind w:left="-58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8C12F8">
        <w:rPr>
          <w:rFonts w:asciiTheme="majorBidi" w:hAnsiTheme="majorBidi" w:cstheme="majorBidi"/>
          <w:sz w:val="24"/>
          <w:szCs w:val="24"/>
          <w:lang w:bidi="ar-KW"/>
        </w:rPr>
        <w:t>1- T</w:t>
      </w:r>
      <w:r w:rsidR="007F2A82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he number of patients  included in this study is small as  the </w:t>
      </w:r>
      <w:proofErr w:type="spellStart"/>
      <w:r w:rsidR="007F2A82" w:rsidRPr="008C12F8">
        <w:rPr>
          <w:rFonts w:asciiTheme="majorBidi" w:hAnsiTheme="majorBidi" w:cstheme="majorBidi"/>
          <w:sz w:val="24"/>
          <w:szCs w:val="24"/>
          <w:lang w:bidi="ar-KW"/>
        </w:rPr>
        <w:t>choanal</w:t>
      </w:r>
      <w:proofErr w:type="spellEnd"/>
      <w:r w:rsidR="007F2A82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proofErr w:type="spellStart"/>
      <w:r w:rsidR="007F2A82" w:rsidRPr="008C12F8">
        <w:rPr>
          <w:rFonts w:asciiTheme="majorBidi" w:hAnsiTheme="majorBidi" w:cstheme="majorBidi"/>
          <w:sz w:val="24"/>
          <w:szCs w:val="24"/>
          <w:lang w:bidi="ar-KW"/>
        </w:rPr>
        <w:lastRenderedPageBreak/>
        <w:t>atresia</w:t>
      </w:r>
      <w:proofErr w:type="spellEnd"/>
      <w:r w:rsidR="007F2A82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is rare condition so extended study fo</w:t>
      </w:r>
      <w:r w:rsidR="00B94ADA">
        <w:rPr>
          <w:rFonts w:asciiTheme="majorBidi" w:hAnsiTheme="majorBidi" w:cstheme="majorBidi"/>
          <w:sz w:val="24"/>
          <w:szCs w:val="24"/>
          <w:lang w:bidi="ar-KW"/>
        </w:rPr>
        <w:t>r a longer duration is required</w:t>
      </w:r>
      <w:r w:rsidR="007F2A82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. </w:t>
      </w:r>
    </w:p>
    <w:p w:rsidR="007F2A82" w:rsidRPr="008C12F8" w:rsidRDefault="007F2A82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8C12F8">
        <w:rPr>
          <w:rFonts w:asciiTheme="majorBidi" w:hAnsiTheme="majorBidi" w:cstheme="majorBidi"/>
          <w:sz w:val="24"/>
          <w:szCs w:val="24"/>
          <w:lang w:bidi="ar-KW"/>
        </w:rPr>
        <w:t>2-</w:t>
      </w:r>
      <w:r w:rsidR="00D66A5F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Although  the </w:t>
      </w:r>
      <w:proofErr w:type="spellStart"/>
      <w:r w:rsidR="0025003B" w:rsidRPr="008C12F8">
        <w:rPr>
          <w:rFonts w:asciiTheme="majorBidi" w:hAnsiTheme="majorBidi" w:cstheme="majorBidi"/>
          <w:sz w:val="24"/>
          <w:szCs w:val="24"/>
          <w:lang w:bidi="ar-KW"/>
        </w:rPr>
        <w:t>transnasal</w:t>
      </w:r>
      <w:proofErr w:type="spellEnd"/>
      <w:r w:rsidR="00D66A5F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endoscopic approach require experienc</w:t>
      </w:r>
      <w:r w:rsidR="00B94ADA">
        <w:rPr>
          <w:rFonts w:asciiTheme="majorBidi" w:hAnsiTheme="majorBidi" w:cstheme="majorBidi"/>
          <w:sz w:val="24"/>
          <w:szCs w:val="24"/>
          <w:lang w:bidi="ar-KW"/>
        </w:rPr>
        <w:t>e</w:t>
      </w:r>
      <w:r w:rsidR="00BC5162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, special equipments and with prolonged duration of surgery </w:t>
      </w:r>
      <w:r w:rsidR="00BC5162" w:rsidRPr="008C12F8">
        <w:rPr>
          <w:rFonts w:asciiTheme="majorBidi" w:hAnsiTheme="majorBidi" w:cstheme="majorBidi"/>
          <w:sz w:val="24"/>
          <w:szCs w:val="24"/>
        </w:rPr>
        <w:t xml:space="preserve"> it is recommended to be the approach of choice as it  provides an excellent visualization of the plate</w:t>
      </w:r>
      <w:r w:rsidR="00FE601D" w:rsidRPr="008C12F8">
        <w:rPr>
          <w:rFonts w:asciiTheme="majorBidi" w:hAnsiTheme="majorBidi" w:cstheme="majorBidi"/>
          <w:sz w:val="24"/>
          <w:szCs w:val="24"/>
        </w:rPr>
        <w:t>,</w:t>
      </w:r>
      <w:r w:rsidR="00424699">
        <w:rPr>
          <w:rFonts w:asciiTheme="majorBidi" w:hAnsiTheme="majorBidi" w:cstheme="majorBidi"/>
          <w:sz w:val="24"/>
          <w:szCs w:val="24"/>
        </w:rPr>
        <w:t xml:space="preserve"> </w:t>
      </w:r>
      <w:r w:rsidR="00D66A5F" w:rsidRPr="008C12F8">
        <w:rPr>
          <w:rFonts w:asciiTheme="majorBidi" w:hAnsiTheme="majorBidi" w:cstheme="majorBidi"/>
          <w:sz w:val="24"/>
          <w:szCs w:val="24"/>
        </w:rPr>
        <w:t xml:space="preserve">minimal invasive method  </w:t>
      </w:r>
      <w:r w:rsidR="00D66A5F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and </w:t>
      </w:r>
      <w:r w:rsidR="007C3F6F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with </w:t>
      </w:r>
      <w:r w:rsidR="00D66A5F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low </w:t>
      </w:r>
      <w:proofErr w:type="spellStart"/>
      <w:r w:rsidR="0025003B" w:rsidRPr="008C12F8">
        <w:rPr>
          <w:rFonts w:asciiTheme="majorBidi" w:hAnsiTheme="majorBidi" w:cstheme="majorBidi"/>
          <w:sz w:val="24"/>
          <w:szCs w:val="24"/>
          <w:lang w:bidi="ar-KW"/>
        </w:rPr>
        <w:t>restenosis</w:t>
      </w:r>
      <w:proofErr w:type="spellEnd"/>
      <w:r w:rsidR="00D66A5F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rate </w:t>
      </w:r>
      <w:r w:rsidR="00FE601D" w:rsidRPr="008C12F8">
        <w:rPr>
          <w:rFonts w:asciiTheme="majorBidi" w:hAnsiTheme="majorBidi" w:cstheme="majorBidi"/>
          <w:sz w:val="24"/>
          <w:szCs w:val="24"/>
          <w:lang w:bidi="ar-KW"/>
        </w:rPr>
        <w:t>and   no need for stent use</w:t>
      </w:r>
      <w:r w:rsidR="0025003B" w:rsidRPr="008C12F8">
        <w:rPr>
          <w:rFonts w:asciiTheme="majorBidi" w:hAnsiTheme="majorBidi" w:cstheme="majorBidi"/>
          <w:sz w:val="24"/>
          <w:szCs w:val="24"/>
          <w:lang w:bidi="ar-KW"/>
        </w:rPr>
        <w:t>.</w:t>
      </w:r>
    </w:p>
    <w:p w:rsidR="007F2A82" w:rsidRPr="008C12F8" w:rsidRDefault="007F2A82" w:rsidP="008C12F8">
      <w:pPr>
        <w:bidi w:val="0"/>
        <w:spacing w:after="0" w:line="240" w:lineRule="auto"/>
        <w:ind w:left="-58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8C12F8">
        <w:rPr>
          <w:rFonts w:asciiTheme="majorBidi" w:hAnsiTheme="majorBidi" w:cstheme="majorBidi"/>
          <w:sz w:val="24"/>
          <w:szCs w:val="24"/>
          <w:lang w:bidi="ar-KW"/>
        </w:rPr>
        <w:t>3-</w:t>
      </w:r>
      <w:r w:rsidR="007C3F6F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As some complications may occur several years after surgery such as growth abnormalities associated with </w:t>
      </w:r>
      <w:proofErr w:type="spellStart"/>
      <w:r w:rsidR="007C3F6F" w:rsidRPr="008C12F8">
        <w:rPr>
          <w:rFonts w:asciiTheme="majorBidi" w:hAnsiTheme="majorBidi" w:cstheme="majorBidi"/>
          <w:sz w:val="24"/>
          <w:szCs w:val="24"/>
          <w:lang w:bidi="ar-KW"/>
        </w:rPr>
        <w:t>transpalatalapproach</w:t>
      </w:r>
      <w:proofErr w:type="spellEnd"/>
      <w:r w:rsidR="007C3F6F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so longer </w:t>
      </w:r>
      <w:r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period of follow up</w:t>
      </w:r>
      <w:r w:rsidR="00281179" w:rsidRPr="008C12F8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="007C3F6F" w:rsidRPr="008C12F8">
        <w:rPr>
          <w:rFonts w:asciiTheme="majorBidi" w:hAnsiTheme="majorBidi" w:cstheme="majorBidi"/>
          <w:sz w:val="24"/>
          <w:szCs w:val="24"/>
          <w:lang w:bidi="ar-KW"/>
        </w:rPr>
        <w:t>is recommended</w:t>
      </w:r>
      <w:r w:rsidRPr="008C12F8">
        <w:rPr>
          <w:rFonts w:asciiTheme="majorBidi" w:hAnsiTheme="majorBidi" w:cstheme="majorBidi"/>
          <w:sz w:val="24"/>
          <w:szCs w:val="24"/>
          <w:lang w:bidi="ar-KW"/>
        </w:rPr>
        <w:t>.</w:t>
      </w:r>
    </w:p>
    <w:p w:rsidR="003A155A" w:rsidRDefault="003A155A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  <w:sectPr w:rsidR="003A155A" w:rsidSect="00756EB0">
          <w:type w:val="continuous"/>
          <w:pgSz w:w="11906" w:h="16838"/>
          <w:pgMar w:top="1440" w:right="1800" w:bottom="1440" w:left="1800" w:header="708" w:footer="708" w:gutter="0"/>
          <w:pgNumType w:start="210"/>
          <w:cols w:num="2" w:space="720"/>
          <w:rtlGutter/>
          <w:docGrid w:linePitch="360"/>
        </w:sectPr>
      </w:pPr>
    </w:p>
    <w:p w:rsidR="00084682" w:rsidRPr="008C12F8" w:rsidRDefault="00EB24B7" w:rsidP="003A155A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8C12F8">
        <w:rPr>
          <w:rFonts w:asciiTheme="majorBidi" w:hAnsiTheme="majorBidi" w:cstheme="majorBidi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3076575" cy="2466975"/>
            <wp:effectExtent l="19050" t="0" r="9525" b="0"/>
            <wp:docPr id="8" name="صورة 1" descr="F:\SCOTT_BROWN 2008\images of scott-Brown\ch82\g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OTT_BROWN 2008\images of scott-Brown\ch82\gr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4B7" w:rsidRPr="003A155A" w:rsidRDefault="00367F69" w:rsidP="003A155A">
      <w:pPr>
        <w:bidi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3A155A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Figure</w:t>
      </w:r>
      <w:r w:rsidR="003A155A" w:rsidRPr="003A155A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 xml:space="preserve"> </w:t>
      </w:r>
      <w:r w:rsidR="00175203" w:rsidRPr="003A155A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7</w:t>
      </w:r>
      <w:r w:rsidR="003A155A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r w:rsidR="00F65508" w:rsidRPr="008C12F8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r w:rsidR="00F65508" w:rsidRPr="003A155A">
        <w:rPr>
          <w:rFonts w:asciiTheme="majorBidi" w:hAnsiTheme="majorBidi" w:cstheme="majorBidi"/>
          <w:sz w:val="24"/>
          <w:szCs w:val="24"/>
          <w:lang w:bidi="ar-IQ"/>
        </w:rPr>
        <w:t xml:space="preserve">unilateral </w:t>
      </w:r>
      <w:proofErr w:type="spellStart"/>
      <w:r w:rsidR="00F65508" w:rsidRPr="003A155A">
        <w:rPr>
          <w:rFonts w:asciiTheme="majorBidi" w:hAnsiTheme="majorBidi" w:cstheme="majorBidi"/>
          <w:sz w:val="24"/>
          <w:szCs w:val="24"/>
          <w:lang w:bidi="ar-IQ"/>
        </w:rPr>
        <w:t>choanal</w:t>
      </w:r>
      <w:proofErr w:type="spellEnd"/>
      <w:r w:rsidR="00F65508" w:rsidRPr="003A155A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proofErr w:type="spellStart"/>
      <w:r w:rsidR="00F65508" w:rsidRPr="003A155A">
        <w:rPr>
          <w:rFonts w:asciiTheme="majorBidi" w:hAnsiTheme="majorBidi" w:cstheme="majorBidi"/>
          <w:sz w:val="24"/>
          <w:szCs w:val="24"/>
          <w:lang w:bidi="ar-IQ"/>
        </w:rPr>
        <w:t>atresia</w:t>
      </w:r>
      <w:proofErr w:type="spellEnd"/>
      <w:r w:rsidR="00F65508" w:rsidRPr="003A155A">
        <w:rPr>
          <w:rFonts w:asciiTheme="majorBidi" w:hAnsiTheme="majorBidi" w:cstheme="majorBidi"/>
          <w:sz w:val="24"/>
          <w:szCs w:val="24"/>
          <w:lang w:bidi="ar-IQ"/>
        </w:rPr>
        <w:t xml:space="preserve"> as viewed from the </w:t>
      </w:r>
      <w:proofErr w:type="spellStart"/>
      <w:r w:rsidR="00F65508" w:rsidRPr="003A155A">
        <w:rPr>
          <w:rFonts w:asciiTheme="majorBidi" w:hAnsiTheme="majorBidi" w:cstheme="majorBidi"/>
          <w:sz w:val="24"/>
          <w:szCs w:val="24"/>
          <w:lang w:bidi="ar-IQ"/>
        </w:rPr>
        <w:t>nasopharynx</w:t>
      </w:r>
      <w:proofErr w:type="spellEnd"/>
      <w:r w:rsidR="00F65508" w:rsidRPr="003A155A">
        <w:rPr>
          <w:rFonts w:asciiTheme="majorBidi" w:hAnsiTheme="majorBidi" w:cstheme="majorBidi"/>
          <w:sz w:val="24"/>
          <w:szCs w:val="24"/>
          <w:lang w:bidi="ar-IQ"/>
        </w:rPr>
        <w:t xml:space="preserve"> with a 120</w:t>
      </w:r>
      <w:r w:rsidR="00F65508" w:rsidRPr="003A155A">
        <w:rPr>
          <w:rFonts w:asciiTheme="majorBidi" w:hAnsiTheme="majorBidi" w:cstheme="majorBidi"/>
          <w:sz w:val="24"/>
          <w:szCs w:val="24"/>
          <w:vertAlign w:val="superscript"/>
          <w:lang w:bidi="ar-IQ"/>
        </w:rPr>
        <w:t>0</w:t>
      </w:r>
      <w:r w:rsidR="00F65508" w:rsidRPr="003A155A">
        <w:rPr>
          <w:rFonts w:asciiTheme="majorBidi" w:hAnsiTheme="majorBidi" w:cstheme="majorBidi"/>
          <w:sz w:val="24"/>
          <w:szCs w:val="24"/>
          <w:lang w:bidi="ar-IQ"/>
        </w:rPr>
        <w:t xml:space="preserve"> endoscope . A sound is perforating the membrane </w:t>
      </w:r>
      <w:r w:rsidR="003A155A" w:rsidRPr="003A155A">
        <w:rPr>
          <w:rFonts w:asciiTheme="majorBidi" w:hAnsiTheme="majorBidi" w:cstheme="majorBidi"/>
          <w:sz w:val="24"/>
          <w:szCs w:val="24"/>
          <w:lang w:bidi="ar-IQ"/>
        </w:rPr>
        <w:t>[</w:t>
      </w:r>
      <w:r w:rsidR="00F65508" w:rsidRPr="003A155A">
        <w:rPr>
          <w:rFonts w:asciiTheme="majorBidi" w:hAnsiTheme="majorBidi" w:cstheme="majorBidi"/>
          <w:sz w:val="24"/>
          <w:szCs w:val="24"/>
          <w:lang w:bidi="ar-IQ"/>
        </w:rPr>
        <w:t>1</w:t>
      </w:r>
      <w:r w:rsidR="003A155A" w:rsidRPr="003A155A">
        <w:rPr>
          <w:rFonts w:asciiTheme="majorBidi" w:hAnsiTheme="majorBidi" w:cstheme="majorBidi"/>
          <w:sz w:val="24"/>
          <w:szCs w:val="24"/>
          <w:lang w:bidi="ar-IQ"/>
        </w:rPr>
        <w:t>].</w:t>
      </w:r>
    </w:p>
    <w:p w:rsidR="00EB24B7" w:rsidRPr="008C12F8" w:rsidRDefault="00EB24B7" w:rsidP="003A155A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8C12F8">
        <w:rPr>
          <w:rFonts w:asciiTheme="majorBidi" w:hAnsiTheme="majorBidi" w:cstheme="majorBidi"/>
          <w:b/>
          <w:bCs/>
          <w:noProof/>
          <w:sz w:val="24"/>
          <w:szCs w:val="24"/>
          <w:rtl/>
        </w:rPr>
        <w:drawing>
          <wp:inline distT="0" distB="0" distL="0" distR="0">
            <wp:extent cx="2843419" cy="2481227"/>
            <wp:effectExtent l="19050" t="0" r="0" b="0"/>
            <wp:docPr id="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59" cy="248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69" w:rsidRPr="003A155A" w:rsidRDefault="00367F69" w:rsidP="003A155A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FranklinGothic-Book" w:hAnsiTheme="majorBidi" w:cstheme="majorBidi"/>
          <w:sz w:val="24"/>
          <w:szCs w:val="24"/>
        </w:rPr>
      </w:pPr>
      <w:r w:rsidRPr="003A155A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Figure</w:t>
      </w:r>
      <w:r w:rsidR="003A155A" w:rsidRPr="003A155A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 xml:space="preserve"> </w:t>
      </w:r>
      <w:r w:rsidR="00175203" w:rsidRPr="003A155A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8</w:t>
      </w:r>
      <w:r w:rsidRPr="008C12F8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r w:rsidRPr="003A155A">
        <w:rPr>
          <w:rFonts w:asciiTheme="majorBidi" w:hAnsiTheme="majorBidi" w:cstheme="majorBidi"/>
          <w:sz w:val="24"/>
          <w:szCs w:val="24"/>
          <w:lang w:bidi="ar-IQ"/>
        </w:rPr>
        <w:t xml:space="preserve">Axial computed tomography scan of unilateral </w:t>
      </w:r>
      <w:proofErr w:type="spellStart"/>
      <w:r w:rsidRPr="003A155A">
        <w:rPr>
          <w:rFonts w:asciiTheme="majorBidi" w:hAnsiTheme="majorBidi" w:cstheme="majorBidi"/>
          <w:sz w:val="24"/>
          <w:szCs w:val="24"/>
          <w:lang w:bidi="ar-IQ"/>
        </w:rPr>
        <w:t>choanal</w:t>
      </w:r>
      <w:proofErr w:type="spellEnd"/>
      <w:r w:rsidRPr="003A155A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proofErr w:type="spellStart"/>
      <w:r w:rsidRPr="003A155A">
        <w:rPr>
          <w:rFonts w:asciiTheme="majorBidi" w:hAnsiTheme="majorBidi" w:cstheme="majorBidi"/>
          <w:sz w:val="24"/>
          <w:szCs w:val="24"/>
          <w:lang w:bidi="ar-IQ"/>
        </w:rPr>
        <w:t>atresia</w:t>
      </w:r>
      <w:proofErr w:type="spellEnd"/>
      <w:r w:rsidRPr="003A155A">
        <w:rPr>
          <w:rFonts w:asciiTheme="majorBidi" w:hAnsiTheme="majorBidi" w:cstheme="majorBidi"/>
          <w:sz w:val="24"/>
          <w:szCs w:val="24"/>
          <w:lang w:bidi="ar-IQ"/>
        </w:rPr>
        <w:t xml:space="preserve">, with a complete bony </w:t>
      </w:r>
      <w:proofErr w:type="spellStart"/>
      <w:r w:rsidRPr="003A155A">
        <w:rPr>
          <w:rFonts w:asciiTheme="majorBidi" w:hAnsiTheme="majorBidi" w:cstheme="majorBidi"/>
          <w:sz w:val="24"/>
          <w:szCs w:val="24"/>
          <w:lang w:bidi="ar-IQ"/>
        </w:rPr>
        <w:t>atretic</w:t>
      </w:r>
      <w:proofErr w:type="spellEnd"/>
      <w:r w:rsidRPr="003A155A">
        <w:rPr>
          <w:rFonts w:asciiTheme="majorBidi" w:hAnsiTheme="majorBidi" w:cstheme="majorBidi"/>
          <w:sz w:val="24"/>
          <w:szCs w:val="24"/>
          <w:lang w:bidi="ar-IQ"/>
        </w:rPr>
        <w:t xml:space="preserve"> plate and associated soft tissue</w:t>
      </w:r>
      <w:r w:rsidR="003A155A">
        <w:rPr>
          <w:rFonts w:asciiTheme="majorBidi" w:eastAsia="FranklinGothic-Book" w:hAnsiTheme="majorBidi" w:cstheme="majorBidi"/>
          <w:sz w:val="24"/>
          <w:szCs w:val="24"/>
        </w:rPr>
        <w:t xml:space="preserve"> [2]</w:t>
      </w:r>
    </w:p>
    <w:p w:rsidR="00EB24B7" w:rsidRPr="008C12F8" w:rsidRDefault="00EB24B7" w:rsidP="008C12F8">
      <w:pPr>
        <w:bidi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EB24B7" w:rsidRPr="008C12F8" w:rsidRDefault="00EB24B7" w:rsidP="002B3C45">
      <w:pPr>
        <w:bidi w:val="0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8C12F8">
        <w:rPr>
          <w:rFonts w:asciiTheme="majorBidi" w:hAnsiTheme="majorBidi" w:cstheme="majorBidi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3419475" cy="3759920"/>
            <wp:effectExtent l="19050" t="0" r="9525" b="0"/>
            <wp:docPr id="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64" cy="376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E2" w:rsidRPr="002B3C45" w:rsidRDefault="00367F69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eastAsia="FranklinGothic-Book" w:hAnsiTheme="majorBidi" w:cstheme="majorBidi"/>
          <w:sz w:val="24"/>
          <w:szCs w:val="24"/>
        </w:rPr>
      </w:pPr>
      <w:r w:rsidRPr="002B3C45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Figure</w:t>
      </w:r>
      <w:r w:rsidR="002B3C45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 xml:space="preserve"> </w:t>
      </w:r>
      <w:r w:rsidR="00776FF9" w:rsidRPr="002B3C45">
        <w:rPr>
          <w:rFonts w:asciiTheme="majorBidi" w:hAnsiTheme="majorBidi" w:cstheme="majorBidi"/>
          <w:b/>
          <w:bCs/>
          <w:sz w:val="24"/>
          <w:szCs w:val="24"/>
          <w:u w:val="single"/>
          <w:lang w:bidi="ar-IQ"/>
        </w:rPr>
        <w:t>9</w:t>
      </w:r>
      <w:r w:rsidRPr="002B3C45">
        <w:rPr>
          <w:rFonts w:asciiTheme="majorBidi" w:hAnsiTheme="majorBidi" w:cstheme="majorBidi"/>
          <w:sz w:val="24"/>
          <w:szCs w:val="24"/>
          <w:lang w:bidi="ar-IQ"/>
        </w:rPr>
        <w:t xml:space="preserve">  Axial computed tomography scan showing bilateral </w:t>
      </w:r>
      <w:proofErr w:type="spellStart"/>
      <w:r w:rsidRPr="002B3C45">
        <w:rPr>
          <w:rFonts w:asciiTheme="majorBidi" w:hAnsiTheme="majorBidi" w:cstheme="majorBidi"/>
          <w:sz w:val="24"/>
          <w:szCs w:val="24"/>
          <w:lang w:bidi="ar-IQ"/>
        </w:rPr>
        <w:t>chonal</w:t>
      </w:r>
      <w:proofErr w:type="spellEnd"/>
      <w:r w:rsidRPr="002B3C45">
        <w:rPr>
          <w:rFonts w:asciiTheme="majorBidi" w:hAnsiTheme="majorBidi" w:cstheme="majorBidi"/>
          <w:sz w:val="24"/>
          <w:szCs w:val="24"/>
          <w:lang w:bidi="ar-IQ"/>
        </w:rPr>
        <w:t xml:space="preserve"> </w:t>
      </w:r>
      <w:proofErr w:type="spellStart"/>
      <w:r w:rsidRPr="002B3C45">
        <w:rPr>
          <w:rFonts w:asciiTheme="majorBidi" w:hAnsiTheme="majorBidi" w:cstheme="majorBidi"/>
          <w:sz w:val="24"/>
          <w:szCs w:val="24"/>
          <w:lang w:bidi="ar-IQ"/>
        </w:rPr>
        <w:t>atresia</w:t>
      </w:r>
      <w:proofErr w:type="spellEnd"/>
      <w:r w:rsidRPr="002B3C45">
        <w:rPr>
          <w:rFonts w:asciiTheme="majorBidi" w:hAnsiTheme="majorBidi" w:cstheme="majorBidi"/>
          <w:sz w:val="24"/>
          <w:szCs w:val="24"/>
          <w:lang w:bidi="ar-IQ"/>
        </w:rPr>
        <w:t xml:space="preserve"> with soft tissue</w:t>
      </w:r>
      <w:r w:rsidR="002B3C45">
        <w:rPr>
          <w:rFonts w:asciiTheme="majorBidi" w:hAnsiTheme="majorBidi" w:cstheme="majorBidi"/>
          <w:sz w:val="24"/>
          <w:szCs w:val="24"/>
          <w:lang w:bidi="ar-IQ"/>
        </w:rPr>
        <w:t xml:space="preserve"> [</w:t>
      </w:r>
      <w:r w:rsidR="002B3C45">
        <w:rPr>
          <w:rFonts w:asciiTheme="majorBidi" w:eastAsia="FranklinGothic-Book" w:hAnsiTheme="majorBidi" w:cstheme="majorBidi"/>
          <w:sz w:val="24"/>
          <w:szCs w:val="24"/>
        </w:rPr>
        <w:t>3].</w:t>
      </w:r>
    </w:p>
    <w:p w:rsidR="00CA0B9D" w:rsidRPr="008C12F8" w:rsidRDefault="00CA0B9D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424699" w:rsidRDefault="00424699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sectPr w:rsidR="00424699" w:rsidSect="00756EB0">
          <w:type w:val="continuous"/>
          <w:pgSz w:w="11906" w:h="16838"/>
          <w:pgMar w:top="1440" w:right="1800" w:bottom="1440" w:left="1800" w:header="708" w:footer="708" w:gutter="0"/>
          <w:pgNumType w:start="212"/>
          <w:cols w:space="708"/>
          <w:bidi/>
          <w:rtlGutter/>
          <w:docGrid w:linePitch="360"/>
        </w:sectPr>
      </w:pPr>
    </w:p>
    <w:p w:rsidR="003D1D67" w:rsidRPr="002B3C45" w:rsidRDefault="002B3C45" w:rsidP="008C12F8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  <w:rtl/>
        </w:rPr>
      </w:pPr>
      <w:r w:rsidRPr="002B3C45"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  <w:lastRenderedPageBreak/>
        <w:t xml:space="preserve">References </w:t>
      </w:r>
    </w:p>
    <w:p w:rsidR="006B5313" w:rsidRPr="002B3C45" w:rsidRDefault="002D6D0B" w:rsidP="002B3C45">
      <w:pPr>
        <w:pStyle w:val="a3"/>
        <w:numPr>
          <w:ilvl w:val="0"/>
          <w:numId w:val="8"/>
        </w:numPr>
        <w:tabs>
          <w:tab w:val="left" w:pos="450"/>
          <w:tab w:val="left" w:pos="1734"/>
        </w:tabs>
        <w:bidi w:val="0"/>
        <w:spacing w:after="0" w:line="240" w:lineRule="auto"/>
        <w:ind w:left="0" w:firstLine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r w:rsidRPr="002B3C45">
        <w:rPr>
          <w:rFonts w:asciiTheme="majorBidi" w:hAnsiTheme="majorBidi" w:cstheme="majorBidi"/>
          <w:sz w:val="24"/>
          <w:szCs w:val="24"/>
        </w:rPr>
        <w:t xml:space="preserve">Michelle Wyatt </w:t>
      </w:r>
      <w:proofErr w:type="spellStart"/>
      <w:r w:rsidRPr="002B3C45">
        <w:rPr>
          <w:rFonts w:asciiTheme="majorBidi" w:hAnsiTheme="majorBidi" w:cstheme="majorBidi"/>
          <w:sz w:val="24"/>
          <w:szCs w:val="24"/>
        </w:rPr>
        <w:t>MA</w:t>
      </w:r>
      <w:r w:rsidRPr="002B3C45">
        <w:rPr>
          <w:rFonts w:asciiTheme="majorBidi" w:hAnsiTheme="majorBidi" w:cstheme="majorBidi"/>
          <w:sz w:val="24"/>
          <w:szCs w:val="24"/>
          <w:lang w:bidi="ar-KW"/>
        </w:rPr>
        <w:t>.</w:t>
      </w:r>
      <w:r w:rsidR="00380426" w:rsidRPr="002B3C45">
        <w:rPr>
          <w:rFonts w:asciiTheme="majorBidi" w:hAnsiTheme="majorBidi" w:cstheme="majorBidi"/>
          <w:sz w:val="24"/>
          <w:szCs w:val="24"/>
          <w:lang w:bidi="ar-KW"/>
        </w:rPr>
        <w:t>Nasal</w:t>
      </w:r>
      <w:proofErr w:type="spellEnd"/>
      <w:r w:rsidR="00380426" w:rsidRPr="002B3C45">
        <w:rPr>
          <w:rFonts w:asciiTheme="majorBidi" w:hAnsiTheme="majorBidi" w:cstheme="majorBidi"/>
          <w:sz w:val="24"/>
          <w:szCs w:val="24"/>
          <w:lang w:bidi="ar-KW"/>
        </w:rPr>
        <w:t xml:space="preserve"> obstruction in children</w:t>
      </w:r>
      <w:r w:rsidRPr="002B3C45">
        <w:rPr>
          <w:rFonts w:asciiTheme="majorBidi" w:hAnsiTheme="majorBidi" w:cstheme="majorBidi"/>
          <w:sz w:val="24"/>
          <w:szCs w:val="24"/>
          <w:lang w:bidi="ar-KW"/>
        </w:rPr>
        <w:t xml:space="preserve">. Scott- Brown's </w:t>
      </w:r>
      <w:proofErr w:type="spellStart"/>
      <w:r w:rsidRPr="002B3C45">
        <w:rPr>
          <w:rFonts w:asciiTheme="majorBidi" w:hAnsiTheme="majorBidi" w:cstheme="majorBidi"/>
          <w:sz w:val="24"/>
          <w:szCs w:val="24"/>
          <w:lang w:bidi="ar-KW"/>
        </w:rPr>
        <w:t>otorhinolaryngology</w:t>
      </w:r>
      <w:proofErr w:type="spellEnd"/>
      <w:r w:rsidRPr="002B3C45">
        <w:rPr>
          <w:rFonts w:asciiTheme="majorBidi" w:hAnsiTheme="majorBidi" w:cstheme="majorBidi"/>
          <w:sz w:val="24"/>
          <w:szCs w:val="24"/>
          <w:lang w:bidi="ar-KW"/>
        </w:rPr>
        <w:t xml:space="preserve"> , Head an</w:t>
      </w:r>
      <w:r w:rsidR="00B94ADA">
        <w:rPr>
          <w:rFonts w:asciiTheme="majorBidi" w:hAnsiTheme="majorBidi" w:cstheme="majorBidi"/>
          <w:sz w:val="24"/>
          <w:szCs w:val="24"/>
          <w:lang w:bidi="ar-KW"/>
        </w:rPr>
        <w:t>d Neck surgery .seventh edition</w:t>
      </w:r>
      <w:r w:rsidRPr="002B3C45">
        <w:rPr>
          <w:rFonts w:asciiTheme="majorBidi" w:hAnsiTheme="majorBidi" w:cstheme="majorBidi"/>
          <w:sz w:val="24"/>
          <w:szCs w:val="24"/>
          <w:lang w:bidi="ar-KW"/>
        </w:rPr>
        <w:t>, 2008;</w:t>
      </w:r>
      <w:r w:rsidR="00B94ADA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Pr="002B3C45">
        <w:rPr>
          <w:rFonts w:asciiTheme="majorBidi" w:hAnsiTheme="majorBidi" w:cstheme="majorBidi"/>
          <w:sz w:val="24"/>
          <w:szCs w:val="24"/>
          <w:lang w:bidi="ar-KW"/>
        </w:rPr>
        <w:t>8</w:t>
      </w:r>
      <w:r w:rsidR="00F671F5" w:rsidRPr="002B3C45">
        <w:rPr>
          <w:rFonts w:asciiTheme="majorBidi" w:hAnsiTheme="majorBidi" w:cstheme="majorBidi"/>
          <w:sz w:val="24"/>
          <w:szCs w:val="24"/>
          <w:lang w:bidi="ar-KW"/>
        </w:rPr>
        <w:t>2</w:t>
      </w:r>
      <w:r w:rsidRPr="002B3C45">
        <w:rPr>
          <w:rFonts w:asciiTheme="majorBidi" w:hAnsiTheme="majorBidi" w:cstheme="majorBidi"/>
          <w:sz w:val="24"/>
          <w:szCs w:val="24"/>
          <w:lang w:bidi="ar-KW"/>
        </w:rPr>
        <w:t>:</w:t>
      </w:r>
      <w:r w:rsidR="00B94ADA">
        <w:rPr>
          <w:rFonts w:asciiTheme="majorBidi" w:hAnsiTheme="majorBidi" w:cstheme="majorBidi"/>
          <w:sz w:val="24"/>
          <w:szCs w:val="24"/>
          <w:lang w:bidi="ar-KW"/>
        </w:rPr>
        <w:t xml:space="preserve"> </w:t>
      </w:r>
      <w:r w:rsidR="00FC02AD" w:rsidRPr="002B3C45">
        <w:rPr>
          <w:rFonts w:asciiTheme="majorBidi" w:hAnsiTheme="majorBidi" w:cstheme="majorBidi"/>
          <w:sz w:val="24"/>
          <w:szCs w:val="24"/>
          <w:lang w:bidi="ar-KW"/>
        </w:rPr>
        <w:t>1070</w:t>
      </w:r>
      <w:r w:rsidR="00380426" w:rsidRPr="002B3C45">
        <w:rPr>
          <w:rFonts w:asciiTheme="majorBidi" w:hAnsiTheme="majorBidi" w:cstheme="majorBidi"/>
          <w:sz w:val="24"/>
          <w:szCs w:val="24"/>
          <w:lang w:bidi="ar-KW"/>
        </w:rPr>
        <w:t>-</w:t>
      </w:r>
      <w:r w:rsidR="00FC02AD" w:rsidRPr="002B3C45">
        <w:rPr>
          <w:rFonts w:asciiTheme="majorBidi" w:hAnsiTheme="majorBidi" w:cstheme="majorBidi"/>
          <w:sz w:val="24"/>
          <w:szCs w:val="24"/>
          <w:lang w:bidi="ar-KW"/>
        </w:rPr>
        <w:t>72</w:t>
      </w:r>
      <w:r w:rsidRPr="002B3C45">
        <w:rPr>
          <w:rFonts w:asciiTheme="majorBidi" w:hAnsiTheme="majorBidi" w:cstheme="majorBidi"/>
          <w:sz w:val="24"/>
          <w:szCs w:val="24"/>
          <w:lang w:bidi="ar-KW"/>
        </w:rPr>
        <w:t xml:space="preserve">. </w:t>
      </w:r>
    </w:p>
    <w:p w:rsidR="00826195" w:rsidRPr="002B3C45" w:rsidRDefault="006B5313" w:rsidP="002B3C45">
      <w:pPr>
        <w:pStyle w:val="a3"/>
        <w:numPr>
          <w:ilvl w:val="0"/>
          <w:numId w:val="8"/>
        </w:numPr>
        <w:tabs>
          <w:tab w:val="left" w:pos="450"/>
          <w:tab w:val="left" w:pos="1734"/>
        </w:tabs>
        <w:bidi w:val="0"/>
        <w:spacing w:after="0" w:line="240" w:lineRule="auto"/>
        <w:ind w:left="0" w:firstLine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proofErr w:type="spellStart"/>
      <w:r w:rsidRPr="002B3C45">
        <w:rPr>
          <w:rFonts w:asciiTheme="majorBidi" w:eastAsia="FranklinGothic-Book" w:hAnsiTheme="majorBidi" w:cstheme="majorBidi"/>
          <w:i/>
          <w:iCs/>
          <w:sz w:val="24"/>
          <w:szCs w:val="24"/>
        </w:rPr>
        <w:t>Ravindhra</w:t>
      </w:r>
      <w:proofErr w:type="spellEnd"/>
      <w:r w:rsidRPr="002B3C45">
        <w:rPr>
          <w:rFonts w:asciiTheme="majorBidi" w:eastAsia="FranklinGothic-Book" w:hAnsiTheme="majorBidi" w:cstheme="majorBidi"/>
          <w:i/>
          <w:iCs/>
          <w:sz w:val="24"/>
          <w:szCs w:val="24"/>
        </w:rPr>
        <w:t xml:space="preserve"> G. </w:t>
      </w:r>
      <w:proofErr w:type="spellStart"/>
      <w:r w:rsidRPr="002B3C45">
        <w:rPr>
          <w:rFonts w:asciiTheme="majorBidi" w:eastAsia="FranklinGothic-Book" w:hAnsiTheme="majorBidi" w:cstheme="majorBidi"/>
          <w:i/>
          <w:iCs/>
          <w:sz w:val="24"/>
          <w:szCs w:val="24"/>
        </w:rPr>
        <w:t>Ellura</w:t>
      </w:r>
      <w:proofErr w:type="spellEnd"/>
      <w:r w:rsidRPr="002B3C45">
        <w:rPr>
          <w:rFonts w:asciiTheme="majorBidi" w:eastAsia="FranklinGothic-Book" w:hAnsiTheme="majorBidi" w:cstheme="majorBidi"/>
          <w:i/>
          <w:iCs/>
          <w:sz w:val="24"/>
          <w:szCs w:val="24"/>
        </w:rPr>
        <w:t xml:space="preserve"> Christopher T. </w:t>
      </w:r>
      <w:proofErr w:type="spellStart"/>
      <w:r w:rsidRPr="002B3C45">
        <w:rPr>
          <w:rFonts w:asciiTheme="majorBidi" w:eastAsia="FranklinGothic-Book" w:hAnsiTheme="majorBidi" w:cstheme="majorBidi"/>
          <w:i/>
          <w:iCs/>
          <w:sz w:val="24"/>
          <w:szCs w:val="24"/>
        </w:rPr>
        <w:t>Wootte</w:t>
      </w:r>
      <w:r w:rsidR="004C02A3" w:rsidRPr="002B3C45">
        <w:rPr>
          <w:rFonts w:asciiTheme="majorBidi" w:hAnsiTheme="majorBidi" w:cstheme="majorBidi"/>
          <w:sz w:val="24"/>
          <w:szCs w:val="24"/>
          <w:lang w:bidi="ar-KW"/>
        </w:rPr>
        <w:t>.congenital</w:t>
      </w:r>
      <w:proofErr w:type="spellEnd"/>
      <w:r w:rsidR="004C02A3" w:rsidRPr="002B3C45">
        <w:rPr>
          <w:rFonts w:asciiTheme="majorBidi" w:hAnsiTheme="majorBidi" w:cstheme="majorBidi"/>
          <w:sz w:val="24"/>
          <w:szCs w:val="24"/>
          <w:lang w:bidi="ar-KW"/>
        </w:rPr>
        <w:t xml:space="preserve"> malformations of the nose </w:t>
      </w:r>
      <w:r w:rsidR="00B52B35" w:rsidRPr="002B3C45">
        <w:rPr>
          <w:rFonts w:asciiTheme="majorBidi" w:hAnsiTheme="majorBidi" w:cstheme="majorBidi"/>
          <w:sz w:val="24"/>
          <w:szCs w:val="24"/>
          <w:lang w:bidi="ar-KW"/>
        </w:rPr>
        <w:t xml:space="preserve"> .</w:t>
      </w:r>
      <w:proofErr w:type="spellStart"/>
      <w:r w:rsidR="002D6D0B" w:rsidRPr="002B3C45">
        <w:rPr>
          <w:rFonts w:asciiTheme="majorBidi" w:hAnsiTheme="majorBidi" w:cstheme="majorBidi"/>
          <w:sz w:val="24"/>
          <w:szCs w:val="24"/>
          <w:lang w:bidi="ar-KW"/>
        </w:rPr>
        <w:t>Comming's</w:t>
      </w:r>
      <w:proofErr w:type="spellEnd"/>
      <w:r w:rsidR="002D6D0B" w:rsidRPr="002B3C45">
        <w:rPr>
          <w:rFonts w:asciiTheme="majorBidi" w:hAnsiTheme="majorBidi" w:cstheme="majorBidi"/>
          <w:sz w:val="24"/>
          <w:szCs w:val="24"/>
          <w:lang w:bidi="ar-KW"/>
        </w:rPr>
        <w:t xml:space="preserve"> otolaryngology, Head and neck   surgery .fifth edition, 2010;1</w:t>
      </w:r>
      <w:r w:rsidRPr="002B3C45">
        <w:rPr>
          <w:rFonts w:asciiTheme="majorBidi" w:hAnsiTheme="majorBidi" w:cstheme="majorBidi"/>
          <w:sz w:val="24"/>
          <w:szCs w:val="24"/>
          <w:lang w:bidi="ar-KW"/>
        </w:rPr>
        <w:t>88</w:t>
      </w:r>
      <w:r w:rsidR="002D6D0B" w:rsidRPr="002B3C45">
        <w:rPr>
          <w:rFonts w:asciiTheme="majorBidi" w:hAnsiTheme="majorBidi" w:cstheme="majorBidi"/>
          <w:sz w:val="24"/>
          <w:szCs w:val="24"/>
          <w:lang w:bidi="ar-KW"/>
        </w:rPr>
        <w:t xml:space="preserve"> :2</w:t>
      </w:r>
      <w:r w:rsidR="00FC02AD" w:rsidRPr="002B3C45">
        <w:rPr>
          <w:rFonts w:asciiTheme="majorBidi" w:hAnsiTheme="majorBidi" w:cstheme="majorBidi"/>
          <w:sz w:val="24"/>
          <w:szCs w:val="24"/>
          <w:lang w:bidi="ar-KW"/>
        </w:rPr>
        <w:t>693</w:t>
      </w:r>
      <w:r w:rsidR="002D6D0B" w:rsidRPr="002B3C45">
        <w:rPr>
          <w:rFonts w:asciiTheme="majorBidi" w:hAnsiTheme="majorBidi" w:cstheme="majorBidi"/>
          <w:sz w:val="24"/>
          <w:szCs w:val="24"/>
          <w:lang w:bidi="ar-KW"/>
        </w:rPr>
        <w:t>-</w:t>
      </w:r>
      <w:r w:rsidR="00FC02AD" w:rsidRPr="002B3C45">
        <w:rPr>
          <w:rFonts w:asciiTheme="majorBidi" w:hAnsiTheme="majorBidi" w:cstheme="majorBidi"/>
          <w:sz w:val="24"/>
          <w:szCs w:val="24"/>
          <w:lang w:bidi="ar-KW"/>
        </w:rPr>
        <w:t>95</w:t>
      </w:r>
      <w:r w:rsidR="002D6D0B" w:rsidRPr="002B3C45">
        <w:rPr>
          <w:rFonts w:asciiTheme="majorBidi" w:hAnsiTheme="majorBidi" w:cstheme="majorBidi"/>
          <w:sz w:val="24"/>
          <w:szCs w:val="24"/>
          <w:lang w:bidi="ar-KW"/>
        </w:rPr>
        <w:t>.</w:t>
      </w:r>
    </w:p>
    <w:p w:rsidR="002D6D0B" w:rsidRPr="002B3C45" w:rsidRDefault="00B94ADA" w:rsidP="002B3C45">
      <w:pPr>
        <w:pStyle w:val="a3"/>
        <w:numPr>
          <w:ilvl w:val="0"/>
          <w:numId w:val="8"/>
        </w:numPr>
        <w:tabs>
          <w:tab w:val="left" w:pos="450"/>
          <w:tab w:val="left" w:pos="1734"/>
        </w:tabs>
        <w:bidi w:val="0"/>
        <w:spacing w:after="0" w:line="240" w:lineRule="auto"/>
        <w:ind w:left="0" w:firstLine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proofErr w:type="spellStart"/>
      <w:r>
        <w:rPr>
          <w:rFonts w:asciiTheme="majorBidi" w:hAnsiTheme="majorBidi" w:cstheme="majorBidi"/>
          <w:sz w:val="24"/>
          <w:szCs w:val="24"/>
          <w:lang w:bidi="ar-KW"/>
        </w:rPr>
        <w:t>Micheal</w:t>
      </w:r>
      <w:proofErr w:type="spellEnd"/>
      <w:r>
        <w:rPr>
          <w:rFonts w:asciiTheme="majorBidi" w:hAnsiTheme="majorBidi" w:cstheme="majorBidi"/>
          <w:sz w:val="24"/>
          <w:szCs w:val="24"/>
          <w:lang w:bidi="ar-KW"/>
        </w:rPr>
        <w:t xml:space="preserve">  Friedman</w:t>
      </w:r>
      <w:r w:rsidR="00F671F5" w:rsidRPr="002B3C45">
        <w:rPr>
          <w:rFonts w:asciiTheme="majorBidi" w:hAnsiTheme="majorBidi" w:cstheme="majorBidi"/>
          <w:sz w:val="24"/>
          <w:szCs w:val="24"/>
          <w:lang w:bidi="ar-KW"/>
        </w:rPr>
        <w:t xml:space="preserve">,  </w:t>
      </w:r>
      <w:proofErr w:type="spellStart"/>
      <w:r w:rsidR="00F671F5" w:rsidRPr="002B3C45">
        <w:rPr>
          <w:rFonts w:asciiTheme="majorBidi" w:hAnsiTheme="majorBidi" w:cstheme="majorBidi"/>
          <w:sz w:val="24"/>
          <w:szCs w:val="24"/>
          <w:lang w:bidi="ar-KW"/>
        </w:rPr>
        <w:t>Ramakri</w:t>
      </w:r>
      <w:r>
        <w:rPr>
          <w:rFonts w:asciiTheme="majorBidi" w:hAnsiTheme="majorBidi" w:cstheme="majorBidi"/>
          <w:sz w:val="24"/>
          <w:szCs w:val="24"/>
          <w:lang w:bidi="ar-KW"/>
        </w:rPr>
        <w:t>-</w:t>
      </w:r>
      <w:r w:rsidR="00F671F5" w:rsidRPr="002B3C45">
        <w:rPr>
          <w:rFonts w:asciiTheme="majorBidi" w:hAnsiTheme="majorBidi" w:cstheme="majorBidi"/>
          <w:sz w:val="24"/>
          <w:szCs w:val="24"/>
          <w:lang w:bidi="ar-KW"/>
        </w:rPr>
        <w:t>shnan</w:t>
      </w:r>
      <w:r w:rsidR="00413220" w:rsidRPr="002B3C45">
        <w:rPr>
          <w:rFonts w:asciiTheme="majorBidi" w:hAnsiTheme="majorBidi" w:cstheme="majorBidi"/>
          <w:sz w:val="24"/>
          <w:szCs w:val="24"/>
          <w:lang w:bidi="ar-KW"/>
        </w:rPr>
        <w:t>Vidyasagar</w:t>
      </w:r>
      <w:proofErr w:type="spellEnd"/>
      <w:r w:rsidR="00172EBA" w:rsidRPr="002B3C45">
        <w:rPr>
          <w:rFonts w:asciiTheme="majorBidi" w:hAnsiTheme="majorBidi" w:cstheme="majorBidi"/>
          <w:sz w:val="24"/>
          <w:szCs w:val="24"/>
          <w:lang w:bidi="ar-IQ"/>
        </w:rPr>
        <w:t xml:space="preserve">. </w:t>
      </w:r>
      <w:proofErr w:type="spellStart"/>
      <w:r w:rsidR="00172EBA" w:rsidRPr="002B3C45">
        <w:rPr>
          <w:rFonts w:asciiTheme="majorBidi" w:hAnsiTheme="majorBidi" w:cstheme="majorBidi"/>
          <w:sz w:val="24"/>
          <w:szCs w:val="24"/>
          <w:lang w:bidi="ar-IQ"/>
        </w:rPr>
        <w:t>ChoanalAtresia</w:t>
      </w:r>
      <w:proofErr w:type="spellEnd"/>
      <w:r w:rsidR="00172EBA" w:rsidRPr="002B3C45">
        <w:rPr>
          <w:rFonts w:asciiTheme="majorBidi" w:hAnsiTheme="majorBidi" w:cstheme="majorBidi"/>
          <w:sz w:val="24"/>
          <w:szCs w:val="24"/>
          <w:lang w:bidi="ar-IQ"/>
        </w:rPr>
        <w:t xml:space="preserve">  .</w:t>
      </w:r>
      <w:r w:rsidR="00172EBA" w:rsidRPr="002B3C45">
        <w:rPr>
          <w:rFonts w:asciiTheme="majorBidi" w:hAnsiTheme="majorBidi" w:cstheme="majorBidi"/>
          <w:sz w:val="24"/>
          <w:szCs w:val="24"/>
        </w:rPr>
        <w:t xml:space="preserve">Bailey, Byron J.; Johnson, Jonas </w:t>
      </w:r>
      <w:proofErr w:type="spellStart"/>
      <w:r w:rsidR="00172EBA" w:rsidRPr="002B3C45">
        <w:rPr>
          <w:rFonts w:asciiTheme="majorBidi" w:hAnsiTheme="majorBidi" w:cstheme="majorBidi"/>
          <w:sz w:val="24"/>
          <w:szCs w:val="24"/>
        </w:rPr>
        <w:t>T</w:t>
      </w:r>
      <w:r w:rsidR="006B5313" w:rsidRPr="002B3C45">
        <w:rPr>
          <w:rFonts w:asciiTheme="majorBidi" w:hAnsiTheme="majorBidi" w:cstheme="majorBidi"/>
          <w:sz w:val="24"/>
          <w:szCs w:val="24"/>
        </w:rPr>
        <w:t>Head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6B5313" w:rsidRPr="002B3C45">
        <w:rPr>
          <w:rFonts w:asciiTheme="majorBidi" w:hAnsiTheme="majorBidi" w:cstheme="majorBidi"/>
          <w:sz w:val="24"/>
          <w:szCs w:val="24"/>
        </w:rPr>
        <w:t>&amp; Neck Surgery - Otolaryngology, 4th Edition</w:t>
      </w:r>
      <w:r w:rsidR="00172EBA" w:rsidRPr="002B3C45">
        <w:rPr>
          <w:rFonts w:asciiTheme="majorBidi" w:hAnsiTheme="majorBidi" w:cstheme="majorBidi"/>
          <w:sz w:val="24"/>
          <w:szCs w:val="24"/>
          <w:lang w:bidi="ar-KW"/>
        </w:rPr>
        <w:t xml:space="preserve"> , 2006; 23: 332- 333 .</w:t>
      </w:r>
    </w:p>
    <w:p w:rsidR="00172EBA" w:rsidRPr="002B3C45" w:rsidRDefault="00826195" w:rsidP="002B3C45">
      <w:pPr>
        <w:pStyle w:val="a3"/>
        <w:numPr>
          <w:ilvl w:val="0"/>
          <w:numId w:val="8"/>
        </w:numPr>
        <w:tabs>
          <w:tab w:val="left" w:pos="450"/>
          <w:tab w:val="left" w:pos="1734"/>
        </w:tabs>
        <w:bidi w:val="0"/>
        <w:spacing w:after="0" w:line="240" w:lineRule="auto"/>
        <w:ind w:left="0" w:firstLine="0"/>
        <w:jc w:val="both"/>
        <w:rPr>
          <w:rFonts w:asciiTheme="majorBidi" w:hAnsiTheme="majorBidi" w:cstheme="majorBidi"/>
          <w:sz w:val="24"/>
          <w:szCs w:val="24"/>
          <w:lang w:bidi="ar-KW"/>
        </w:rPr>
      </w:pPr>
      <w:proofErr w:type="spellStart"/>
      <w:r w:rsidRPr="002B3C45">
        <w:rPr>
          <w:rFonts w:asciiTheme="majorBidi" w:hAnsiTheme="majorBidi" w:cstheme="majorBidi"/>
          <w:sz w:val="24"/>
          <w:szCs w:val="24"/>
          <w:lang w:bidi="ar-KW"/>
        </w:rPr>
        <w:t>Berylin</w:t>
      </w:r>
      <w:proofErr w:type="spellEnd"/>
      <w:r w:rsidRPr="002B3C45">
        <w:rPr>
          <w:rFonts w:asciiTheme="majorBidi" w:hAnsiTheme="majorBidi" w:cstheme="majorBidi"/>
          <w:sz w:val="24"/>
          <w:szCs w:val="24"/>
          <w:lang w:bidi="ar-KW"/>
        </w:rPr>
        <w:t xml:space="preserve"> J. Ferguson.  </w:t>
      </w:r>
      <w:r w:rsidRPr="002B3C45">
        <w:rPr>
          <w:rFonts w:asciiTheme="majorBidi" w:hAnsiTheme="majorBidi" w:cstheme="majorBidi"/>
          <w:sz w:val="24"/>
          <w:szCs w:val="24"/>
        </w:rPr>
        <w:t>Surgical Correction of Nasal Obstruction</w:t>
      </w:r>
      <w:r w:rsidRPr="002B3C45">
        <w:rPr>
          <w:rFonts w:asciiTheme="majorBidi" w:hAnsiTheme="majorBidi" w:cstheme="majorBidi"/>
          <w:sz w:val="24"/>
          <w:szCs w:val="24"/>
          <w:lang w:bidi="ar-KW"/>
        </w:rPr>
        <w:t xml:space="preserve"> .</w:t>
      </w:r>
      <w:r w:rsidRPr="002B3C45">
        <w:rPr>
          <w:rFonts w:asciiTheme="majorBidi" w:hAnsiTheme="majorBidi" w:cstheme="majorBidi"/>
          <w:sz w:val="24"/>
          <w:szCs w:val="24"/>
        </w:rPr>
        <w:t>Eugene N. Myers _ Operative Otolaryngology Head and Neck Surgery 2nd_Editio</w:t>
      </w:r>
      <w:r w:rsidRPr="002B3C45">
        <w:rPr>
          <w:rFonts w:asciiTheme="majorBidi" w:hAnsiTheme="majorBidi" w:cstheme="majorBidi"/>
          <w:sz w:val="24"/>
          <w:szCs w:val="24"/>
          <w:lang w:bidi="ar-KW"/>
        </w:rPr>
        <w:t>n. 2008;3 : 1</w:t>
      </w:r>
      <w:r w:rsidR="00A66A24" w:rsidRPr="002B3C45">
        <w:rPr>
          <w:rFonts w:asciiTheme="majorBidi" w:hAnsiTheme="majorBidi" w:cstheme="majorBidi"/>
          <w:sz w:val="24"/>
          <w:szCs w:val="24"/>
          <w:lang w:bidi="ar-KW"/>
        </w:rPr>
        <w:t xml:space="preserve">8 </w:t>
      </w:r>
      <w:r w:rsidRPr="002B3C45">
        <w:rPr>
          <w:rFonts w:asciiTheme="majorBidi" w:hAnsiTheme="majorBidi" w:cstheme="majorBidi"/>
          <w:sz w:val="24"/>
          <w:szCs w:val="24"/>
          <w:lang w:bidi="ar-KW"/>
        </w:rPr>
        <w:t>.</w:t>
      </w:r>
    </w:p>
    <w:p w:rsidR="00826195" w:rsidRPr="002B3C45" w:rsidRDefault="00826195" w:rsidP="002B3C45">
      <w:pPr>
        <w:pStyle w:val="a3"/>
        <w:numPr>
          <w:ilvl w:val="0"/>
          <w:numId w:val="8"/>
        </w:numPr>
        <w:tabs>
          <w:tab w:val="left" w:pos="450"/>
        </w:tabs>
        <w:bidi w:val="0"/>
        <w:spacing w:after="0" w:line="240" w:lineRule="auto"/>
        <w:ind w:left="0" w:firstLine="0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2B3C45">
        <w:rPr>
          <w:rFonts w:asciiTheme="majorBidi" w:eastAsia="Times New Roman" w:hAnsiTheme="majorBidi" w:cstheme="majorBidi"/>
          <w:sz w:val="24"/>
          <w:szCs w:val="24"/>
        </w:rPr>
        <w:t>Gershoni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 Baruch R.  </w:t>
      </w:r>
      <w:proofErr w:type="spellStart"/>
      <w:r w:rsidRPr="002B3C45">
        <w:rPr>
          <w:rFonts w:asciiTheme="majorBidi" w:eastAsia="Times New Roman" w:hAnsiTheme="majorBidi" w:cstheme="majorBidi"/>
          <w:sz w:val="24"/>
          <w:szCs w:val="24"/>
        </w:rPr>
        <w:t>Choanal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  </w:t>
      </w:r>
      <w:proofErr w:type="spellStart"/>
      <w:r w:rsidRPr="002B3C45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  : evidence for </w:t>
      </w:r>
      <w:proofErr w:type="spellStart"/>
      <w:r w:rsidRPr="002B3C45">
        <w:rPr>
          <w:rFonts w:asciiTheme="majorBidi" w:eastAsia="Times New Roman" w:hAnsiTheme="majorBidi" w:cstheme="majorBidi"/>
          <w:sz w:val="24"/>
          <w:szCs w:val="24"/>
        </w:rPr>
        <w:t>autosomal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 recessive inheritance. Am J Med Genet 1992;44:754</w:t>
      </w:r>
      <w:r w:rsidR="00A66A24" w:rsidRPr="002B3C45">
        <w:rPr>
          <w:rFonts w:asciiTheme="majorBidi" w:eastAsia="Times New Roman" w:hAnsiTheme="majorBidi" w:cstheme="majorBidi"/>
          <w:sz w:val="24"/>
          <w:szCs w:val="24"/>
        </w:rPr>
        <w:t xml:space="preserve">- </w:t>
      </w:r>
      <w:r w:rsidRPr="002B3C45">
        <w:rPr>
          <w:rFonts w:asciiTheme="majorBidi" w:eastAsia="Times New Roman" w:hAnsiTheme="majorBidi" w:cstheme="majorBidi"/>
          <w:sz w:val="24"/>
          <w:szCs w:val="24"/>
        </w:rPr>
        <w:t>56.</w:t>
      </w:r>
    </w:p>
    <w:p w:rsidR="004F1D19" w:rsidRPr="002B3C45" w:rsidRDefault="004F1D19" w:rsidP="002B3C45">
      <w:pPr>
        <w:pStyle w:val="a3"/>
        <w:numPr>
          <w:ilvl w:val="0"/>
          <w:numId w:val="8"/>
        </w:numPr>
        <w:tabs>
          <w:tab w:val="left" w:pos="450"/>
        </w:tabs>
        <w:bidi w:val="0"/>
        <w:spacing w:after="0" w:line="240" w:lineRule="auto"/>
        <w:ind w:left="0" w:firstLine="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2B3C45">
        <w:rPr>
          <w:rFonts w:asciiTheme="majorBidi" w:eastAsia="Times New Roman" w:hAnsiTheme="majorBidi" w:cstheme="majorBidi"/>
          <w:sz w:val="24"/>
          <w:szCs w:val="24"/>
        </w:rPr>
        <w:lastRenderedPageBreak/>
        <w:t>Singh B  .</w:t>
      </w:r>
      <w:r w:rsidRPr="002B3C45">
        <w:rPr>
          <w:rFonts w:asciiTheme="majorBidi" w:hAnsiTheme="majorBidi" w:cstheme="majorBidi"/>
          <w:sz w:val="24"/>
          <w:szCs w:val="24"/>
        </w:rPr>
        <w:t xml:space="preserve">Bilateral </w:t>
      </w:r>
      <w:proofErr w:type="spellStart"/>
      <w:r w:rsidRPr="002B3C45">
        <w:rPr>
          <w:rFonts w:asciiTheme="majorBidi" w:hAnsiTheme="majorBidi" w:cstheme="majorBidi"/>
          <w:sz w:val="24"/>
          <w:szCs w:val="24"/>
        </w:rPr>
        <w:t>choanal</w:t>
      </w:r>
      <w:proofErr w:type="spellEnd"/>
      <w:r w:rsidRPr="002B3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B3C45">
        <w:rPr>
          <w:rFonts w:asciiTheme="majorBidi" w:hAnsiTheme="majorBidi" w:cstheme="majorBidi"/>
          <w:sz w:val="24"/>
          <w:szCs w:val="24"/>
        </w:rPr>
        <w:t>atresia</w:t>
      </w:r>
      <w:proofErr w:type="spellEnd"/>
      <w:r w:rsidRPr="002B3C45">
        <w:rPr>
          <w:rFonts w:asciiTheme="majorBidi" w:hAnsiTheme="majorBidi" w:cstheme="majorBidi"/>
          <w:sz w:val="24"/>
          <w:szCs w:val="24"/>
        </w:rPr>
        <w:t xml:space="preserve">: key to success with the </w:t>
      </w:r>
      <w:proofErr w:type="spellStart"/>
      <w:r w:rsidRPr="002B3C45">
        <w:rPr>
          <w:rFonts w:asciiTheme="majorBidi" w:hAnsiTheme="majorBidi" w:cstheme="majorBidi"/>
          <w:sz w:val="24"/>
          <w:szCs w:val="24"/>
        </w:rPr>
        <w:t>transnasal</w:t>
      </w:r>
      <w:proofErr w:type="spellEnd"/>
      <w:r w:rsidRPr="002B3C45">
        <w:rPr>
          <w:rFonts w:asciiTheme="majorBidi" w:hAnsiTheme="majorBidi" w:cstheme="majorBidi"/>
          <w:sz w:val="24"/>
          <w:szCs w:val="24"/>
        </w:rPr>
        <w:t xml:space="preserve"> approach.</w:t>
      </w:r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 J </w:t>
      </w:r>
      <w:proofErr w:type="spellStart"/>
      <w:r w:rsidRPr="002B3C45">
        <w:rPr>
          <w:rFonts w:asciiTheme="majorBidi" w:eastAsia="Times New Roman" w:hAnsiTheme="majorBidi" w:cstheme="majorBidi"/>
          <w:sz w:val="24"/>
          <w:szCs w:val="24"/>
        </w:rPr>
        <w:t>LaryngolOtol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 1990 Jun; 104(6) :482-4 </w:t>
      </w:r>
    </w:p>
    <w:p w:rsidR="00735ADC" w:rsidRPr="002B3C45" w:rsidRDefault="00B36259" w:rsidP="002B3C45">
      <w:pPr>
        <w:pStyle w:val="a3"/>
        <w:numPr>
          <w:ilvl w:val="0"/>
          <w:numId w:val="8"/>
        </w:numPr>
        <w:tabs>
          <w:tab w:val="left" w:pos="450"/>
        </w:tabs>
        <w:autoSpaceDE w:val="0"/>
        <w:autoSpaceDN w:val="0"/>
        <w:bidi w:val="0"/>
        <w:adjustRightInd w:val="0"/>
        <w:spacing w:after="0" w:line="24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B3C45">
        <w:rPr>
          <w:rFonts w:asciiTheme="majorBidi" w:eastAsia="Times New Roman" w:hAnsiTheme="majorBidi" w:cstheme="majorBidi"/>
          <w:sz w:val="24"/>
          <w:szCs w:val="24"/>
        </w:rPr>
        <w:t>Kubba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> H, Bennett A, Bailey CM: </w:t>
      </w:r>
      <w:hyperlink r:id="rId29" w:history="1">
        <w:r w:rsidRPr="002B3C45">
          <w:rPr>
            <w:rFonts w:asciiTheme="majorBidi" w:eastAsia="Times New Roman" w:hAnsiTheme="majorBidi" w:cstheme="majorBidi"/>
            <w:sz w:val="24"/>
            <w:szCs w:val="24"/>
          </w:rPr>
          <w:t xml:space="preserve">An update on </w:t>
        </w:r>
        <w:proofErr w:type="spellStart"/>
        <w:r w:rsidRPr="002B3C45">
          <w:rPr>
            <w:rFonts w:asciiTheme="majorBidi" w:eastAsia="Times New Roman" w:hAnsiTheme="majorBidi" w:cstheme="majorBidi"/>
            <w:sz w:val="24"/>
            <w:szCs w:val="24"/>
          </w:rPr>
          <w:t>choanal</w:t>
        </w:r>
        <w:proofErr w:type="spellEnd"/>
        <w:r w:rsidRPr="002B3C45">
          <w:rPr>
            <w:rFonts w:asciiTheme="majorBidi" w:eastAsia="Times New Roman" w:hAnsiTheme="majorBidi" w:cstheme="majorBidi"/>
            <w:sz w:val="24"/>
            <w:szCs w:val="24"/>
          </w:rPr>
          <w:t xml:space="preserve"> </w:t>
        </w:r>
        <w:proofErr w:type="spellStart"/>
        <w:r w:rsidRPr="002B3C45">
          <w:rPr>
            <w:rFonts w:asciiTheme="majorBidi" w:eastAsia="Times New Roman" w:hAnsiTheme="majorBidi" w:cstheme="majorBidi"/>
            <w:sz w:val="24"/>
            <w:szCs w:val="24"/>
          </w:rPr>
          <w:t>atresia</w:t>
        </w:r>
        <w:proofErr w:type="spellEnd"/>
        <w:r w:rsidRPr="002B3C45">
          <w:rPr>
            <w:rFonts w:asciiTheme="majorBidi" w:eastAsia="Times New Roman" w:hAnsiTheme="majorBidi" w:cstheme="majorBidi"/>
            <w:sz w:val="24"/>
            <w:szCs w:val="24"/>
          </w:rPr>
          <w:t xml:space="preserve"> surgery at Great Ormond Street Hospital for Children: preliminary results with </w:t>
        </w:r>
        <w:proofErr w:type="spellStart"/>
        <w:r w:rsidRPr="002B3C45">
          <w:rPr>
            <w:rFonts w:asciiTheme="majorBidi" w:eastAsia="Times New Roman" w:hAnsiTheme="majorBidi" w:cstheme="majorBidi"/>
            <w:sz w:val="24"/>
            <w:szCs w:val="24"/>
          </w:rPr>
          <w:t>mitomycin</w:t>
        </w:r>
        <w:proofErr w:type="spellEnd"/>
        <w:r w:rsidRPr="002B3C45">
          <w:rPr>
            <w:rFonts w:asciiTheme="majorBidi" w:eastAsia="Times New Roman" w:hAnsiTheme="majorBidi" w:cstheme="majorBidi"/>
            <w:sz w:val="24"/>
            <w:szCs w:val="24"/>
          </w:rPr>
          <w:t xml:space="preserve"> C and the KTP laser.</w:t>
        </w:r>
      </w:hyperlink>
      <w:r w:rsidRPr="002B3C45">
        <w:rPr>
          <w:rFonts w:asciiTheme="majorBidi" w:eastAsia="Times New Roman" w:hAnsiTheme="majorBidi" w:cstheme="majorBidi"/>
          <w:sz w:val="24"/>
          <w:szCs w:val="24"/>
        </w:rPr>
        <w:t> </w:t>
      </w:r>
      <w:proofErr w:type="spellStart"/>
      <w:r w:rsidRPr="002B3C45">
        <w:rPr>
          <w:rFonts w:asciiTheme="majorBidi" w:eastAsia="Times New Roman" w:hAnsiTheme="majorBidi" w:cstheme="majorBidi"/>
          <w:i/>
          <w:iCs/>
          <w:sz w:val="24"/>
          <w:szCs w:val="24"/>
        </w:rPr>
        <w:t>Int</w:t>
      </w:r>
      <w:proofErr w:type="spellEnd"/>
      <w:r w:rsidRPr="002B3C45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J </w:t>
      </w:r>
      <w:proofErr w:type="spellStart"/>
      <w:r w:rsidRPr="002B3C45">
        <w:rPr>
          <w:rFonts w:asciiTheme="majorBidi" w:eastAsia="Times New Roman" w:hAnsiTheme="majorBidi" w:cstheme="majorBidi"/>
          <w:i/>
          <w:iCs/>
          <w:sz w:val="24"/>
          <w:szCs w:val="24"/>
        </w:rPr>
        <w:t>PediatrOtorhinolaryngol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>  2004; 68:939-945.</w:t>
      </w:r>
    </w:p>
    <w:p w:rsidR="00873BF0" w:rsidRPr="002B3C45" w:rsidRDefault="00873BF0" w:rsidP="002B3C45">
      <w:pPr>
        <w:pStyle w:val="a3"/>
        <w:numPr>
          <w:ilvl w:val="0"/>
          <w:numId w:val="8"/>
        </w:numPr>
        <w:shd w:val="clear" w:color="auto" w:fill="FFFFFF"/>
        <w:tabs>
          <w:tab w:val="left" w:pos="450"/>
        </w:tabs>
        <w:bidi w:val="0"/>
        <w:spacing w:after="0" w:line="240" w:lineRule="auto"/>
        <w:ind w:left="0" w:firstLine="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T. Andrew Burrow, MD; Howard M. </w:t>
      </w:r>
      <w:proofErr w:type="spellStart"/>
      <w:r w:rsidRPr="002B3C45">
        <w:rPr>
          <w:rFonts w:asciiTheme="majorBidi" w:eastAsia="Times New Roman" w:hAnsiTheme="majorBidi" w:cstheme="majorBidi"/>
          <w:sz w:val="24"/>
          <w:szCs w:val="24"/>
        </w:rPr>
        <w:t>Saal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, MD; Alessandro de Alarcon, MD; Lisa J. Martin, PhD; Robin T. Cotton, MD; Robert J. </w:t>
      </w:r>
      <w:proofErr w:type="spellStart"/>
      <w:r w:rsidRPr="002B3C45">
        <w:rPr>
          <w:rFonts w:asciiTheme="majorBidi" w:eastAsia="Times New Roman" w:hAnsiTheme="majorBidi" w:cstheme="majorBidi"/>
          <w:sz w:val="24"/>
          <w:szCs w:val="24"/>
        </w:rPr>
        <w:t>Hopkin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>, MD :</w:t>
      </w:r>
      <w:r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Characterization of Congenital Anomalies in Individuals With </w:t>
      </w:r>
      <w:proofErr w:type="spellStart"/>
      <w:r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>Choanal</w:t>
      </w:r>
      <w:proofErr w:type="spellEnd"/>
      <w:r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 </w:t>
      </w:r>
      <w:proofErr w:type="spellStart"/>
      <w:r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>Atresia</w:t>
      </w:r>
      <w:proofErr w:type="spellEnd"/>
      <w:r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  .</w:t>
      </w:r>
      <w:r w:rsidRPr="002B3C45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Arch </w:t>
      </w:r>
      <w:proofErr w:type="spellStart"/>
      <w:r w:rsidRPr="002B3C45">
        <w:rPr>
          <w:rFonts w:asciiTheme="majorBidi" w:eastAsia="Times New Roman" w:hAnsiTheme="majorBidi" w:cstheme="majorBidi"/>
          <w:i/>
          <w:iCs/>
          <w:sz w:val="24"/>
          <w:szCs w:val="24"/>
        </w:rPr>
        <w:t>Otolaryngol</w:t>
      </w:r>
      <w:proofErr w:type="spellEnd"/>
      <w:r w:rsidRPr="002B3C45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Head Neck Surg. </w:t>
      </w:r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2009;135(6):543-547. </w:t>
      </w:r>
    </w:p>
    <w:p w:rsidR="006139F7" w:rsidRPr="002B3C45" w:rsidRDefault="006139F7" w:rsidP="002B3C45">
      <w:pPr>
        <w:pStyle w:val="a3"/>
        <w:numPr>
          <w:ilvl w:val="0"/>
          <w:numId w:val="8"/>
        </w:numPr>
        <w:tabs>
          <w:tab w:val="left" w:pos="450"/>
        </w:tabs>
        <w:bidi w:val="0"/>
        <w:spacing w:after="0" w:line="240" w:lineRule="auto"/>
        <w:ind w:left="0" w:firstLine="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Harris J, Robert E, </w:t>
      </w:r>
      <w:proofErr w:type="spellStart"/>
      <w:r w:rsidRPr="002B3C45">
        <w:rPr>
          <w:rFonts w:asciiTheme="majorBidi" w:eastAsia="Times New Roman" w:hAnsiTheme="majorBidi" w:cstheme="majorBidi"/>
          <w:sz w:val="24"/>
          <w:szCs w:val="24"/>
        </w:rPr>
        <w:t>Kallen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 B. Epidemiology of </w:t>
      </w:r>
      <w:proofErr w:type="spellStart"/>
      <w:r w:rsidRPr="002B3C45">
        <w:rPr>
          <w:rFonts w:asciiTheme="majorBidi" w:eastAsia="Times New Roman" w:hAnsiTheme="majorBidi" w:cstheme="majorBidi"/>
          <w:sz w:val="24"/>
          <w:szCs w:val="24"/>
        </w:rPr>
        <w:t>choanal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  </w:t>
      </w:r>
      <w:proofErr w:type="spellStart"/>
      <w:r w:rsidRPr="002B3C45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 with special reference to the CHARGE association. Pediatrics 1997; 99: 363-367.</w:t>
      </w:r>
    </w:p>
    <w:p w:rsidR="0092738F" w:rsidRPr="002B3C45" w:rsidRDefault="000351F7" w:rsidP="002B3C45">
      <w:pPr>
        <w:pStyle w:val="a3"/>
        <w:numPr>
          <w:ilvl w:val="0"/>
          <w:numId w:val="8"/>
        </w:numPr>
        <w:tabs>
          <w:tab w:val="left" w:pos="450"/>
        </w:tabs>
        <w:autoSpaceDE w:val="0"/>
        <w:autoSpaceDN w:val="0"/>
        <w:bidi w:val="0"/>
        <w:adjustRightInd w:val="0"/>
        <w:spacing w:after="0" w:line="24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hyperlink r:id="rId30" w:history="1">
        <w:r w:rsidR="007641CE" w:rsidRPr="002B3C45">
          <w:rPr>
            <w:rFonts w:asciiTheme="majorBidi" w:eastAsia="Times New Roman" w:hAnsiTheme="majorBidi" w:cstheme="majorBidi"/>
            <w:sz w:val="24"/>
            <w:szCs w:val="24"/>
          </w:rPr>
          <w:t>Duncan NO 3rd</w:t>
        </w:r>
      </w:hyperlink>
      <w:r w:rsidR="007641CE" w:rsidRPr="002B3C45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hyperlink r:id="rId31" w:history="1">
        <w:r w:rsidR="007641CE" w:rsidRPr="002B3C45">
          <w:rPr>
            <w:rFonts w:asciiTheme="majorBidi" w:eastAsia="Times New Roman" w:hAnsiTheme="majorBidi" w:cstheme="majorBidi"/>
            <w:sz w:val="24"/>
            <w:szCs w:val="24"/>
          </w:rPr>
          <w:t>Miller RH</w:t>
        </w:r>
      </w:hyperlink>
      <w:r w:rsidR="007641CE" w:rsidRPr="002B3C45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hyperlink r:id="rId32" w:history="1">
        <w:r w:rsidR="007641CE" w:rsidRPr="002B3C45">
          <w:rPr>
            <w:rFonts w:asciiTheme="majorBidi" w:eastAsia="Times New Roman" w:hAnsiTheme="majorBidi" w:cstheme="majorBidi"/>
            <w:sz w:val="24"/>
            <w:szCs w:val="24"/>
          </w:rPr>
          <w:t>Catlin FI</w:t>
        </w:r>
      </w:hyperlink>
      <w:r w:rsidR="007641CE" w:rsidRPr="002B3C45">
        <w:rPr>
          <w:rFonts w:asciiTheme="majorBidi" w:hAnsiTheme="majorBidi" w:cstheme="majorBidi"/>
          <w:sz w:val="24"/>
          <w:szCs w:val="24"/>
        </w:rPr>
        <w:t xml:space="preserve">   : </w:t>
      </w:r>
      <w:proofErr w:type="spellStart"/>
      <w:r w:rsidR="007641CE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>Choanal</w:t>
      </w:r>
      <w:proofErr w:type="spellEnd"/>
      <w:r w:rsidR="007641CE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 </w:t>
      </w:r>
      <w:proofErr w:type="spellStart"/>
      <w:r w:rsidR="007641CE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>atresia</w:t>
      </w:r>
      <w:proofErr w:type="spellEnd"/>
      <w:r w:rsidR="007641CE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 and associated anomalies: the CHARGE association.</w:t>
      </w:r>
      <w:r w:rsidR="00B94ADA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 </w:t>
      </w:r>
      <w:hyperlink r:id="rId33" w:tooltip="International journal of pediatric otorhinolaryngology." w:history="1">
        <w:proofErr w:type="spellStart"/>
        <w:r w:rsidR="007641CE" w:rsidRPr="002B3C45">
          <w:rPr>
            <w:rFonts w:asciiTheme="majorBidi" w:eastAsia="Times New Roman" w:hAnsiTheme="majorBidi" w:cstheme="majorBidi"/>
            <w:sz w:val="24"/>
            <w:szCs w:val="24"/>
          </w:rPr>
          <w:t>Int</w:t>
        </w:r>
        <w:proofErr w:type="spellEnd"/>
        <w:r w:rsidR="007641CE" w:rsidRPr="002B3C45">
          <w:rPr>
            <w:rFonts w:asciiTheme="majorBidi" w:eastAsia="Times New Roman" w:hAnsiTheme="majorBidi" w:cstheme="majorBidi"/>
            <w:sz w:val="24"/>
            <w:szCs w:val="24"/>
          </w:rPr>
          <w:t xml:space="preserve"> J </w:t>
        </w:r>
        <w:proofErr w:type="spellStart"/>
        <w:r w:rsidR="007641CE" w:rsidRPr="002B3C45">
          <w:rPr>
            <w:rFonts w:asciiTheme="majorBidi" w:eastAsia="Times New Roman" w:hAnsiTheme="majorBidi" w:cstheme="majorBidi"/>
            <w:sz w:val="24"/>
            <w:szCs w:val="24"/>
          </w:rPr>
          <w:t>Pediatr</w:t>
        </w:r>
        <w:proofErr w:type="spellEnd"/>
        <w:r w:rsidR="00B94ADA">
          <w:rPr>
            <w:rFonts w:asciiTheme="majorBidi" w:eastAsia="Times New Roman" w:hAnsiTheme="majorBidi" w:cstheme="majorBidi"/>
            <w:sz w:val="24"/>
            <w:szCs w:val="24"/>
          </w:rPr>
          <w:t xml:space="preserve"> </w:t>
        </w:r>
        <w:proofErr w:type="spellStart"/>
        <w:r w:rsidR="007641CE" w:rsidRPr="002B3C45">
          <w:rPr>
            <w:rFonts w:asciiTheme="majorBidi" w:eastAsia="Times New Roman" w:hAnsiTheme="majorBidi" w:cstheme="majorBidi"/>
            <w:sz w:val="24"/>
            <w:szCs w:val="24"/>
          </w:rPr>
          <w:t>Otorhinolaryngol</w:t>
        </w:r>
        <w:proofErr w:type="spellEnd"/>
        <w:r w:rsidR="007641CE" w:rsidRPr="002B3C45">
          <w:rPr>
            <w:rFonts w:asciiTheme="majorBidi" w:eastAsia="Times New Roman" w:hAnsiTheme="majorBidi" w:cstheme="majorBidi"/>
            <w:sz w:val="24"/>
            <w:szCs w:val="24"/>
          </w:rPr>
          <w:t>.</w:t>
        </w:r>
      </w:hyperlink>
      <w:r w:rsidR="007641CE" w:rsidRPr="002B3C45">
        <w:rPr>
          <w:rFonts w:asciiTheme="majorBidi" w:eastAsia="Times New Roman" w:hAnsiTheme="majorBidi" w:cstheme="majorBidi"/>
          <w:sz w:val="24"/>
          <w:szCs w:val="24"/>
        </w:rPr>
        <w:t xml:space="preserve"> 1988 May;</w:t>
      </w:r>
      <w:r w:rsidR="00B94AD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7641CE" w:rsidRPr="002B3C45">
        <w:rPr>
          <w:rFonts w:asciiTheme="majorBidi" w:eastAsia="Times New Roman" w:hAnsiTheme="majorBidi" w:cstheme="majorBidi"/>
          <w:sz w:val="24"/>
          <w:szCs w:val="24"/>
        </w:rPr>
        <w:t>15</w:t>
      </w:r>
      <w:r w:rsidR="00B94AD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7641CE" w:rsidRPr="002B3C45">
        <w:rPr>
          <w:rFonts w:asciiTheme="majorBidi" w:eastAsia="Times New Roman" w:hAnsiTheme="majorBidi" w:cstheme="majorBidi"/>
          <w:sz w:val="24"/>
          <w:szCs w:val="24"/>
        </w:rPr>
        <w:t>(2):</w:t>
      </w:r>
      <w:r w:rsidR="00B94AD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7641CE" w:rsidRPr="002B3C45">
        <w:rPr>
          <w:rFonts w:asciiTheme="majorBidi" w:eastAsia="Times New Roman" w:hAnsiTheme="majorBidi" w:cstheme="majorBidi"/>
          <w:sz w:val="24"/>
          <w:szCs w:val="24"/>
        </w:rPr>
        <w:t>129-35.</w:t>
      </w:r>
    </w:p>
    <w:p w:rsidR="0092738F" w:rsidRPr="002B3C45" w:rsidRDefault="0092738F" w:rsidP="002B3C45">
      <w:pPr>
        <w:pStyle w:val="a3"/>
        <w:numPr>
          <w:ilvl w:val="0"/>
          <w:numId w:val="8"/>
        </w:numPr>
        <w:tabs>
          <w:tab w:val="left" w:pos="450"/>
        </w:tabs>
        <w:bidi w:val="0"/>
        <w:spacing w:after="0" w:line="240" w:lineRule="auto"/>
        <w:ind w:left="0" w:firstLine="0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2B3C45">
        <w:rPr>
          <w:rFonts w:asciiTheme="majorBidi" w:eastAsia="Times New Roman" w:hAnsiTheme="majorBidi" w:cstheme="majorBidi"/>
          <w:sz w:val="24"/>
          <w:szCs w:val="24"/>
        </w:rPr>
        <w:t>Brown OE ,</w:t>
      </w:r>
      <w:proofErr w:type="spellStart"/>
      <w:r w:rsidRPr="002B3C45">
        <w:rPr>
          <w:rFonts w:asciiTheme="majorBidi" w:eastAsia="Times New Roman" w:hAnsiTheme="majorBidi" w:cstheme="majorBidi"/>
          <w:sz w:val="24"/>
          <w:szCs w:val="24"/>
        </w:rPr>
        <w:t>Pownell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 P , Manning SC: </w:t>
      </w:r>
      <w:proofErr w:type="spellStart"/>
      <w:r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>Choanal</w:t>
      </w:r>
      <w:proofErr w:type="spellEnd"/>
      <w:r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 </w:t>
      </w:r>
      <w:proofErr w:type="spellStart"/>
      <w:r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>atresia</w:t>
      </w:r>
      <w:proofErr w:type="spellEnd"/>
      <w:r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: a new anatomic classification and clinical management </w:t>
      </w:r>
      <w:proofErr w:type="spellStart"/>
      <w:r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>applications.</w:t>
      </w:r>
      <w:hyperlink r:id="rId34" w:tooltip="The Laryngoscope." w:history="1">
        <w:r w:rsidRPr="002B3C45">
          <w:rPr>
            <w:rFonts w:asciiTheme="majorBidi" w:eastAsia="Times New Roman" w:hAnsiTheme="majorBidi" w:cstheme="majorBidi"/>
            <w:sz w:val="24"/>
            <w:szCs w:val="24"/>
          </w:rPr>
          <w:t>Laryngoscope</w:t>
        </w:r>
        <w:proofErr w:type="spellEnd"/>
        <w:r w:rsidRPr="002B3C45">
          <w:rPr>
            <w:rFonts w:asciiTheme="majorBidi" w:eastAsia="Times New Roman" w:hAnsiTheme="majorBidi" w:cstheme="majorBidi"/>
            <w:color w:val="0000FF"/>
            <w:sz w:val="24"/>
            <w:szCs w:val="24"/>
            <w:u w:val="single"/>
          </w:rPr>
          <w:t>.</w:t>
        </w:r>
      </w:hyperlink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 1996 Jan;</w:t>
      </w:r>
      <w:r w:rsidR="00B94AD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2B3C45">
        <w:rPr>
          <w:rFonts w:asciiTheme="majorBidi" w:eastAsia="Times New Roman" w:hAnsiTheme="majorBidi" w:cstheme="majorBidi"/>
          <w:sz w:val="24"/>
          <w:szCs w:val="24"/>
        </w:rPr>
        <w:t>106</w:t>
      </w:r>
      <w:r w:rsidR="00B94AD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2B3C45">
        <w:rPr>
          <w:rFonts w:asciiTheme="majorBidi" w:eastAsia="Times New Roman" w:hAnsiTheme="majorBidi" w:cstheme="majorBidi"/>
          <w:sz w:val="24"/>
          <w:szCs w:val="24"/>
        </w:rPr>
        <w:t>(1 Pt 1):97-101</w:t>
      </w:r>
      <w:r w:rsidR="0066010A" w:rsidRPr="002B3C45">
        <w:rPr>
          <w:rFonts w:asciiTheme="majorBidi" w:eastAsia="Times New Roman" w:hAnsiTheme="majorBidi" w:cstheme="majorBidi"/>
          <w:sz w:val="24"/>
          <w:szCs w:val="24"/>
        </w:rPr>
        <w:t xml:space="preserve">. </w:t>
      </w:r>
    </w:p>
    <w:p w:rsidR="009A6017" w:rsidRPr="002B3C45" w:rsidRDefault="009A6017" w:rsidP="002B3C45">
      <w:pPr>
        <w:pStyle w:val="a3"/>
        <w:numPr>
          <w:ilvl w:val="0"/>
          <w:numId w:val="8"/>
        </w:numPr>
        <w:tabs>
          <w:tab w:val="left" w:pos="450"/>
        </w:tabs>
        <w:autoSpaceDE w:val="0"/>
        <w:autoSpaceDN w:val="0"/>
        <w:bidi w:val="0"/>
        <w:adjustRightInd w:val="0"/>
        <w:spacing w:after="0" w:line="24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B3C45">
        <w:rPr>
          <w:rFonts w:asciiTheme="majorBidi" w:hAnsiTheme="majorBidi" w:cstheme="majorBidi"/>
          <w:sz w:val="24"/>
          <w:szCs w:val="24"/>
        </w:rPr>
        <w:t>Hamad</w:t>
      </w:r>
      <w:proofErr w:type="spellEnd"/>
      <w:r w:rsidRPr="002B3C45">
        <w:rPr>
          <w:rFonts w:asciiTheme="majorBidi" w:hAnsiTheme="majorBidi" w:cstheme="majorBidi"/>
          <w:sz w:val="24"/>
          <w:szCs w:val="24"/>
        </w:rPr>
        <w:t xml:space="preserve"> Al </w:t>
      </w:r>
      <w:proofErr w:type="spellStart"/>
      <w:r w:rsidRPr="002B3C45">
        <w:rPr>
          <w:rFonts w:asciiTheme="majorBidi" w:hAnsiTheme="majorBidi" w:cstheme="majorBidi"/>
          <w:sz w:val="24"/>
          <w:szCs w:val="24"/>
        </w:rPr>
        <w:t>Muhaimeed</w:t>
      </w:r>
      <w:proofErr w:type="spellEnd"/>
      <w:r w:rsidRPr="002B3C45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2B3C45" w:rsidRPr="002B3C45">
        <w:rPr>
          <w:rFonts w:asciiTheme="majorBidi" w:hAnsiTheme="majorBidi" w:cstheme="majorBidi"/>
          <w:sz w:val="24"/>
          <w:szCs w:val="24"/>
        </w:rPr>
        <w:t>Mdchoanal</w:t>
      </w:r>
      <w:proofErr w:type="spellEnd"/>
      <w:r w:rsidR="002B3C45" w:rsidRPr="002B3C4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B3C45" w:rsidRPr="002B3C45">
        <w:rPr>
          <w:rFonts w:asciiTheme="majorBidi" w:hAnsiTheme="majorBidi" w:cstheme="majorBidi"/>
          <w:sz w:val="24"/>
          <w:szCs w:val="24"/>
        </w:rPr>
        <w:t>Atresia</w:t>
      </w:r>
      <w:proofErr w:type="spellEnd"/>
      <w:r w:rsidR="002B3C45" w:rsidRPr="002B3C45">
        <w:rPr>
          <w:rFonts w:asciiTheme="majorBidi" w:hAnsiTheme="majorBidi" w:cstheme="majorBidi"/>
          <w:sz w:val="24"/>
          <w:szCs w:val="24"/>
        </w:rPr>
        <w:t xml:space="preserve"> Repair: 14 Years’ Experience</w:t>
      </w:r>
      <w:r w:rsidRPr="002B3C45">
        <w:rPr>
          <w:rFonts w:asciiTheme="majorBidi" w:hAnsiTheme="majorBidi" w:cstheme="majorBidi"/>
          <w:sz w:val="24"/>
          <w:szCs w:val="24"/>
        </w:rPr>
        <w:t>.</w:t>
      </w:r>
      <w:r w:rsidR="00B94ADA">
        <w:rPr>
          <w:rFonts w:asciiTheme="majorBidi" w:hAnsiTheme="majorBidi" w:cstheme="majorBidi"/>
          <w:sz w:val="24"/>
          <w:szCs w:val="24"/>
        </w:rPr>
        <w:t xml:space="preserve"> </w:t>
      </w:r>
      <w:r w:rsidRPr="002B3C45">
        <w:rPr>
          <w:rFonts w:asciiTheme="majorBidi" w:hAnsiTheme="majorBidi" w:cstheme="majorBidi"/>
          <w:i/>
          <w:iCs/>
          <w:sz w:val="24"/>
          <w:szCs w:val="24"/>
        </w:rPr>
        <w:t xml:space="preserve">Annals of Saudi Medicine, </w:t>
      </w:r>
      <w:proofErr w:type="spellStart"/>
      <w:r w:rsidRPr="002B3C45">
        <w:rPr>
          <w:rFonts w:asciiTheme="majorBidi" w:hAnsiTheme="majorBidi" w:cstheme="majorBidi"/>
          <w:i/>
          <w:iCs/>
          <w:sz w:val="24"/>
          <w:szCs w:val="24"/>
        </w:rPr>
        <w:t>Vol</w:t>
      </w:r>
      <w:proofErr w:type="spellEnd"/>
      <w:r w:rsidRPr="002B3C45">
        <w:rPr>
          <w:rFonts w:asciiTheme="majorBidi" w:hAnsiTheme="majorBidi" w:cstheme="majorBidi"/>
          <w:i/>
          <w:iCs/>
          <w:sz w:val="24"/>
          <w:szCs w:val="24"/>
        </w:rPr>
        <w:t xml:space="preserve"> 19, No 3, 1999</w:t>
      </w:r>
    </w:p>
    <w:p w:rsidR="0066010A" w:rsidRPr="002B3C45" w:rsidRDefault="00B94ADA" w:rsidP="002B3C45">
      <w:pPr>
        <w:pStyle w:val="a3"/>
        <w:numPr>
          <w:ilvl w:val="0"/>
          <w:numId w:val="8"/>
        </w:numPr>
        <w:tabs>
          <w:tab w:val="left" w:pos="450"/>
        </w:tabs>
        <w:bidi w:val="0"/>
        <w:spacing w:after="0" w:line="240" w:lineRule="auto"/>
        <w:ind w:left="0" w:firstLine="0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El-</w:t>
      </w:r>
      <w:proofErr w:type="spellStart"/>
      <w:r>
        <w:rPr>
          <w:rFonts w:asciiTheme="majorBidi" w:eastAsia="Times New Roman" w:hAnsiTheme="majorBidi" w:cstheme="majorBidi"/>
          <w:sz w:val="24"/>
          <w:szCs w:val="24"/>
        </w:rPr>
        <w:t>AhlMA</w:t>
      </w:r>
      <w:proofErr w:type="spellEnd"/>
      <w:r>
        <w:rPr>
          <w:rFonts w:asciiTheme="majorBidi" w:eastAsia="Times New Roman" w:hAnsiTheme="majorBidi" w:cstheme="majorBidi"/>
          <w:sz w:val="24"/>
          <w:szCs w:val="24"/>
        </w:rPr>
        <w:t>, El-Anwar MW</w:t>
      </w:r>
      <w:r w:rsidR="0066010A" w:rsidRPr="002B3C45">
        <w:rPr>
          <w:rFonts w:asciiTheme="majorBidi" w:eastAsia="Times New Roman" w:hAnsiTheme="majorBidi" w:cstheme="majorBidi"/>
          <w:sz w:val="24"/>
          <w:szCs w:val="24"/>
        </w:rPr>
        <w:t xml:space="preserve">: </w:t>
      </w:r>
      <w:proofErr w:type="spellStart"/>
      <w:r w:rsidR="0066010A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>Stentless</w:t>
      </w:r>
      <w:proofErr w:type="spellEnd"/>
      <w:r w:rsidR="0066010A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 endoscopic </w:t>
      </w:r>
      <w:proofErr w:type="spellStart"/>
      <w:r w:rsidR="0066010A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>transnasal</w:t>
      </w:r>
      <w:proofErr w:type="spellEnd"/>
      <w:r w:rsidR="0066010A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 repair of bilateral </w:t>
      </w:r>
      <w:proofErr w:type="spellStart"/>
      <w:r w:rsidR="0066010A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>choanal</w:t>
      </w:r>
      <w:proofErr w:type="spellEnd"/>
      <w:r w:rsidR="0066010A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 </w:t>
      </w:r>
      <w:proofErr w:type="spellStart"/>
      <w:r w:rsidR="0066010A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>atresia</w:t>
      </w:r>
      <w:proofErr w:type="spellEnd"/>
      <w:r w:rsidR="0066010A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 starting with resection</w:t>
      </w:r>
      <w:bookmarkStart w:id="7" w:name="_GoBack"/>
      <w:bookmarkEnd w:id="7"/>
      <w:r w:rsidR="0066010A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 of </w:t>
      </w:r>
      <w:proofErr w:type="spellStart"/>
      <w:r w:rsidR="0066010A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>vomer</w:t>
      </w:r>
      <w:proofErr w:type="spellEnd"/>
      <w:r w:rsidR="0066010A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. </w:t>
      </w:r>
      <w:hyperlink r:id="rId35" w:tooltip="International journal of pediatric otorhinolaryngology." w:history="1">
        <w:proofErr w:type="spellStart"/>
        <w:r w:rsidR="0066010A" w:rsidRPr="002B3C45">
          <w:rPr>
            <w:rFonts w:asciiTheme="majorBidi" w:eastAsia="Times New Roman" w:hAnsiTheme="majorBidi" w:cstheme="majorBidi"/>
            <w:sz w:val="24"/>
            <w:szCs w:val="24"/>
          </w:rPr>
          <w:t>Int</w:t>
        </w:r>
        <w:proofErr w:type="spellEnd"/>
        <w:r w:rsidR="0066010A" w:rsidRPr="002B3C45">
          <w:rPr>
            <w:rFonts w:asciiTheme="majorBidi" w:eastAsia="Times New Roman" w:hAnsiTheme="majorBidi" w:cstheme="majorBidi"/>
            <w:sz w:val="24"/>
            <w:szCs w:val="24"/>
          </w:rPr>
          <w:t xml:space="preserve"> J </w:t>
        </w:r>
        <w:proofErr w:type="spellStart"/>
        <w:r w:rsidR="0066010A" w:rsidRPr="002B3C45">
          <w:rPr>
            <w:rFonts w:asciiTheme="majorBidi" w:eastAsia="Times New Roman" w:hAnsiTheme="majorBidi" w:cstheme="majorBidi"/>
            <w:sz w:val="24"/>
            <w:szCs w:val="24"/>
          </w:rPr>
          <w:t>PediatrOtorhinolaryngol</w:t>
        </w:r>
        <w:proofErr w:type="spellEnd"/>
        <w:r w:rsidR="0066010A" w:rsidRPr="002B3C45">
          <w:rPr>
            <w:rFonts w:asciiTheme="majorBidi" w:eastAsia="Times New Roman" w:hAnsiTheme="majorBidi" w:cstheme="majorBidi"/>
            <w:sz w:val="24"/>
            <w:szCs w:val="24"/>
          </w:rPr>
          <w:t>.</w:t>
        </w:r>
      </w:hyperlink>
      <w:r w:rsidR="0066010A" w:rsidRPr="002B3C45">
        <w:rPr>
          <w:rFonts w:asciiTheme="majorBidi" w:eastAsia="Times New Roman" w:hAnsiTheme="majorBidi" w:cstheme="majorBidi"/>
          <w:sz w:val="24"/>
          <w:szCs w:val="24"/>
        </w:rPr>
        <w:t xml:space="preserve"> 2012 Jul;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66010A" w:rsidRPr="002B3C45">
        <w:rPr>
          <w:rFonts w:asciiTheme="majorBidi" w:eastAsia="Times New Roman" w:hAnsiTheme="majorBidi" w:cstheme="majorBidi"/>
          <w:sz w:val="24"/>
          <w:szCs w:val="24"/>
        </w:rPr>
        <w:t>76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66010A" w:rsidRPr="002B3C45">
        <w:rPr>
          <w:rFonts w:asciiTheme="majorBidi" w:eastAsia="Times New Roman" w:hAnsiTheme="majorBidi" w:cstheme="majorBidi"/>
          <w:sz w:val="24"/>
          <w:szCs w:val="24"/>
        </w:rPr>
        <w:t>(7):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66010A" w:rsidRPr="002B3C45">
        <w:rPr>
          <w:rFonts w:asciiTheme="majorBidi" w:eastAsia="Times New Roman" w:hAnsiTheme="majorBidi" w:cstheme="majorBidi"/>
          <w:sz w:val="24"/>
          <w:szCs w:val="24"/>
        </w:rPr>
        <w:t>1002-6</w:t>
      </w:r>
      <w:r w:rsidR="002B3C45">
        <w:rPr>
          <w:rFonts w:asciiTheme="majorBidi" w:eastAsia="Times New Roman" w:hAnsiTheme="majorBidi" w:cstheme="majorBidi"/>
          <w:sz w:val="24"/>
          <w:szCs w:val="24"/>
        </w:rPr>
        <w:t>.</w:t>
      </w:r>
    </w:p>
    <w:p w:rsidR="009A6017" w:rsidRPr="002B3C45" w:rsidRDefault="002B3A6E" w:rsidP="002B3C45">
      <w:pPr>
        <w:pStyle w:val="a3"/>
        <w:numPr>
          <w:ilvl w:val="0"/>
          <w:numId w:val="8"/>
        </w:numPr>
        <w:tabs>
          <w:tab w:val="left" w:pos="450"/>
        </w:tabs>
        <w:bidi w:val="0"/>
        <w:spacing w:after="0" w:line="240" w:lineRule="auto"/>
        <w:ind w:left="0" w:firstLine="0"/>
        <w:jc w:val="both"/>
        <w:rPr>
          <w:rFonts w:asciiTheme="majorBidi" w:eastAsia="Times New Roman" w:hAnsiTheme="majorBidi" w:cstheme="majorBidi"/>
          <w:sz w:val="24"/>
          <w:szCs w:val="24"/>
        </w:rPr>
      </w:pPr>
      <w:proofErr w:type="spellStart"/>
      <w:r w:rsidRPr="002B3C45">
        <w:rPr>
          <w:rFonts w:asciiTheme="majorBidi" w:eastAsia="Times New Roman" w:hAnsiTheme="majorBidi" w:cstheme="majorBidi"/>
          <w:sz w:val="24"/>
          <w:szCs w:val="24"/>
        </w:rPr>
        <w:t>Hengerer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 AS, Brickman TM, </w:t>
      </w:r>
      <w:proofErr w:type="spellStart"/>
      <w:r w:rsidRPr="002B3C45">
        <w:rPr>
          <w:rFonts w:asciiTheme="majorBidi" w:eastAsia="Times New Roman" w:hAnsiTheme="majorBidi" w:cstheme="majorBidi"/>
          <w:sz w:val="24"/>
          <w:szCs w:val="24"/>
        </w:rPr>
        <w:t>Jeyakumar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 A. </w:t>
      </w:r>
      <w:proofErr w:type="spellStart"/>
      <w:r w:rsidRPr="002B3C45">
        <w:rPr>
          <w:rFonts w:asciiTheme="majorBidi" w:eastAsia="Times New Roman" w:hAnsiTheme="majorBidi" w:cstheme="majorBidi"/>
          <w:sz w:val="24"/>
          <w:szCs w:val="24"/>
        </w:rPr>
        <w:t>Choanal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proofErr w:type="spellStart"/>
      <w:r w:rsidRPr="002B3C45">
        <w:rPr>
          <w:rFonts w:asciiTheme="majorBidi" w:eastAsia="Times New Roman" w:hAnsiTheme="majorBidi" w:cstheme="majorBidi"/>
          <w:sz w:val="24"/>
          <w:szCs w:val="24"/>
        </w:rPr>
        <w:t>atresia</w:t>
      </w:r>
      <w:proofErr w:type="spellEnd"/>
      <w:r w:rsidRPr="002B3C45">
        <w:rPr>
          <w:rFonts w:asciiTheme="majorBidi" w:eastAsia="Times New Roman" w:hAnsiTheme="majorBidi" w:cstheme="majorBidi"/>
          <w:sz w:val="24"/>
          <w:szCs w:val="24"/>
        </w:rPr>
        <w:t>: embryologic analy</w:t>
      </w:r>
      <w:r w:rsidR="00B94ADA">
        <w:rPr>
          <w:rFonts w:asciiTheme="majorBidi" w:eastAsia="Times New Roman" w:hAnsiTheme="majorBidi" w:cstheme="majorBidi"/>
          <w:sz w:val="24"/>
          <w:szCs w:val="24"/>
        </w:rPr>
        <w:t>sis  and evolution of treatment</w:t>
      </w:r>
      <w:r w:rsidRPr="002B3C45">
        <w:rPr>
          <w:rFonts w:asciiTheme="majorBidi" w:eastAsia="Times New Roman" w:hAnsiTheme="majorBidi" w:cstheme="majorBidi"/>
          <w:sz w:val="24"/>
          <w:szCs w:val="24"/>
        </w:rPr>
        <w:t>, a 30-year experience.  Laryngoscope.  May 2008;</w:t>
      </w:r>
      <w:r w:rsidR="00B94AD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2B3C45">
        <w:rPr>
          <w:rFonts w:asciiTheme="majorBidi" w:eastAsia="Times New Roman" w:hAnsiTheme="majorBidi" w:cstheme="majorBidi"/>
          <w:sz w:val="24"/>
          <w:szCs w:val="24"/>
        </w:rPr>
        <w:t>118(5):862-866 .</w:t>
      </w:r>
    </w:p>
    <w:p w:rsidR="009A6017" w:rsidRPr="002B3C45" w:rsidRDefault="000351F7" w:rsidP="002B3C45">
      <w:pPr>
        <w:pStyle w:val="a3"/>
        <w:numPr>
          <w:ilvl w:val="0"/>
          <w:numId w:val="8"/>
        </w:numPr>
        <w:tabs>
          <w:tab w:val="left" w:pos="450"/>
        </w:tabs>
        <w:bidi w:val="0"/>
        <w:spacing w:after="0" w:line="240" w:lineRule="auto"/>
        <w:ind w:left="0" w:firstLine="0"/>
        <w:jc w:val="both"/>
        <w:rPr>
          <w:rFonts w:asciiTheme="majorBidi" w:eastAsia="Times New Roman" w:hAnsiTheme="majorBidi" w:cstheme="majorBidi"/>
          <w:sz w:val="24"/>
          <w:szCs w:val="24"/>
        </w:rPr>
      </w:pPr>
      <w:hyperlink r:id="rId36" w:history="1">
        <w:r w:rsidR="009A6017" w:rsidRPr="002B3C45">
          <w:rPr>
            <w:rFonts w:asciiTheme="majorBidi" w:eastAsia="Times New Roman" w:hAnsiTheme="majorBidi" w:cstheme="majorBidi"/>
            <w:sz w:val="24"/>
            <w:szCs w:val="24"/>
          </w:rPr>
          <w:t>Kim H</w:t>
        </w:r>
      </w:hyperlink>
      <w:r w:rsidR="009A6017" w:rsidRPr="002B3C45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hyperlink r:id="rId37" w:history="1">
        <w:r w:rsidR="009A6017" w:rsidRPr="002B3C45">
          <w:rPr>
            <w:rFonts w:asciiTheme="majorBidi" w:eastAsia="Times New Roman" w:hAnsiTheme="majorBidi" w:cstheme="majorBidi"/>
            <w:sz w:val="24"/>
            <w:szCs w:val="24"/>
          </w:rPr>
          <w:t>Park JH</w:t>
        </w:r>
      </w:hyperlink>
      <w:r w:rsidR="009A6017" w:rsidRPr="002B3C45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hyperlink r:id="rId38" w:history="1">
        <w:r w:rsidR="009A6017" w:rsidRPr="002B3C45">
          <w:rPr>
            <w:rFonts w:asciiTheme="majorBidi" w:eastAsia="Times New Roman" w:hAnsiTheme="majorBidi" w:cstheme="majorBidi"/>
            <w:sz w:val="24"/>
            <w:szCs w:val="24"/>
          </w:rPr>
          <w:t>Chung H</w:t>
        </w:r>
      </w:hyperlink>
      <w:r w:rsidR="009A6017" w:rsidRPr="002B3C45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hyperlink r:id="rId39" w:history="1">
        <w:r w:rsidR="009A6017" w:rsidRPr="002B3C45">
          <w:rPr>
            <w:rFonts w:asciiTheme="majorBidi" w:eastAsia="Times New Roman" w:hAnsiTheme="majorBidi" w:cstheme="majorBidi"/>
            <w:sz w:val="24"/>
            <w:szCs w:val="24"/>
          </w:rPr>
          <w:t>Han DH</w:t>
        </w:r>
      </w:hyperlink>
      <w:r w:rsidR="009A6017" w:rsidRPr="002B3C45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hyperlink r:id="rId40" w:history="1">
        <w:r w:rsidR="009A6017" w:rsidRPr="002B3C45">
          <w:rPr>
            <w:rFonts w:asciiTheme="majorBidi" w:eastAsia="Times New Roman" w:hAnsiTheme="majorBidi" w:cstheme="majorBidi"/>
            <w:sz w:val="24"/>
            <w:szCs w:val="24"/>
          </w:rPr>
          <w:t>Kim DY</w:t>
        </w:r>
      </w:hyperlink>
      <w:r w:rsidR="009A6017" w:rsidRPr="002B3C45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hyperlink r:id="rId41" w:history="1">
        <w:r w:rsidR="009A6017" w:rsidRPr="002B3C45">
          <w:rPr>
            <w:rFonts w:asciiTheme="majorBidi" w:eastAsia="Times New Roman" w:hAnsiTheme="majorBidi" w:cstheme="majorBidi"/>
            <w:sz w:val="24"/>
            <w:szCs w:val="24"/>
          </w:rPr>
          <w:t>Lee CH</w:t>
        </w:r>
      </w:hyperlink>
      <w:r w:rsidR="009A6017" w:rsidRPr="002B3C45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hyperlink r:id="rId42" w:history="1">
        <w:r w:rsidR="009A6017" w:rsidRPr="002B3C45">
          <w:rPr>
            <w:rFonts w:asciiTheme="majorBidi" w:eastAsia="Times New Roman" w:hAnsiTheme="majorBidi" w:cstheme="majorBidi"/>
            <w:sz w:val="24"/>
            <w:szCs w:val="24"/>
          </w:rPr>
          <w:t>Rhee CS</w:t>
        </w:r>
      </w:hyperlink>
      <w:r w:rsidR="009A6017" w:rsidRPr="002B3C45">
        <w:rPr>
          <w:rFonts w:asciiTheme="majorBidi" w:eastAsia="Times New Roman" w:hAnsiTheme="majorBidi" w:cstheme="majorBidi"/>
          <w:sz w:val="24"/>
          <w:szCs w:val="24"/>
        </w:rPr>
        <w:t xml:space="preserve"> : </w:t>
      </w:r>
      <w:r w:rsidR="009A6017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Clinical features and surgical outcomes of congenital </w:t>
      </w:r>
      <w:proofErr w:type="spellStart"/>
      <w:r w:rsidR="009A6017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>choanal</w:t>
      </w:r>
      <w:proofErr w:type="spellEnd"/>
      <w:r w:rsidR="009A6017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 </w:t>
      </w:r>
      <w:proofErr w:type="spellStart"/>
      <w:r w:rsidR="009A6017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>atresia</w:t>
      </w:r>
      <w:proofErr w:type="spellEnd"/>
      <w:r w:rsidR="009A6017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 xml:space="preserve">: factors influencing success from 20-year review in an </w:t>
      </w:r>
      <w:proofErr w:type="spellStart"/>
      <w:r w:rsidR="009A6017" w:rsidRPr="002B3C45">
        <w:rPr>
          <w:rFonts w:asciiTheme="majorBidi" w:eastAsia="Times New Roman" w:hAnsiTheme="majorBidi" w:cstheme="majorBidi"/>
          <w:kern w:val="36"/>
          <w:sz w:val="24"/>
          <w:szCs w:val="24"/>
        </w:rPr>
        <w:t>institute.</w:t>
      </w:r>
      <w:hyperlink r:id="rId43" w:tooltip="American journal of otolaryngology." w:history="1">
        <w:r w:rsidR="009A6017" w:rsidRPr="002B3C45">
          <w:rPr>
            <w:rFonts w:asciiTheme="majorBidi" w:eastAsia="Times New Roman" w:hAnsiTheme="majorBidi" w:cstheme="majorBidi"/>
            <w:i/>
            <w:iCs/>
            <w:sz w:val="24"/>
            <w:szCs w:val="24"/>
          </w:rPr>
          <w:t>Am</w:t>
        </w:r>
        <w:proofErr w:type="spellEnd"/>
        <w:r w:rsidR="009A6017" w:rsidRPr="002B3C45">
          <w:rPr>
            <w:rFonts w:asciiTheme="majorBidi" w:eastAsia="Times New Roman" w:hAnsiTheme="majorBidi" w:cstheme="majorBidi"/>
            <w:i/>
            <w:iCs/>
            <w:sz w:val="24"/>
            <w:szCs w:val="24"/>
          </w:rPr>
          <w:t xml:space="preserve"> J </w:t>
        </w:r>
        <w:proofErr w:type="spellStart"/>
        <w:r w:rsidR="009A6017" w:rsidRPr="002B3C45">
          <w:rPr>
            <w:rFonts w:asciiTheme="majorBidi" w:eastAsia="Times New Roman" w:hAnsiTheme="majorBidi" w:cstheme="majorBidi"/>
            <w:i/>
            <w:iCs/>
            <w:sz w:val="24"/>
            <w:szCs w:val="24"/>
          </w:rPr>
          <w:t>Otolaryngol</w:t>
        </w:r>
        <w:proofErr w:type="spellEnd"/>
        <w:r w:rsidR="009A6017" w:rsidRPr="002B3C45">
          <w:rPr>
            <w:rFonts w:asciiTheme="majorBidi" w:eastAsia="Times New Roman" w:hAnsiTheme="majorBidi" w:cstheme="majorBidi"/>
            <w:sz w:val="24"/>
            <w:szCs w:val="24"/>
          </w:rPr>
          <w:t>.</w:t>
        </w:r>
      </w:hyperlink>
      <w:r w:rsidR="009A6017" w:rsidRPr="002B3C45">
        <w:rPr>
          <w:rFonts w:asciiTheme="majorBidi" w:eastAsia="Times New Roman" w:hAnsiTheme="majorBidi" w:cstheme="majorBidi"/>
          <w:sz w:val="24"/>
          <w:szCs w:val="24"/>
        </w:rPr>
        <w:t xml:space="preserve"> 2012 May;33(3):308-12.</w:t>
      </w:r>
    </w:p>
    <w:sectPr w:rsidR="009A6017" w:rsidRPr="002B3C45" w:rsidSect="00756EB0">
      <w:type w:val="continuous"/>
      <w:pgSz w:w="11906" w:h="16838"/>
      <w:pgMar w:top="1440" w:right="1800" w:bottom="1440" w:left="1800" w:header="708" w:footer="708" w:gutter="0"/>
      <w:pgNumType w:start="213"/>
      <w:cols w:num="2" w:space="720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2F8" w:rsidRDefault="008C12F8" w:rsidP="00871AB7">
      <w:pPr>
        <w:spacing w:after="0" w:line="240" w:lineRule="auto"/>
      </w:pPr>
      <w:r>
        <w:separator/>
      </w:r>
    </w:p>
  </w:endnote>
  <w:endnote w:type="continuationSeparator" w:id="0">
    <w:p w:rsidR="008C12F8" w:rsidRDefault="008C12F8" w:rsidP="00871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FranklinGothic-Book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1891"/>
      <w:docPartObj>
        <w:docPartGallery w:val="Page Numbers (Bottom of Page)"/>
        <w:docPartUnique/>
      </w:docPartObj>
    </w:sdtPr>
    <w:sdtContent>
      <w:p w:rsidR="008C12F8" w:rsidRDefault="008C12F8" w:rsidP="00A61F2C">
        <w:pPr>
          <w:pStyle w:val="a6"/>
          <w:bidi w:val="0"/>
          <w:jc w:val="center"/>
        </w:pPr>
        <w:r w:rsidRPr="00A61F2C">
          <w:rPr>
            <w:rFonts w:asciiTheme="majorBidi" w:hAnsiTheme="majorBidi" w:cstheme="majorBidi"/>
            <w:sz w:val="20"/>
            <w:szCs w:val="20"/>
          </w:rPr>
          <w:fldChar w:fldCharType="begin"/>
        </w:r>
        <w:r w:rsidRPr="00A61F2C">
          <w:rPr>
            <w:rFonts w:asciiTheme="majorBidi" w:hAnsiTheme="majorBidi" w:cstheme="majorBidi"/>
            <w:sz w:val="20"/>
            <w:szCs w:val="20"/>
          </w:rPr>
          <w:instrText xml:space="preserve"> PAGE   \* MERGEFORMAT </w:instrText>
        </w:r>
        <w:r w:rsidRPr="00A61F2C">
          <w:rPr>
            <w:rFonts w:asciiTheme="majorBidi" w:hAnsiTheme="majorBidi" w:cstheme="majorBidi"/>
            <w:sz w:val="20"/>
            <w:szCs w:val="20"/>
          </w:rPr>
          <w:fldChar w:fldCharType="separate"/>
        </w:r>
        <w:r w:rsidR="00B94ADA" w:rsidRPr="00B94ADA">
          <w:rPr>
            <w:rFonts w:asciiTheme="majorBidi" w:hAnsiTheme="majorBidi" w:cstheme="majorBidi"/>
            <w:noProof/>
            <w:sz w:val="20"/>
            <w:szCs w:val="20"/>
            <w:lang w:val="ar-SA"/>
          </w:rPr>
          <w:t>205</w:t>
        </w:r>
        <w:r w:rsidRPr="00A61F2C">
          <w:rPr>
            <w:rFonts w:asciiTheme="majorBidi" w:hAnsiTheme="majorBidi" w:cstheme="majorBidi"/>
            <w:noProof/>
            <w:sz w:val="20"/>
            <w:szCs w:val="20"/>
            <w:lang w:val="ar-SA"/>
          </w:rPr>
          <w:fldChar w:fldCharType="end"/>
        </w:r>
      </w:p>
    </w:sdtContent>
  </w:sdt>
  <w:p w:rsidR="008C12F8" w:rsidRDefault="008C12F8">
    <w:pPr>
      <w:pStyle w:val="a6"/>
      <w:rPr>
        <w:lang w:bidi="ar-IQ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2F8" w:rsidRDefault="008C12F8" w:rsidP="00871AB7">
      <w:pPr>
        <w:spacing w:after="0" w:line="240" w:lineRule="auto"/>
      </w:pPr>
      <w:r>
        <w:separator/>
      </w:r>
    </w:p>
  </w:footnote>
  <w:footnote w:type="continuationSeparator" w:id="0">
    <w:p w:rsidR="008C12F8" w:rsidRDefault="008C12F8" w:rsidP="00871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2F8" w:rsidRDefault="008C12F8" w:rsidP="00DE5C99">
    <w:pPr>
      <w:pStyle w:val="a5"/>
      <w:bidi w:val="0"/>
      <w:jc w:val="center"/>
    </w:pPr>
    <w:r w:rsidRPr="00DE5C99">
      <w:rPr>
        <w:rFonts w:ascii="Times New Roman" w:eastAsia="Calibri" w:hAnsi="Times New Roman" w:cs="Times New Roman"/>
        <w:b/>
        <w:bCs/>
        <w:sz w:val="20"/>
        <w:szCs w:val="20"/>
        <w:u w:val="single"/>
        <w:lang w:val="en-GB" w:eastAsia="en-GB" w:bidi="ar-JO"/>
      </w:rPr>
      <w:t xml:space="preserve">Medical Journal of Babylon-Vol. </w:t>
    </w:r>
    <w:r w:rsidRPr="00DE5C99">
      <w:rPr>
        <w:rFonts w:ascii="Times New Roman" w:eastAsia="Calibri" w:hAnsi="Times New Roman" w:cs="Times New Roman"/>
        <w:b/>
        <w:bCs/>
        <w:sz w:val="20"/>
        <w:szCs w:val="20"/>
        <w:u w:val="single"/>
        <w:lang w:val="en-IN" w:eastAsia="en-GB" w:bidi="ar-JO"/>
      </w:rPr>
      <w:t>11</w:t>
    </w:r>
    <w:r w:rsidRPr="00DE5C99">
      <w:rPr>
        <w:rFonts w:ascii="Times New Roman" w:eastAsia="Calibri" w:hAnsi="Times New Roman" w:cs="Times New Roman"/>
        <w:b/>
        <w:bCs/>
        <w:sz w:val="20"/>
        <w:szCs w:val="20"/>
        <w:u w:val="single"/>
        <w:lang w:val="en-GB" w:eastAsia="en-GB" w:bidi="ar-JO"/>
      </w:rPr>
      <w:t xml:space="preserve">- No. </w:t>
    </w:r>
    <w:r w:rsidRPr="00DE5C99">
      <w:rPr>
        <w:rFonts w:ascii="Times New Roman" w:eastAsia="Calibri" w:hAnsi="Times New Roman" w:cs="Times New Roman"/>
        <w:b/>
        <w:bCs/>
        <w:sz w:val="20"/>
        <w:szCs w:val="20"/>
        <w:u w:val="single"/>
        <w:lang w:val="en-IN" w:eastAsia="en-GB" w:bidi="ar-JO"/>
      </w:rPr>
      <w:t>1</w:t>
    </w:r>
    <w:r w:rsidRPr="00DE5C99">
      <w:rPr>
        <w:rFonts w:ascii="Times New Roman" w:eastAsia="Calibri" w:hAnsi="Times New Roman" w:cs="Times New Roman"/>
        <w:b/>
        <w:bCs/>
        <w:sz w:val="20"/>
        <w:szCs w:val="20"/>
        <w:u w:val="single"/>
        <w:lang w:val="en-GB" w:eastAsia="en-GB" w:bidi="ar-JO"/>
      </w:rPr>
      <w:t xml:space="preserve"> -201</w:t>
    </w:r>
    <w:r w:rsidRPr="00DE5C99">
      <w:rPr>
        <w:rFonts w:ascii="Times New Roman" w:eastAsia="Calibri" w:hAnsi="Times New Roman" w:cs="Times New Roman"/>
        <w:b/>
        <w:bCs/>
        <w:sz w:val="20"/>
        <w:szCs w:val="20"/>
        <w:u w:val="single"/>
        <w:lang w:val="en-IN" w:eastAsia="en-GB" w:bidi="ar-JO"/>
      </w:rPr>
      <w:t>4</w:t>
    </w:r>
    <w:r w:rsidRPr="00DE5C99">
      <w:rPr>
        <w:rFonts w:ascii="Times New Roman" w:eastAsia="Calibri" w:hAnsi="Times New Roman" w:cs="Times New Roman"/>
        <w:b/>
        <w:bCs/>
        <w:sz w:val="20"/>
        <w:szCs w:val="20"/>
        <w:u w:val="single"/>
        <w:lang w:val="en-GB" w:eastAsia="en-GB" w:bidi="ar-JO"/>
      </w:rPr>
      <w:t xml:space="preserve">     </w:t>
    </w:r>
    <w:r w:rsidRPr="00DE5C99">
      <w:rPr>
        <w:rFonts w:ascii="Times New Roman" w:eastAsia="Calibri" w:hAnsi="Times New Roman" w:cs="Times New Roman"/>
        <w:b/>
        <w:bCs/>
        <w:sz w:val="20"/>
        <w:szCs w:val="20"/>
        <w:u w:val="single"/>
        <w:rtl/>
        <w:lang w:val="en-GB" w:eastAsia="en-GB" w:bidi="ar-JO"/>
      </w:rPr>
      <w:t xml:space="preserve"> </w:t>
    </w:r>
    <w:r w:rsidRPr="009532BF">
      <w:rPr>
        <w:rFonts w:ascii="Calibri" w:eastAsia="Calibri" w:hAnsi="Calibri" w:cs="Arial"/>
        <w:b/>
        <w:bCs/>
        <w:sz w:val="20"/>
        <w:szCs w:val="20"/>
        <w:u w:val="single"/>
        <w:rtl/>
        <w:lang w:val="en-GB" w:eastAsia="en-GB" w:bidi="ar-JO"/>
      </w:rPr>
      <w:t>مجلة بابل الطبية- المجلد ال</w:t>
    </w:r>
    <w:r w:rsidRPr="009532BF">
      <w:rPr>
        <w:rFonts w:ascii="Calibri" w:eastAsia="Calibri" w:hAnsi="Calibri" w:cs="Arial" w:hint="cs"/>
        <w:b/>
        <w:bCs/>
        <w:sz w:val="20"/>
        <w:szCs w:val="20"/>
        <w:u w:val="single"/>
        <w:rtl/>
        <w:lang w:val="en-GB" w:eastAsia="en-GB" w:bidi="ar-JO"/>
      </w:rPr>
      <w:t xml:space="preserve">حادي عشر </w:t>
    </w:r>
    <w:proofErr w:type="spellStart"/>
    <w:r w:rsidRPr="009532BF">
      <w:rPr>
        <w:rFonts w:ascii="Calibri" w:eastAsia="Calibri" w:hAnsi="Calibri" w:cs="Arial"/>
        <w:b/>
        <w:bCs/>
        <w:sz w:val="20"/>
        <w:szCs w:val="20"/>
        <w:u w:val="single"/>
        <w:rtl/>
        <w:lang w:val="en-GB" w:eastAsia="en-GB" w:bidi="ar-JO"/>
      </w:rPr>
      <w:t>-</w:t>
    </w:r>
    <w:proofErr w:type="spellEnd"/>
    <w:r w:rsidRPr="009532BF">
      <w:rPr>
        <w:rFonts w:ascii="Calibri" w:eastAsia="Calibri" w:hAnsi="Calibri" w:cs="Arial"/>
        <w:b/>
        <w:bCs/>
        <w:sz w:val="20"/>
        <w:szCs w:val="20"/>
        <w:u w:val="single"/>
        <w:rtl/>
        <w:lang w:val="en-GB" w:eastAsia="en-GB" w:bidi="ar-JO"/>
      </w:rPr>
      <w:t xml:space="preserve"> العدد </w:t>
    </w:r>
    <w:proofErr w:type="spellStart"/>
    <w:r w:rsidRPr="009532BF">
      <w:rPr>
        <w:rFonts w:ascii="Calibri" w:eastAsia="Calibri" w:hAnsi="Calibri" w:cs="Arial" w:hint="cs"/>
        <w:b/>
        <w:bCs/>
        <w:sz w:val="20"/>
        <w:szCs w:val="20"/>
        <w:u w:val="single"/>
        <w:rtl/>
        <w:lang w:val="en-GB" w:eastAsia="en-GB" w:bidi="ar-JO"/>
      </w:rPr>
      <w:t>الأ</w:t>
    </w:r>
    <w:proofErr w:type="spellEnd"/>
    <w:r w:rsidRPr="009532BF">
      <w:rPr>
        <w:rFonts w:ascii="Calibri" w:eastAsia="Calibri" w:hAnsi="Calibri" w:cs="Arial" w:hint="cs"/>
        <w:b/>
        <w:bCs/>
        <w:sz w:val="20"/>
        <w:szCs w:val="20"/>
        <w:u w:val="single"/>
        <w:rtl/>
        <w:lang w:val="en-GB" w:eastAsia="en-GB"/>
      </w:rPr>
      <w:t>ول</w:t>
    </w:r>
    <w:proofErr w:type="spellStart"/>
    <w:r w:rsidRPr="009532BF">
      <w:rPr>
        <w:rFonts w:ascii="Calibri" w:eastAsia="Calibri" w:hAnsi="Calibri" w:cs="Arial"/>
        <w:b/>
        <w:bCs/>
        <w:sz w:val="20"/>
        <w:szCs w:val="20"/>
        <w:u w:val="single"/>
        <w:rtl/>
        <w:lang w:val="en-GB" w:eastAsia="en-GB" w:bidi="ar-JO"/>
      </w:rPr>
      <w:t>-</w:t>
    </w:r>
    <w:proofErr w:type="spellEnd"/>
    <w:r w:rsidRPr="009532BF">
      <w:rPr>
        <w:rFonts w:ascii="Calibri" w:eastAsia="Calibri" w:hAnsi="Calibri" w:cs="Arial"/>
        <w:b/>
        <w:bCs/>
        <w:sz w:val="20"/>
        <w:szCs w:val="20"/>
        <w:u w:val="single"/>
        <w:rtl/>
        <w:lang w:val="en-GB" w:eastAsia="en-GB" w:bidi="ar-JO"/>
      </w:rPr>
      <w:t xml:space="preserve"> 201</w:t>
    </w:r>
    <w:r w:rsidRPr="009532BF">
      <w:rPr>
        <w:rFonts w:ascii="Calibri" w:eastAsia="Calibri" w:hAnsi="Calibri" w:cs="Arial" w:hint="cs"/>
        <w:b/>
        <w:bCs/>
        <w:sz w:val="20"/>
        <w:szCs w:val="20"/>
        <w:u w:val="single"/>
        <w:rtl/>
        <w:lang w:val="en-GB" w:eastAsia="en-GB"/>
      </w:rPr>
      <w:t>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43043"/>
    <w:multiLevelType w:val="hybridMultilevel"/>
    <w:tmpl w:val="849E496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F8A6491"/>
    <w:multiLevelType w:val="hybridMultilevel"/>
    <w:tmpl w:val="C3EA7D7E"/>
    <w:lvl w:ilvl="0" w:tplc="0409000F">
      <w:start w:val="1"/>
      <w:numFmt w:val="decimal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2">
    <w:nsid w:val="11BF7A72"/>
    <w:multiLevelType w:val="hybridMultilevel"/>
    <w:tmpl w:val="5194063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12184C"/>
    <w:multiLevelType w:val="hybridMultilevel"/>
    <w:tmpl w:val="D6C4CEC4"/>
    <w:lvl w:ilvl="0" w:tplc="D69A7508">
      <w:start w:val="1"/>
      <w:numFmt w:val="decimal"/>
      <w:lvlText w:val="%1."/>
      <w:lvlJc w:val="left"/>
      <w:pPr>
        <w:ind w:left="765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2A5952C4"/>
    <w:multiLevelType w:val="hybridMultilevel"/>
    <w:tmpl w:val="C0C82F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242F32"/>
    <w:multiLevelType w:val="hybridMultilevel"/>
    <w:tmpl w:val="7AFED61E"/>
    <w:lvl w:ilvl="0" w:tplc="E2F0C812">
      <w:start w:val="1"/>
      <w:numFmt w:val="upperLetter"/>
      <w:lvlText w:val="%1."/>
      <w:lvlJc w:val="left"/>
      <w:pPr>
        <w:ind w:left="835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6">
    <w:nsid w:val="37C1310B"/>
    <w:multiLevelType w:val="multilevel"/>
    <w:tmpl w:val="75F0D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670767"/>
    <w:multiLevelType w:val="hybridMultilevel"/>
    <w:tmpl w:val="0D58321E"/>
    <w:lvl w:ilvl="0" w:tplc="08B2138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FD2752"/>
    <w:multiLevelType w:val="multilevel"/>
    <w:tmpl w:val="6E6C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837FF4"/>
    <w:multiLevelType w:val="hybridMultilevel"/>
    <w:tmpl w:val="01349198"/>
    <w:lvl w:ilvl="0" w:tplc="534C1A9A">
      <w:start w:val="1"/>
      <w:numFmt w:val="decimal"/>
      <w:lvlText w:val="%1-"/>
      <w:lvlJc w:val="left"/>
      <w:pPr>
        <w:tabs>
          <w:tab w:val="num" w:pos="274"/>
        </w:tabs>
        <w:ind w:left="27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2"/>
        </w:tabs>
        <w:ind w:left="13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2"/>
        </w:tabs>
        <w:ind w:left="21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2"/>
        </w:tabs>
        <w:ind w:left="28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2"/>
        </w:tabs>
        <w:ind w:left="35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2"/>
        </w:tabs>
        <w:ind w:left="42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2"/>
        </w:tabs>
        <w:ind w:left="49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2"/>
        </w:tabs>
        <w:ind w:left="57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2"/>
        </w:tabs>
        <w:ind w:left="6422" w:hanging="180"/>
      </w:pPr>
    </w:lvl>
  </w:abstractNum>
  <w:abstractNum w:abstractNumId="10">
    <w:nsid w:val="567E7678"/>
    <w:multiLevelType w:val="multilevel"/>
    <w:tmpl w:val="48EE247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983002"/>
    <w:multiLevelType w:val="hybridMultilevel"/>
    <w:tmpl w:val="1682CC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D35277"/>
    <w:multiLevelType w:val="hybridMultilevel"/>
    <w:tmpl w:val="C0C82F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B40BE2"/>
    <w:multiLevelType w:val="hybridMultilevel"/>
    <w:tmpl w:val="DE32AD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3C1096"/>
    <w:multiLevelType w:val="hybridMultilevel"/>
    <w:tmpl w:val="F98636E6"/>
    <w:lvl w:ilvl="0" w:tplc="534C1A9A">
      <w:start w:val="1"/>
      <w:numFmt w:val="decimal"/>
      <w:lvlText w:val="%1-"/>
      <w:lvlJc w:val="left"/>
      <w:pPr>
        <w:tabs>
          <w:tab w:val="num" w:pos="332"/>
        </w:tabs>
        <w:ind w:left="332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22"/>
        </w:tabs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2"/>
        </w:tabs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2"/>
        </w:tabs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82"/>
        </w:tabs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02"/>
        </w:tabs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2"/>
        </w:tabs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42"/>
        </w:tabs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62"/>
        </w:tabs>
        <w:ind w:left="6062" w:hanging="180"/>
      </w:pPr>
    </w:lvl>
  </w:abstractNum>
  <w:abstractNum w:abstractNumId="15">
    <w:nsid w:val="71B33E52"/>
    <w:multiLevelType w:val="hybridMultilevel"/>
    <w:tmpl w:val="AFEA1FA4"/>
    <w:lvl w:ilvl="0" w:tplc="5AC0CA7C">
      <w:start w:val="1"/>
      <w:numFmt w:val="decimal"/>
      <w:lvlText w:val="%1."/>
      <w:lvlJc w:val="left"/>
      <w:pPr>
        <w:ind w:left="108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4617D8A"/>
    <w:multiLevelType w:val="hybridMultilevel"/>
    <w:tmpl w:val="A116479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C412AB"/>
    <w:multiLevelType w:val="hybridMultilevel"/>
    <w:tmpl w:val="E092D82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13"/>
  </w:num>
  <w:num w:numId="3">
    <w:abstractNumId w:val="16"/>
  </w:num>
  <w:num w:numId="4">
    <w:abstractNumId w:val="14"/>
  </w:num>
  <w:num w:numId="5">
    <w:abstractNumId w:val="9"/>
  </w:num>
  <w:num w:numId="6">
    <w:abstractNumId w:val="12"/>
  </w:num>
  <w:num w:numId="7">
    <w:abstractNumId w:val="4"/>
  </w:num>
  <w:num w:numId="8">
    <w:abstractNumId w:val="15"/>
  </w:num>
  <w:num w:numId="9">
    <w:abstractNumId w:val="17"/>
  </w:num>
  <w:num w:numId="10">
    <w:abstractNumId w:val="0"/>
  </w:num>
  <w:num w:numId="11">
    <w:abstractNumId w:val="11"/>
  </w:num>
  <w:num w:numId="12">
    <w:abstractNumId w:val="6"/>
  </w:num>
  <w:num w:numId="13">
    <w:abstractNumId w:val="8"/>
  </w:num>
  <w:num w:numId="14">
    <w:abstractNumId w:val="10"/>
  </w:num>
  <w:num w:numId="15">
    <w:abstractNumId w:val="1"/>
  </w:num>
  <w:num w:numId="16">
    <w:abstractNumId w:val="7"/>
  </w:num>
  <w:num w:numId="17">
    <w:abstractNumId w:val="2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7B0EF4"/>
    <w:rsid w:val="000000FD"/>
    <w:rsid w:val="000051FE"/>
    <w:rsid w:val="00006403"/>
    <w:rsid w:val="00015AE1"/>
    <w:rsid w:val="0001790F"/>
    <w:rsid w:val="00020BDC"/>
    <w:rsid w:val="0002393F"/>
    <w:rsid w:val="000351F7"/>
    <w:rsid w:val="00035E5A"/>
    <w:rsid w:val="0003727B"/>
    <w:rsid w:val="0004148D"/>
    <w:rsid w:val="0004474F"/>
    <w:rsid w:val="00052F0C"/>
    <w:rsid w:val="00063AC0"/>
    <w:rsid w:val="00070401"/>
    <w:rsid w:val="00070870"/>
    <w:rsid w:val="00073BC3"/>
    <w:rsid w:val="0007576D"/>
    <w:rsid w:val="000804DA"/>
    <w:rsid w:val="00083390"/>
    <w:rsid w:val="00084682"/>
    <w:rsid w:val="0008584D"/>
    <w:rsid w:val="000866B2"/>
    <w:rsid w:val="00086D6F"/>
    <w:rsid w:val="00087723"/>
    <w:rsid w:val="000A2851"/>
    <w:rsid w:val="000A33ED"/>
    <w:rsid w:val="000A45B4"/>
    <w:rsid w:val="000C36E4"/>
    <w:rsid w:val="000D252C"/>
    <w:rsid w:val="000D6AD9"/>
    <w:rsid w:val="000D7838"/>
    <w:rsid w:val="000E2EDE"/>
    <w:rsid w:val="000E48FD"/>
    <w:rsid w:val="000F3841"/>
    <w:rsid w:val="0010310B"/>
    <w:rsid w:val="00106C3D"/>
    <w:rsid w:val="00120BB1"/>
    <w:rsid w:val="001337A6"/>
    <w:rsid w:val="0014148E"/>
    <w:rsid w:val="00141EA2"/>
    <w:rsid w:val="0014444D"/>
    <w:rsid w:val="00151125"/>
    <w:rsid w:val="0015274F"/>
    <w:rsid w:val="00163D13"/>
    <w:rsid w:val="00172071"/>
    <w:rsid w:val="00172EBA"/>
    <w:rsid w:val="00175203"/>
    <w:rsid w:val="00176EE7"/>
    <w:rsid w:val="00180359"/>
    <w:rsid w:val="00183642"/>
    <w:rsid w:val="001942A8"/>
    <w:rsid w:val="001A1E60"/>
    <w:rsid w:val="001A67BE"/>
    <w:rsid w:val="001B1D8C"/>
    <w:rsid w:val="001B4EB2"/>
    <w:rsid w:val="001C3261"/>
    <w:rsid w:val="001D1B66"/>
    <w:rsid w:val="001D7303"/>
    <w:rsid w:val="001E3033"/>
    <w:rsid w:val="001E5436"/>
    <w:rsid w:val="001F76BA"/>
    <w:rsid w:val="001F77AD"/>
    <w:rsid w:val="00201CFC"/>
    <w:rsid w:val="002021EA"/>
    <w:rsid w:val="00202743"/>
    <w:rsid w:val="00211FC6"/>
    <w:rsid w:val="0021337F"/>
    <w:rsid w:val="00214B91"/>
    <w:rsid w:val="00217424"/>
    <w:rsid w:val="00217514"/>
    <w:rsid w:val="00220EFA"/>
    <w:rsid w:val="0022552D"/>
    <w:rsid w:val="002301AB"/>
    <w:rsid w:val="00231BE2"/>
    <w:rsid w:val="0023235F"/>
    <w:rsid w:val="002367FE"/>
    <w:rsid w:val="00237E9E"/>
    <w:rsid w:val="0025003B"/>
    <w:rsid w:val="0025442A"/>
    <w:rsid w:val="002610B8"/>
    <w:rsid w:val="00263417"/>
    <w:rsid w:val="002645A7"/>
    <w:rsid w:val="00266435"/>
    <w:rsid w:val="00267F0E"/>
    <w:rsid w:val="00270DF3"/>
    <w:rsid w:val="002769C3"/>
    <w:rsid w:val="00281179"/>
    <w:rsid w:val="00285172"/>
    <w:rsid w:val="002A5432"/>
    <w:rsid w:val="002B3A6E"/>
    <w:rsid w:val="002B3C45"/>
    <w:rsid w:val="002C60DC"/>
    <w:rsid w:val="002C68D9"/>
    <w:rsid w:val="002D10EA"/>
    <w:rsid w:val="002D44AF"/>
    <w:rsid w:val="002D6747"/>
    <w:rsid w:val="002D6D0B"/>
    <w:rsid w:val="002F0739"/>
    <w:rsid w:val="002F161A"/>
    <w:rsid w:val="00305188"/>
    <w:rsid w:val="003104E0"/>
    <w:rsid w:val="00325493"/>
    <w:rsid w:val="00327CC9"/>
    <w:rsid w:val="00327D88"/>
    <w:rsid w:val="003324A4"/>
    <w:rsid w:val="00334393"/>
    <w:rsid w:val="00335BB8"/>
    <w:rsid w:val="003455C9"/>
    <w:rsid w:val="003472F7"/>
    <w:rsid w:val="00360BA8"/>
    <w:rsid w:val="00367167"/>
    <w:rsid w:val="00367F69"/>
    <w:rsid w:val="003706F1"/>
    <w:rsid w:val="003732E8"/>
    <w:rsid w:val="00375136"/>
    <w:rsid w:val="00380426"/>
    <w:rsid w:val="00380799"/>
    <w:rsid w:val="00383848"/>
    <w:rsid w:val="00392EAE"/>
    <w:rsid w:val="0039376C"/>
    <w:rsid w:val="00393B33"/>
    <w:rsid w:val="00394D6A"/>
    <w:rsid w:val="003955C0"/>
    <w:rsid w:val="00397681"/>
    <w:rsid w:val="003A155A"/>
    <w:rsid w:val="003A1A6B"/>
    <w:rsid w:val="003A4A5B"/>
    <w:rsid w:val="003C2106"/>
    <w:rsid w:val="003C3BBC"/>
    <w:rsid w:val="003D1D67"/>
    <w:rsid w:val="003D573E"/>
    <w:rsid w:val="003E537C"/>
    <w:rsid w:val="003F368A"/>
    <w:rsid w:val="003F6042"/>
    <w:rsid w:val="0041287D"/>
    <w:rsid w:val="00413220"/>
    <w:rsid w:val="00413C80"/>
    <w:rsid w:val="00415F71"/>
    <w:rsid w:val="00424699"/>
    <w:rsid w:val="00424BA4"/>
    <w:rsid w:val="00426009"/>
    <w:rsid w:val="00433A0C"/>
    <w:rsid w:val="00450255"/>
    <w:rsid w:val="004602D2"/>
    <w:rsid w:val="00462F64"/>
    <w:rsid w:val="00463FB2"/>
    <w:rsid w:val="00464651"/>
    <w:rsid w:val="00466EF5"/>
    <w:rsid w:val="00480CA1"/>
    <w:rsid w:val="00483B49"/>
    <w:rsid w:val="00490AA8"/>
    <w:rsid w:val="004926FC"/>
    <w:rsid w:val="00493832"/>
    <w:rsid w:val="004A1A1F"/>
    <w:rsid w:val="004B0395"/>
    <w:rsid w:val="004B4649"/>
    <w:rsid w:val="004C02A3"/>
    <w:rsid w:val="004C07A3"/>
    <w:rsid w:val="004D06D7"/>
    <w:rsid w:val="004D1C2D"/>
    <w:rsid w:val="004D31D0"/>
    <w:rsid w:val="004D3345"/>
    <w:rsid w:val="004D4EBE"/>
    <w:rsid w:val="004E2B7A"/>
    <w:rsid w:val="004E3BE6"/>
    <w:rsid w:val="004E467F"/>
    <w:rsid w:val="004F1D19"/>
    <w:rsid w:val="004F79D5"/>
    <w:rsid w:val="005000EC"/>
    <w:rsid w:val="00510041"/>
    <w:rsid w:val="00515565"/>
    <w:rsid w:val="005160CD"/>
    <w:rsid w:val="0053734D"/>
    <w:rsid w:val="0053790F"/>
    <w:rsid w:val="00540BB8"/>
    <w:rsid w:val="00543323"/>
    <w:rsid w:val="00545293"/>
    <w:rsid w:val="005471FC"/>
    <w:rsid w:val="00566279"/>
    <w:rsid w:val="00571C80"/>
    <w:rsid w:val="00575FDF"/>
    <w:rsid w:val="0058410F"/>
    <w:rsid w:val="00593F2B"/>
    <w:rsid w:val="005944C7"/>
    <w:rsid w:val="005A55A3"/>
    <w:rsid w:val="005B30F4"/>
    <w:rsid w:val="005D16B8"/>
    <w:rsid w:val="005D1E74"/>
    <w:rsid w:val="005D4672"/>
    <w:rsid w:val="005E0CA5"/>
    <w:rsid w:val="005E2D9F"/>
    <w:rsid w:val="005E39C9"/>
    <w:rsid w:val="005F05D2"/>
    <w:rsid w:val="005F30B3"/>
    <w:rsid w:val="005F4A0A"/>
    <w:rsid w:val="005F6012"/>
    <w:rsid w:val="0061060C"/>
    <w:rsid w:val="00612EC3"/>
    <w:rsid w:val="006139F7"/>
    <w:rsid w:val="0061529C"/>
    <w:rsid w:val="00617286"/>
    <w:rsid w:val="00620CD3"/>
    <w:rsid w:val="0062117F"/>
    <w:rsid w:val="00622900"/>
    <w:rsid w:val="00622B24"/>
    <w:rsid w:val="00622EE2"/>
    <w:rsid w:val="006338C0"/>
    <w:rsid w:val="00637DE6"/>
    <w:rsid w:val="00642BB7"/>
    <w:rsid w:val="00643A63"/>
    <w:rsid w:val="00645E3D"/>
    <w:rsid w:val="0066010A"/>
    <w:rsid w:val="006603F4"/>
    <w:rsid w:val="0066241E"/>
    <w:rsid w:val="0066253F"/>
    <w:rsid w:val="00665162"/>
    <w:rsid w:val="00667779"/>
    <w:rsid w:val="006761B3"/>
    <w:rsid w:val="00680B41"/>
    <w:rsid w:val="006900AA"/>
    <w:rsid w:val="006911AB"/>
    <w:rsid w:val="006A129C"/>
    <w:rsid w:val="006A34FE"/>
    <w:rsid w:val="006B5313"/>
    <w:rsid w:val="006B6932"/>
    <w:rsid w:val="006B779E"/>
    <w:rsid w:val="006C6CE3"/>
    <w:rsid w:val="006F46C1"/>
    <w:rsid w:val="0070339E"/>
    <w:rsid w:val="0070626D"/>
    <w:rsid w:val="0071036B"/>
    <w:rsid w:val="0071066C"/>
    <w:rsid w:val="00715AAB"/>
    <w:rsid w:val="00720EA0"/>
    <w:rsid w:val="0073164A"/>
    <w:rsid w:val="00735ADC"/>
    <w:rsid w:val="00736796"/>
    <w:rsid w:val="00747CB0"/>
    <w:rsid w:val="00753924"/>
    <w:rsid w:val="00756EB0"/>
    <w:rsid w:val="00757CC7"/>
    <w:rsid w:val="00761120"/>
    <w:rsid w:val="007641CE"/>
    <w:rsid w:val="00767586"/>
    <w:rsid w:val="0077528C"/>
    <w:rsid w:val="00776A71"/>
    <w:rsid w:val="00776FF9"/>
    <w:rsid w:val="00781BDD"/>
    <w:rsid w:val="00783171"/>
    <w:rsid w:val="00787BA8"/>
    <w:rsid w:val="00790D12"/>
    <w:rsid w:val="007926CC"/>
    <w:rsid w:val="007A2294"/>
    <w:rsid w:val="007A5E66"/>
    <w:rsid w:val="007B0EF4"/>
    <w:rsid w:val="007B11A0"/>
    <w:rsid w:val="007B1A02"/>
    <w:rsid w:val="007C1CD3"/>
    <w:rsid w:val="007C3F6F"/>
    <w:rsid w:val="007D401A"/>
    <w:rsid w:val="007E5120"/>
    <w:rsid w:val="007F2A82"/>
    <w:rsid w:val="00805889"/>
    <w:rsid w:val="008059CF"/>
    <w:rsid w:val="00820E7F"/>
    <w:rsid w:val="0082340D"/>
    <w:rsid w:val="008241D3"/>
    <w:rsid w:val="00825311"/>
    <w:rsid w:val="00826195"/>
    <w:rsid w:val="00852DCC"/>
    <w:rsid w:val="00856C4B"/>
    <w:rsid w:val="00863C07"/>
    <w:rsid w:val="0086565D"/>
    <w:rsid w:val="00870EF7"/>
    <w:rsid w:val="00870FFF"/>
    <w:rsid w:val="00871AB7"/>
    <w:rsid w:val="00873BF0"/>
    <w:rsid w:val="008831F5"/>
    <w:rsid w:val="00885D32"/>
    <w:rsid w:val="00886FFF"/>
    <w:rsid w:val="00893E83"/>
    <w:rsid w:val="008A2852"/>
    <w:rsid w:val="008A42C9"/>
    <w:rsid w:val="008A6402"/>
    <w:rsid w:val="008B5951"/>
    <w:rsid w:val="008B7906"/>
    <w:rsid w:val="008C12F8"/>
    <w:rsid w:val="008C79CA"/>
    <w:rsid w:val="008E2847"/>
    <w:rsid w:val="008F0381"/>
    <w:rsid w:val="008F1537"/>
    <w:rsid w:val="008F2946"/>
    <w:rsid w:val="008F3399"/>
    <w:rsid w:val="008F4027"/>
    <w:rsid w:val="00901A9C"/>
    <w:rsid w:val="00907355"/>
    <w:rsid w:val="00912453"/>
    <w:rsid w:val="0091638F"/>
    <w:rsid w:val="00920647"/>
    <w:rsid w:val="00923FF6"/>
    <w:rsid w:val="0092738F"/>
    <w:rsid w:val="00927A5C"/>
    <w:rsid w:val="009351F4"/>
    <w:rsid w:val="0093575D"/>
    <w:rsid w:val="009523E3"/>
    <w:rsid w:val="00952E23"/>
    <w:rsid w:val="00954CB7"/>
    <w:rsid w:val="00956359"/>
    <w:rsid w:val="00963CC9"/>
    <w:rsid w:val="00966C30"/>
    <w:rsid w:val="00971DB9"/>
    <w:rsid w:val="009822D5"/>
    <w:rsid w:val="009A0B67"/>
    <w:rsid w:val="009A4861"/>
    <w:rsid w:val="009A6017"/>
    <w:rsid w:val="009A7432"/>
    <w:rsid w:val="009B2699"/>
    <w:rsid w:val="009B600F"/>
    <w:rsid w:val="009D7504"/>
    <w:rsid w:val="009E0AC9"/>
    <w:rsid w:val="009E2E7C"/>
    <w:rsid w:val="009F2907"/>
    <w:rsid w:val="009F4858"/>
    <w:rsid w:val="009F617E"/>
    <w:rsid w:val="00A1167E"/>
    <w:rsid w:val="00A14AD6"/>
    <w:rsid w:val="00A23F43"/>
    <w:rsid w:val="00A40262"/>
    <w:rsid w:val="00A443FC"/>
    <w:rsid w:val="00A478F5"/>
    <w:rsid w:val="00A507F6"/>
    <w:rsid w:val="00A5161C"/>
    <w:rsid w:val="00A51878"/>
    <w:rsid w:val="00A51F4B"/>
    <w:rsid w:val="00A61F2C"/>
    <w:rsid w:val="00A63332"/>
    <w:rsid w:val="00A66A24"/>
    <w:rsid w:val="00A82711"/>
    <w:rsid w:val="00A916C5"/>
    <w:rsid w:val="00A949D9"/>
    <w:rsid w:val="00AC13C7"/>
    <w:rsid w:val="00AD1C0F"/>
    <w:rsid w:val="00AE207E"/>
    <w:rsid w:val="00AE49E2"/>
    <w:rsid w:val="00B0168D"/>
    <w:rsid w:val="00B04041"/>
    <w:rsid w:val="00B0436C"/>
    <w:rsid w:val="00B069FD"/>
    <w:rsid w:val="00B07A15"/>
    <w:rsid w:val="00B10206"/>
    <w:rsid w:val="00B1713B"/>
    <w:rsid w:val="00B25209"/>
    <w:rsid w:val="00B32F59"/>
    <w:rsid w:val="00B3436E"/>
    <w:rsid w:val="00B35866"/>
    <w:rsid w:val="00B36259"/>
    <w:rsid w:val="00B37B1A"/>
    <w:rsid w:val="00B45366"/>
    <w:rsid w:val="00B52B35"/>
    <w:rsid w:val="00B55CE2"/>
    <w:rsid w:val="00B7017B"/>
    <w:rsid w:val="00B75384"/>
    <w:rsid w:val="00B84514"/>
    <w:rsid w:val="00B916C5"/>
    <w:rsid w:val="00B9403E"/>
    <w:rsid w:val="00B94ADA"/>
    <w:rsid w:val="00BA3660"/>
    <w:rsid w:val="00BB40C8"/>
    <w:rsid w:val="00BB5F38"/>
    <w:rsid w:val="00BC0BAE"/>
    <w:rsid w:val="00BC4659"/>
    <w:rsid w:val="00BC5162"/>
    <w:rsid w:val="00BC6F34"/>
    <w:rsid w:val="00BD07AA"/>
    <w:rsid w:val="00BD1481"/>
    <w:rsid w:val="00BD21A5"/>
    <w:rsid w:val="00BE4BED"/>
    <w:rsid w:val="00BF0B23"/>
    <w:rsid w:val="00BF3E77"/>
    <w:rsid w:val="00BF5CCE"/>
    <w:rsid w:val="00C021B2"/>
    <w:rsid w:val="00C068B9"/>
    <w:rsid w:val="00C13604"/>
    <w:rsid w:val="00C23EB0"/>
    <w:rsid w:val="00C2438C"/>
    <w:rsid w:val="00C25E43"/>
    <w:rsid w:val="00C333E7"/>
    <w:rsid w:val="00C41BDC"/>
    <w:rsid w:val="00C45921"/>
    <w:rsid w:val="00C57C81"/>
    <w:rsid w:val="00C62F61"/>
    <w:rsid w:val="00C66F7B"/>
    <w:rsid w:val="00C71AA3"/>
    <w:rsid w:val="00C7504A"/>
    <w:rsid w:val="00C8636A"/>
    <w:rsid w:val="00C8645D"/>
    <w:rsid w:val="00CA0B9D"/>
    <w:rsid w:val="00CA3F17"/>
    <w:rsid w:val="00CB0DC5"/>
    <w:rsid w:val="00CB29A4"/>
    <w:rsid w:val="00CB30BB"/>
    <w:rsid w:val="00CE55DC"/>
    <w:rsid w:val="00CF0534"/>
    <w:rsid w:val="00D20080"/>
    <w:rsid w:val="00D20F59"/>
    <w:rsid w:val="00D221CA"/>
    <w:rsid w:val="00D24726"/>
    <w:rsid w:val="00D24B42"/>
    <w:rsid w:val="00D2510C"/>
    <w:rsid w:val="00D31199"/>
    <w:rsid w:val="00D35807"/>
    <w:rsid w:val="00D50825"/>
    <w:rsid w:val="00D52217"/>
    <w:rsid w:val="00D55DB3"/>
    <w:rsid w:val="00D64F32"/>
    <w:rsid w:val="00D66A5F"/>
    <w:rsid w:val="00D70D67"/>
    <w:rsid w:val="00D772A7"/>
    <w:rsid w:val="00D774B9"/>
    <w:rsid w:val="00D77B0F"/>
    <w:rsid w:val="00D81110"/>
    <w:rsid w:val="00D83DAF"/>
    <w:rsid w:val="00D87A0B"/>
    <w:rsid w:val="00D87B69"/>
    <w:rsid w:val="00D949A3"/>
    <w:rsid w:val="00DB474C"/>
    <w:rsid w:val="00DB7D74"/>
    <w:rsid w:val="00DC6378"/>
    <w:rsid w:val="00DD16FE"/>
    <w:rsid w:val="00DD3570"/>
    <w:rsid w:val="00DE36EA"/>
    <w:rsid w:val="00DE5C99"/>
    <w:rsid w:val="00DE65DF"/>
    <w:rsid w:val="00DE6615"/>
    <w:rsid w:val="00E02ECD"/>
    <w:rsid w:val="00E102C8"/>
    <w:rsid w:val="00E113A5"/>
    <w:rsid w:val="00E12D2D"/>
    <w:rsid w:val="00E13FAB"/>
    <w:rsid w:val="00E1450D"/>
    <w:rsid w:val="00E16EC2"/>
    <w:rsid w:val="00E308FE"/>
    <w:rsid w:val="00E31919"/>
    <w:rsid w:val="00E33DFB"/>
    <w:rsid w:val="00E36265"/>
    <w:rsid w:val="00E4027D"/>
    <w:rsid w:val="00E50221"/>
    <w:rsid w:val="00E62822"/>
    <w:rsid w:val="00E66CF5"/>
    <w:rsid w:val="00E67864"/>
    <w:rsid w:val="00E72F07"/>
    <w:rsid w:val="00E871AC"/>
    <w:rsid w:val="00E91AA8"/>
    <w:rsid w:val="00E93EDF"/>
    <w:rsid w:val="00E96620"/>
    <w:rsid w:val="00EA11CC"/>
    <w:rsid w:val="00EA16D6"/>
    <w:rsid w:val="00EB24B7"/>
    <w:rsid w:val="00EB35A0"/>
    <w:rsid w:val="00EB6FEA"/>
    <w:rsid w:val="00EB722B"/>
    <w:rsid w:val="00ED0EFB"/>
    <w:rsid w:val="00EE6B72"/>
    <w:rsid w:val="00EF6C0F"/>
    <w:rsid w:val="00F0535B"/>
    <w:rsid w:val="00F0582C"/>
    <w:rsid w:val="00F10F8D"/>
    <w:rsid w:val="00F21F01"/>
    <w:rsid w:val="00F2653C"/>
    <w:rsid w:val="00F2698F"/>
    <w:rsid w:val="00F5034F"/>
    <w:rsid w:val="00F528F6"/>
    <w:rsid w:val="00F565DE"/>
    <w:rsid w:val="00F57C39"/>
    <w:rsid w:val="00F63DB3"/>
    <w:rsid w:val="00F65508"/>
    <w:rsid w:val="00F66BF7"/>
    <w:rsid w:val="00F671F5"/>
    <w:rsid w:val="00F8025D"/>
    <w:rsid w:val="00F81AEB"/>
    <w:rsid w:val="00F828D3"/>
    <w:rsid w:val="00F86451"/>
    <w:rsid w:val="00F90118"/>
    <w:rsid w:val="00F91CDB"/>
    <w:rsid w:val="00F91EB4"/>
    <w:rsid w:val="00FA2C1A"/>
    <w:rsid w:val="00FB3113"/>
    <w:rsid w:val="00FC02AD"/>
    <w:rsid w:val="00FC35A4"/>
    <w:rsid w:val="00FC4E42"/>
    <w:rsid w:val="00FD0C4B"/>
    <w:rsid w:val="00FE601D"/>
    <w:rsid w:val="00FE64A5"/>
    <w:rsid w:val="00FF0865"/>
    <w:rsid w:val="00FF3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EF4"/>
    <w:pPr>
      <w:bidi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80B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EF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B0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7B0E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871A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871AB7"/>
  </w:style>
  <w:style w:type="paragraph" w:styleId="a6">
    <w:name w:val="footer"/>
    <w:basedOn w:val="a"/>
    <w:link w:val="Char1"/>
    <w:uiPriority w:val="99"/>
    <w:unhideWhenUsed/>
    <w:rsid w:val="00871A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871AB7"/>
  </w:style>
  <w:style w:type="character" w:customStyle="1" w:styleId="drf">
    <w:name w:val="drf"/>
    <w:basedOn w:val="a0"/>
    <w:rsid w:val="001F76BA"/>
  </w:style>
  <w:style w:type="table" w:styleId="a7">
    <w:name w:val="Table Grid"/>
    <w:basedOn w:val="a1"/>
    <w:uiPriority w:val="59"/>
    <w:rsid w:val="006229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phi">
    <w:name w:val="emph_i"/>
    <w:basedOn w:val="a0"/>
    <w:rsid w:val="003A1A6B"/>
  </w:style>
  <w:style w:type="character" w:customStyle="1" w:styleId="2Char">
    <w:name w:val="عنوان 2 Char"/>
    <w:basedOn w:val="a0"/>
    <w:link w:val="2"/>
    <w:uiPriority w:val="9"/>
    <w:semiHidden/>
    <w:rsid w:val="00680B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680B4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680B41"/>
    <w:rPr>
      <w:color w:val="0000FF"/>
      <w:u w:val="single"/>
    </w:rPr>
  </w:style>
  <w:style w:type="character" w:styleId="a9">
    <w:name w:val="Placeholder Text"/>
    <w:basedOn w:val="a0"/>
    <w:uiPriority w:val="99"/>
    <w:semiHidden/>
    <w:rsid w:val="0049383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9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56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8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0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8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3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7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7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7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4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7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0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1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2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65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3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8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1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4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98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33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6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2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53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3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2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66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35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70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4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4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1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hyperlink" Target="http://www.ncbi.nlm.nih.gov/pubmed?term=Kim%20H%5BAuthor%5D&amp;cauthor=true&amp;cauthor_uid=21925765" TargetMode="External"/><Relationship Id="rId26" Type="http://schemas.openxmlformats.org/officeDocument/2006/relationships/image" Target="media/image2.jpeg"/><Relationship Id="rId39" Type="http://schemas.openxmlformats.org/officeDocument/2006/relationships/hyperlink" Target="http://www.ncbi.nlm.nih.gov/pubmed?term=Han%20DH%5BAuthor%5D&amp;cauthor=true&amp;cauthor_uid=21925765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cbi.nlm.nih.gov/pubmed?term=Brown%20OE%5BAuthor%5D&amp;cauthor=true&amp;cauthor_uid=8544637" TargetMode="External"/><Relationship Id="rId34" Type="http://schemas.openxmlformats.org/officeDocument/2006/relationships/hyperlink" Target="http://www.ncbi.nlm.nih.gov/pubmed/8544637" TargetMode="External"/><Relationship Id="rId42" Type="http://schemas.openxmlformats.org/officeDocument/2006/relationships/hyperlink" Target="http://www.ncbi.nlm.nih.gov/pubmed?term=Rhee%20CS%5BAuthor%5D&amp;cauthor=true&amp;cauthor_uid=21925765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hyperlink" Target="http://www.ncbi.nlm.nih.gov/pubmed?term=El-Anwar%20MW%5BAuthor%5D&amp;cauthor=true&amp;cauthor_uid=22542285" TargetMode="External"/><Relationship Id="rId33" Type="http://schemas.openxmlformats.org/officeDocument/2006/relationships/hyperlink" Target="http://www.ncbi.nlm.nih.gov/pubmed/3397231" TargetMode="External"/><Relationship Id="rId38" Type="http://schemas.openxmlformats.org/officeDocument/2006/relationships/hyperlink" Target="http://www.ncbi.nlm.nih.gov/pubmed?term=Chung%20H%5BAuthor%5D&amp;cauthor=true&amp;cauthor_uid=21925765" TargetMode="Externa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hyperlink" Target="http://www.ncbi.nlm.nih.gov/pubmed?term=Miller%20RH%5BAuthor%5D&amp;cauthor=true&amp;cauthor_uid=3397231" TargetMode="External"/><Relationship Id="rId29" Type="http://schemas.openxmlformats.org/officeDocument/2006/relationships/hyperlink" Target="http://www.expertconsultbook.com/expertconsult/p/linkTo?type=journalArticle&amp;isbn=978-0-323-05283-2&amp;title=An+update+on+choanal+atresia+surgery+at+Great+Ormond+Street+Hospital+for+Children%3A+preliminary+results+with+mitomycin+C+and+the+KTP+laser&amp;author=Kubba%C2%A0H+Bennett%C2%A0A+Bailey%C2%A0CM&amp;date=2004&amp;volume=68&amp;issue=&amp;firstPage=939&amp;shortTitle=Int%20J%20Pediatr%20Otorhinolaryngol" TargetMode="External"/><Relationship Id="rId41" Type="http://schemas.openxmlformats.org/officeDocument/2006/relationships/hyperlink" Target="http://www.ncbi.nlm.nih.gov/pubmed?term=Lee%20CH%5BAuthor%5D&amp;cauthor=true&amp;cauthor_uid=2192576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://www.ncbi.nlm.nih.gov/pubmed?term=El-Ahl%20MA%5BAuthor%5D&amp;cauthor=true&amp;cauthor_uid=22542285" TargetMode="External"/><Relationship Id="rId32" Type="http://schemas.openxmlformats.org/officeDocument/2006/relationships/hyperlink" Target="http://www.ncbi.nlm.nih.gov/pubmed?term=Catlin%20FI%5BAuthor%5D&amp;cauthor=true&amp;cauthor_uid=3397231" TargetMode="External"/><Relationship Id="rId37" Type="http://schemas.openxmlformats.org/officeDocument/2006/relationships/hyperlink" Target="http://www.ncbi.nlm.nih.gov/pubmed?term=Park%20JH%5BAuthor%5D&amp;cauthor=true&amp;cauthor_uid=21925765" TargetMode="External"/><Relationship Id="rId40" Type="http://schemas.openxmlformats.org/officeDocument/2006/relationships/hyperlink" Target="http://www.ncbi.nlm.nih.gov/pubmed?term=Kim%20DY%5BAuthor%5D&amp;cauthor=true&amp;cauthor_uid=21925765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hyperlink" Target="http://www.ncbi.nlm.nih.gov/pubmed?term=Manning%20SC%5BAuthor%5D&amp;cauthor=true&amp;cauthor_uid=8544637" TargetMode="External"/><Relationship Id="rId28" Type="http://schemas.openxmlformats.org/officeDocument/2006/relationships/image" Target="media/image4.emf"/><Relationship Id="rId36" Type="http://schemas.openxmlformats.org/officeDocument/2006/relationships/hyperlink" Target="http://www.ncbi.nlm.nih.gov/pubmed?term=Kim%20H%5BAuthor%5D&amp;cauthor=true&amp;cauthor_uid=21925765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ncbi.nlm.nih.gov/pubmed?term=Duncan%20NO%203rd%5BAuthor%5D&amp;cauthor=true&amp;cauthor_uid=3397231" TargetMode="External"/><Relationship Id="rId31" Type="http://schemas.openxmlformats.org/officeDocument/2006/relationships/hyperlink" Target="http://www.ncbi.nlm.nih.gov/pubmed?term=Miller%20RH%5BAuthor%5D&amp;cauthor=true&amp;cauthor_uid=3397231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4.xml"/><Relationship Id="rId22" Type="http://schemas.openxmlformats.org/officeDocument/2006/relationships/hyperlink" Target="http://www.ncbi.nlm.nih.gov/pubmed?term=Pownell%20P%5BAuthor%5D&amp;cauthor=true&amp;cauthor_uid=8544637" TargetMode="External"/><Relationship Id="rId27" Type="http://schemas.openxmlformats.org/officeDocument/2006/relationships/image" Target="media/image3.emf"/><Relationship Id="rId30" Type="http://schemas.openxmlformats.org/officeDocument/2006/relationships/hyperlink" Target="http://www.ncbi.nlm.nih.gov/pubmed?term=Duncan%20NO%203rd%5BAuthor%5D&amp;cauthor=true&amp;cauthor_uid=3397231" TargetMode="External"/><Relationship Id="rId35" Type="http://schemas.openxmlformats.org/officeDocument/2006/relationships/hyperlink" Target="http://www.ncbi.nlm.nih.gov/pubmed/22542285" TargetMode="External"/><Relationship Id="rId43" Type="http://schemas.openxmlformats.org/officeDocument/2006/relationships/hyperlink" Target="http://www.ncbi.nlm.nih.gov/pubmed/21925765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ورقة1!$B$1</c:f>
              <c:strCache>
                <c:ptCount val="1"/>
                <c:pt idx="0">
                  <c:v>group a</c:v>
                </c:pt>
              </c:strCache>
            </c:strRef>
          </c:tx>
          <c:cat>
            <c:strRef>
              <c:f>ورقة1!$A$2:$A$5</c:f>
              <c:strCache>
                <c:ptCount val="4"/>
                <c:pt idx="0">
                  <c:v>repiratory distress</c:v>
                </c:pt>
                <c:pt idx="1">
                  <c:v>nasal obstruction</c:v>
                </c:pt>
                <c:pt idx="2">
                  <c:v>otologic symptoms</c:v>
                </c:pt>
                <c:pt idx="3">
                  <c:v>recurrent sinusitis</c:v>
                </c:pt>
              </c:strCache>
            </c:strRef>
          </c:cat>
          <c:val>
            <c:numRef>
              <c:f>ورقة1!$B$2:$B$5</c:f>
              <c:numCache>
                <c:formatCode>General</c:formatCode>
                <c:ptCount val="4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ورقة1!$C$1</c:f>
              <c:strCache>
                <c:ptCount val="1"/>
                <c:pt idx="0">
                  <c:v>group b</c:v>
                </c:pt>
              </c:strCache>
            </c:strRef>
          </c:tx>
          <c:cat>
            <c:strRef>
              <c:f>ورقة1!$A$2:$A$5</c:f>
              <c:strCache>
                <c:ptCount val="4"/>
                <c:pt idx="0">
                  <c:v>repiratory distress</c:v>
                </c:pt>
                <c:pt idx="1">
                  <c:v>nasal obstruction</c:v>
                </c:pt>
                <c:pt idx="2">
                  <c:v>otologic symptoms</c:v>
                </c:pt>
                <c:pt idx="3">
                  <c:v>recurrent sinusitis</c:v>
                </c:pt>
              </c:strCache>
            </c:strRef>
          </c:cat>
          <c:val>
            <c:numRef>
              <c:f>ورقة1!$C$2:$C$5</c:f>
              <c:numCache>
                <c:formatCode>General</c:formatCode>
                <c:ptCount val="4"/>
                <c:pt idx="0">
                  <c:v>0</c:v>
                </c:pt>
                <c:pt idx="1">
                  <c:v>14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</c:ser>
        <c:axId val="57105408"/>
        <c:axId val="59646720"/>
      </c:barChart>
      <c:catAx>
        <c:axId val="57105408"/>
        <c:scaling>
          <c:orientation val="minMax"/>
        </c:scaling>
        <c:axPos val="b"/>
        <c:tickLblPos val="nextTo"/>
        <c:txPr>
          <a:bodyPr/>
          <a:lstStyle/>
          <a:p>
            <a:pPr>
              <a:defRPr lang="ar-SA"/>
            </a:pPr>
            <a:endParaRPr lang="en-US"/>
          </a:p>
        </c:txPr>
        <c:crossAx val="59646720"/>
        <c:crosses val="autoZero"/>
        <c:auto val="1"/>
        <c:lblAlgn val="ctr"/>
        <c:lblOffset val="100"/>
      </c:catAx>
      <c:valAx>
        <c:axId val="59646720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 lang="ar-SA"/>
                </a:pPr>
                <a:r>
                  <a:rPr lang="ar-IQ"/>
                  <a:t> </a:t>
                </a:r>
                <a:r>
                  <a:rPr lang="en-US"/>
                  <a:t>No. of patients</a:t>
                </a:r>
              </a:p>
              <a:p>
                <a:pPr>
                  <a:defRPr lang="ar-SA"/>
                </a:pPr>
                <a:endParaRPr lang="ar-IQ"/>
              </a:p>
            </c:rich>
          </c:tx>
          <c:layout>
            <c:manualLayout>
              <c:xMode val="edge"/>
              <c:yMode val="edge"/>
              <c:x val="2.6486876956417552E-2"/>
              <c:y val="6.6179761585529351E-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lang="ar-SA"/>
            </a:pPr>
            <a:endParaRPr lang="en-US"/>
          </a:p>
        </c:txPr>
        <c:crossAx val="57105408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lang="ar-SA"/>
          </a:pPr>
          <a:endParaRPr lang="en-US"/>
        </a:p>
      </c:txPr>
    </c:legend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4"/>
  <c:chart>
    <c:title>
      <c:tx>
        <c:rich>
          <a:bodyPr/>
          <a:lstStyle/>
          <a:p>
            <a:pPr>
              <a:defRPr lang="ar-SA"/>
            </a:pPr>
            <a:r>
              <a:rPr lang="en-US"/>
              <a:t>Types of operations</a:t>
            </a:r>
            <a:endParaRPr lang="ar-SA"/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ورقة1!$B$1</c:f>
              <c:strCache>
                <c:ptCount val="1"/>
                <c:pt idx="0">
                  <c:v>المبيعات</c:v>
                </c:pt>
              </c:strCache>
            </c:strRef>
          </c:tx>
          <c:dLbls>
            <c:txPr>
              <a:bodyPr/>
              <a:lstStyle/>
              <a:p>
                <a:pPr>
                  <a:defRPr lang="ar-SA"/>
                </a:pPr>
                <a:endParaRPr lang="en-US"/>
              </a:p>
            </c:txPr>
            <c:showVal val="1"/>
            <c:showLeaderLines val="1"/>
          </c:dLbls>
          <c:cat>
            <c:strRef>
              <c:f>ورقة1!$A$2:$A$5</c:f>
              <c:strCache>
                <c:ptCount val="3"/>
                <c:pt idx="0">
                  <c:v>group A</c:v>
                </c:pt>
                <c:pt idx="1">
                  <c:v>group B</c:v>
                </c:pt>
                <c:pt idx="2">
                  <c:v>group C</c:v>
                </c:pt>
              </c:strCache>
            </c:strRef>
          </c:cat>
          <c:val>
            <c:numRef>
              <c:f>ورقة1!$B$2:$B$5</c:f>
              <c:numCache>
                <c:formatCode>General</c:formatCode>
                <c:ptCount val="4"/>
                <c:pt idx="0">
                  <c:v>10</c:v>
                </c:pt>
                <c:pt idx="1">
                  <c:v>2</c:v>
                </c:pt>
                <c:pt idx="2">
                  <c:v>9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layout/>
      <c:txPr>
        <a:bodyPr/>
        <a:lstStyle/>
        <a:p>
          <a:pPr>
            <a:defRPr lang="ar-SA"/>
          </a:pPr>
          <a:endParaRPr lang="en-US"/>
        </a:p>
      </c:txPr>
    </c:legend>
    <c:plotVisOnly val="1"/>
    <c:dispBlanksAs val="zero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7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v>groap A</c:v>
          </c:tx>
          <c:cat>
            <c:strRef>
              <c:f>ورقة1!$A$2:$A$7</c:f>
              <c:strCache>
                <c:ptCount val="5"/>
                <c:pt idx="0">
                  <c:v>nasal mucosal trauma</c:v>
                </c:pt>
                <c:pt idx="1">
                  <c:v>persistent discharge</c:v>
                </c:pt>
                <c:pt idx="2">
                  <c:v>stent obstruction </c:v>
                </c:pt>
                <c:pt idx="3">
                  <c:v>restenosis</c:v>
                </c:pt>
                <c:pt idx="4">
                  <c:v>skin excoriation </c:v>
                </c:pt>
              </c:strCache>
            </c:strRef>
          </c:cat>
          <c:val>
            <c:numRef>
              <c:f>ورقة1!$D$2:$D$7</c:f>
              <c:numCache>
                <c:formatCode>General</c:formatCode>
                <c:ptCount val="6"/>
                <c:pt idx="0">
                  <c:v>4</c:v>
                </c:pt>
                <c:pt idx="1">
                  <c:v>6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axId val="59699200"/>
        <c:axId val="59700736"/>
      </c:barChart>
      <c:catAx>
        <c:axId val="59699200"/>
        <c:scaling>
          <c:orientation val="minMax"/>
        </c:scaling>
        <c:axPos val="b"/>
        <c:tickLblPos val="nextTo"/>
        <c:txPr>
          <a:bodyPr/>
          <a:lstStyle/>
          <a:p>
            <a:pPr>
              <a:defRPr lang="ar-SA"/>
            </a:pPr>
            <a:endParaRPr lang="en-US"/>
          </a:p>
        </c:txPr>
        <c:crossAx val="59700736"/>
        <c:crosses val="autoZero"/>
        <c:auto val="1"/>
        <c:lblAlgn val="ctr"/>
        <c:lblOffset val="100"/>
      </c:catAx>
      <c:valAx>
        <c:axId val="59700736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 lang="ar-SA"/>
                </a:pPr>
                <a:r>
                  <a:rPr lang="en-US"/>
                  <a:t>no.</a:t>
                </a:r>
                <a:endParaRPr lang="en-US" baseline="0"/>
              </a:p>
              <a:p>
                <a:pPr>
                  <a:defRPr lang="ar-SA"/>
                </a:pPr>
                <a:r>
                  <a:rPr lang="en-US" baseline="0"/>
                  <a:t>of patients</a:t>
                </a:r>
                <a:endParaRPr lang="ar-IQ"/>
              </a:p>
            </c:rich>
          </c:tx>
          <c:layout>
            <c:manualLayout>
              <c:xMode val="edge"/>
              <c:yMode val="edge"/>
              <c:x val="2.3485697848847936E-2"/>
              <c:y val="0.16583407020922447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lang="ar-SA"/>
            </a:pPr>
            <a:endParaRPr lang="en-US"/>
          </a:p>
        </c:txPr>
        <c:crossAx val="59699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7790032601358132"/>
          <c:y val="6.823727936977797E-2"/>
          <c:w val="0.28032126902836091"/>
          <c:h val="0.10134185185087122"/>
        </c:manualLayout>
      </c:layout>
      <c:txPr>
        <a:bodyPr/>
        <a:lstStyle/>
        <a:p>
          <a:pPr>
            <a:defRPr lang="ar-SA"/>
          </a:pPr>
          <a:endParaRPr lang="en-US"/>
        </a:p>
      </c:txPr>
    </c:legend>
    <c:plotVisOnly val="1"/>
    <c:dispBlanksAs val="gap"/>
  </c:chart>
  <c:spPr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7"/>
  <c:chart>
    <c:autoTitleDeleted val="1"/>
    <c:plotArea>
      <c:layout/>
      <c:barChart>
        <c:barDir val="col"/>
        <c:grouping val="clustered"/>
        <c:ser>
          <c:idx val="1"/>
          <c:order val="0"/>
          <c:tx>
            <c:strRef>
              <c:f>ورقة1!$C$1</c:f>
              <c:strCache>
                <c:ptCount val="1"/>
                <c:pt idx="0">
                  <c:v>group B</c:v>
                </c:pt>
              </c:strCache>
            </c:strRef>
          </c:tx>
          <c:cat>
            <c:strRef>
              <c:f>ورقة1!$A$2:$A$5</c:f>
              <c:strCache>
                <c:ptCount val="4"/>
                <c:pt idx="0">
                  <c:v>minor palatal trauma</c:v>
                </c:pt>
                <c:pt idx="1">
                  <c:v>persistent discharge</c:v>
                </c:pt>
                <c:pt idx="2">
                  <c:v>stent obstruction </c:v>
                </c:pt>
                <c:pt idx="3">
                  <c:v>skin excoriation</c:v>
                </c:pt>
              </c:strCache>
            </c:strRef>
          </c:cat>
          <c:val>
            <c:numRef>
              <c:f>ورقة1!$C$2:$C$5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axId val="60118144"/>
        <c:axId val="60119680"/>
      </c:barChart>
      <c:catAx>
        <c:axId val="60118144"/>
        <c:scaling>
          <c:orientation val="minMax"/>
        </c:scaling>
        <c:axPos val="b"/>
        <c:tickLblPos val="nextTo"/>
        <c:txPr>
          <a:bodyPr/>
          <a:lstStyle/>
          <a:p>
            <a:pPr>
              <a:defRPr lang="ar-IQ"/>
            </a:pPr>
            <a:endParaRPr lang="en-US"/>
          </a:p>
        </c:txPr>
        <c:crossAx val="60119680"/>
        <c:crosses val="autoZero"/>
        <c:auto val="1"/>
        <c:lblAlgn val="ctr"/>
        <c:lblOffset val="100"/>
      </c:catAx>
      <c:valAx>
        <c:axId val="60119680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 lang="ar-IQ"/>
                </a:pPr>
                <a:r>
                  <a:rPr lang="en-US"/>
                  <a:t>no.</a:t>
                </a:r>
              </a:p>
              <a:p>
                <a:pPr>
                  <a:defRPr lang="ar-IQ"/>
                </a:pPr>
                <a:r>
                  <a:rPr lang="en-US"/>
                  <a:t> of patienta</a:t>
                </a:r>
                <a:endParaRPr lang="ar-IQ"/>
              </a:p>
            </c:rich>
          </c:tx>
          <c:layout>
            <c:manualLayout>
              <c:xMode val="edge"/>
              <c:yMode val="edge"/>
              <c:x val="1.6855285335901762E-2"/>
              <c:y val="5.7923827633000982E-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lang="ar-IQ"/>
            </a:pPr>
            <a:endParaRPr lang="en-US"/>
          </a:p>
        </c:txPr>
        <c:crossAx val="6011814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lang="ar-IQ"/>
          </a:pPr>
          <a:endParaRPr lang="en-US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v>group C</c:v>
          </c:tx>
          <c:cat>
            <c:strRef>
              <c:f>ورقة1!$A$2:$A$5</c:f>
              <c:strCache>
                <c:ptCount val="4"/>
                <c:pt idx="0">
                  <c:v>nasal mucosal trauma</c:v>
                </c:pt>
                <c:pt idx="1">
                  <c:v>persistent discharge</c:v>
                </c:pt>
                <c:pt idx="2">
                  <c:v>stent obstruction</c:v>
                </c:pt>
                <c:pt idx="3">
                  <c:v>epistaxis</c:v>
                </c:pt>
              </c:strCache>
            </c:strRef>
          </c:cat>
          <c:val>
            <c:numRef>
              <c:f>ورقة1!$B$2:$B$5</c:f>
              <c:numCache>
                <c:formatCode>General</c:formatCode>
                <c:ptCount val="4"/>
                <c:pt idx="0">
                  <c:v>5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axId val="60168832"/>
        <c:axId val="60203392"/>
      </c:barChart>
      <c:catAx>
        <c:axId val="60168832"/>
        <c:scaling>
          <c:orientation val="minMax"/>
        </c:scaling>
        <c:axPos val="b"/>
        <c:tickLblPos val="nextTo"/>
        <c:txPr>
          <a:bodyPr/>
          <a:lstStyle/>
          <a:p>
            <a:pPr>
              <a:defRPr lang="ar-IQ"/>
            </a:pPr>
            <a:endParaRPr lang="en-US"/>
          </a:p>
        </c:txPr>
        <c:crossAx val="60203392"/>
        <c:crosses val="autoZero"/>
        <c:auto val="1"/>
        <c:lblAlgn val="ctr"/>
        <c:lblOffset val="100"/>
      </c:catAx>
      <c:valAx>
        <c:axId val="60203392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 lang="ar-IQ"/>
                </a:pPr>
                <a:r>
                  <a:rPr lang="ar-IQ"/>
                  <a:t> </a:t>
                </a:r>
                <a:r>
                  <a:rPr lang="en-US"/>
                  <a:t>no. </a:t>
                </a:r>
              </a:p>
              <a:p>
                <a:pPr>
                  <a:defRPr lang="ar-IQ"/>
                </a:pPr>
                <a:r>
                  <a:rPr lang="en-US"/>
                  <a:t>of patients</a:t>
                </a:r>
              </a:p>
              <a:p>
                <a:pPr>
                  <a:defRPr lang="ar-IQ"/>
                </a:pPr>
                <a:endParaRPr lang="ar-IQ"/>
              </a:p>
            </c:rich>
          </c:tx>
          <c:layout>
            <c:manualLayout>
              <c:xMode val="edge"/>
              <c:yMode val="edge"/>
              <c:x val="2.4082367004654895E-2"/>
              <c:y val="0.13826600630943991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lang="ar-IQ"/>
            </a:pPr>
            <a:endParaRPr lang="en-US"/>
          </a:p>
        </c:txPr>
        <c:crossAx val="6016883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lang="ar-IQ"/>
          </a:pPr>
          <a:endParaRPr lang="en-US"/>
        </a:p>
      </c:txPr>
    </c:legend>
    <c:plotVisOnly val="1"/>
    <c:dispBlanksAs val="gap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ورقة1!$B$1</c:f>
              <c:strCache>
                <c:ptCount val="1"/>
                <c:pt idx="0">
                  <c:v>patients with stent</c:v>
                </c:pt>
              </c:strCache>
            </c:strRef>
          </c:tx>
          <c:cat>
            <c:strRef>
              <c:f>ورقة1!$A$2:$A$8</c:f>
              <c:strCache>
                <c:ptCount val="7"/>
                <c:pt idx="0">
                  <c:v>skin excoriation</c:v>
                </c:pt>
                <c:pt idx="2">
                  <c:v>restenosis</c:v>
                </c:pt>
                <c:pt idx="4">
                  <c:v>stent obstruction</c:v>
                </c:pt>
                <c:pt idx="6">
                  <c:v>persistent discharge</c:v>
                </c:pt>
              </c:strCache>
            </c:strRef>
          </c:cat>
          <c:val>
            <c:numRef>
              <c:f>ورقة1!$B$2:$B$8</c:f>
              <c:numCache>
                <c:formatCode>General</c:formatCode>
                <c:ptCount val="7"/>
                <c:pt idx="0">
                  <c:v>2</c:v>
                </c:pt>
                <c:pt idx="2">
                  <c:v>2</c:v>
                </c:pt>
                <c:pt idx="4">
                  <c:v>6</c:v>
                </c:pt>
                <c:pt idx="6">
                  <c:v>8</c:v>
                </c:pt>
              </c:numCache>
            </c:numRef>
          </c:val>
        </c:ser>
        <c:axId val="60035456"/>
        <c:axId val="60036992"/>
      </c:barChart>
      <c:catAx>
        <c:axId val="60035456"/>
        <c:scaling>
          <c:orientation val="minMax"/>
        </c:scaling>
        <c:axPos val="b"/>
        <c:tickLblPos val="nextTo"/>
        <c:txPr>
          <a:bodyPr/>
          <a:lstStyle/>
          <a:p>
            <a:pPr>
              <a:defRPr lang="ar-IQ"/>
            </a:pPr>
            <a:endParaRPr lang="en-US"/>
          </a:p>
        </c:txPr>
        <c:crossAx val="60036992"/>
        <c:crosses val="autoZero"/>
        <c:auto val="1"/>
        <c:lblAlgn val="ctr"/>
        <c:lblOffset val="100"/>
      </c:catAx>
      <c:valAx>
        <c:axId val="60036992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 lang="ar-IQ"/>
                </a:pPr>
                <a:r>
                  <a:rPr lang="en-US" b="0"/>
                  <a:t>No. of </a:t>
                </a:r>
              </a:p>
              <a:p>
                <a:pPr>
                  <a:defRPr lang="ar-IQ"/>
                </a:pPr>
                <a:r>
                  <a:rPr lang="en-US" b="0"/>
                  <a:t>patients</a:t>
                </a:r>
              </a:p>
              <a:p>
                <a:pPr>
                  <a:defRPr lang="ar-IQ"/>
                </a:pPr>
                <a:r>
                  <a:rPr lang="ar-IQ"/>
                  <a:t> </a:t>
                </a:r>
              </a:p>
            </c:rich>
          </c:tx>
          <c:layout/>
        </c:title>
        <c:numFmt formatCode="General" sourceLinked="1"/>
        <c:tickLblPos val="nextTo"/>
        <c:txPr>
          <a:bodyPr/>
          <a:lstStyle/>
          <a:p>
            <a:pPr>
              <a:defRPr lang="ar-IQ"/>
            </a:pPr>
            <a:endParaRPr lang="en-US"/>
          </a:p>
        </c:txPr>
        <c:crossAx val="60035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092686000742705"/>
          <c:y val="3.7691353524339458E-2"/>
          <c:w val="0.19727882461000198"/>
          <c:h val="7.3305660661628816E-2"/>
        </c:manualLayout>
      </c:layout>
      <c:txPr>
        <a:bodyPr/>
        <a:lstStyle/>
        <a:p>
          <a:pPr>
            <a:defRPr lang="ar-IQ"/>
          </a:pPr>
          <a:endParaRPr lang="en-US"/>
        </a:p>
      </c:txPr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ورقة1!$B$1</c:f>
              <c:strCache>
                <c:ptCount val="1"/>
                <c:pt idx="0">
                  <c:v>patients with stent </c:v>
                </c:pt>
              </c:strCache>
            </c:strRef>
          </c:tx>
          <c:cat>
            <c:strRef>
              <c:f>ورقة1!$A$2:$A$7</c:f>
              <c:strCache>
                <c:ptCount val="5"/>
                <c:pt idx="0">
                  <c:v>skin excoriation</c:v>
                </c:pt>
                <c:pt idx="2">
                  <c:v>restenosis</c:v>
                </c:pt>
                <c:pt idx="4">
                  <c:v>stent obstruction </c:v>
                </c:pt>
              </c:strCache>
            </c:strRef>
          </c:cat>
          <c:val>
            <c:numRef>
              <c:f>ورقة1!$B$2:$B$7</c:f>
              <c:numCache>
                <c:formatCode>General</c:formatCode>
                <c:ptCount val="6"/>
                <c:pt idx="0">
                  <c:v>2</c:v>
                </c:pt>
                <c:pt idx="2">
                  <c:v>2</c:v>
                </c:pt>
                <c:pt idx="4">
                  <c:v>6</c:v>
                </c:pt>
              </c:numCache>
            </c:numRef>
          </c:val>
        </c:ser>
        <c:axId val="60089856"/>
        <c:axId val="60091392"/>
      </c:barChart>
      <c:catAx>
        <c:axId val="60089856"/>
        <c:scaling>
          <c:orientation val="minMax"/>
        </c:scaling>
        <c:axPos val="b"/>
        <c:tickLblPos val="nextTo"/>
        <c:txPr>
          <a:bodyPr/>
          <a:lstStyle/>
          <a:p>
            <a:pPr>
              <a:defRPr lang="ar-IQ"/>
            </a:pPr>
            <a:endParaRPr lang="en-US"/>
          </a:p>
        </c:txPr>
        <c:crossAx val="60091392"/>
        <c:crosses val="autoZero"/>
        <c:auto val="1"/>
        <c:lblAlgn val="ctr"/>
        <c:lblOffset val="100"/>
      </c:catAx>
      <c:valAx>
        <c:axId val="60091392"/>
        <c:scaling>
          <c:orientation val="minMax"/>
        </c:scaling>
        <c:delete val="1"/>
        <c:axPos val="l"/>
        <c:numFmt formatCode="General" sourceLinked="1"/>
        <c:tickLblPos val="none"/>
        <c:crossAx val="6008985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/>
      <c:txPr>
        <a:bodyPr/>
        <a:lstStyle/>
        <a:p>
          <a:pPr>
            <a:defRPr lang="ar-IQ"/>
          </a:pPr>
          <a:endParaRPr lang="en-US"/>
        </a:p>
      </c:txPr>
    </c:legend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0341C-A5DE-46F6-B1C3-F7FEAD087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5474</TotalTime>
  <Pages>10</Pages>
  <Words>3288</Words>
  <Characters>18748</Characters>
  <Application>Microsoft Office Word</Application>
  <DocSecurity>0</DocSecurity>
  <Lines>156</Lines>
  <Paragraphs>43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Shamfuture</Company>
  <LinksUpToDate>false</LinksUpToDate>
  <CharactersWithSpaces>21993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Shamfuture</dc:creator>
  <cp:lastModifiedBy>Dr.Abdulsamie</cp:lastModifiedBy>
  <cp:revision>145</cp:revision>
  <cp:lastPrinted>2013-07-21T09:19:00Z</cp:lastPrinted>
  <dcterms:created xsi:type="dcterms:W3CDTF">2013-04-08T21:03:00Z</dcterms:created>
  <dcterms:modified xsi:type="dcterms:W3CDTF">2014-04-29T12:55:00Z</dcterms:modified>
  <cp:contentStatus>نهائي</cp:contentStatus>
</cp:coreProperties>
</file>