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613" w:rsidRDefault="00AC6613" w:rsidP="00AC6613">
      <w:pPr>
        <w:bidi w:val="0"/>
        <w:spacing w:after="0" w:line="240" w:lineRule="auto"/>
        <w:jc w:val="right"/>
        <w:rPr>
          <w:rFonts w:asciiTheme="majorBidi" w:hAnsiTheme="majorBidi" w:cstheme="majorBidi"/>
          <w:b/>
          <w:bCs/>
          <w:sz w:val="28"/>
          <w:szCs w:val="28"/>
          <w:lang w:bidi="ar-IQ"/>
        </w:rPr>
      </w:pPr>
      <w:r w:rsidRPr="00AC6613">
        <w:rPr>
          <w:rFonts w:asciiTheme="majorBidi" w:hAnsiTheme="majorBidi" w:cstheme="majorBidi"/>
          <w:b/>
          <w:bCs/>
          <w:noProof/>
          <w:sz w:val="28"/>
          <w:szCs w:val="28"/>
          <w:rtl/>
        </w:rPr>
        <mc:AlternateContent>
          <mc:Choice Requires="wps">
            <w:drawing>
              <wp:anchor distT="0" distB="0" distL="114300" distR="114300" simplePos="0" relativeHeight="251659264" behindDoc="0" locked="0" layoutInCell="1" allowOverlap="1" wp14:editId="36B11C9B">
                <wp:simplePos x="0" y="0"/>
                <wp:positionH relativeFrom="column">
                  <wp:posOffset>3175</wp:posOffset>
                </wp:positionH>
                <wp:positionV relativeFrom="paragraph">
                  <wp:posOffset>-133261</wp:posOffset>
                </wp:positionV>
                <wp:extent cx="5273898" cy="1429555"/>
                <wp:effectExtent l="19050" t="19050" r="41275" b="37465"/>
                <wp:wrapNone/>
                <wp:docPr id="307"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273898" cy="1429555"/>
                        </a:xfrm>
                        <a:prstGeom prst="rect">
                          <a:avLst/>
                        </a:prstGeom>
                        <a:solidFill>
                          <a:srgbClr val="FFFFFF"/>
                        </a:solidFill>
                        <a:ln w="53975" cmpd="thinThick">
                          <a:solidFill>
                            <a:srgbClr val="000000"/>
                          </a:solidFill>
                          <a:miter lim="800000"/>
                          <a:headEnd/>
                          <a:tailEnd/>
                        </a:ln>
                      </wps:spPr>
                      <wps:txbx>
                        <w:txbxContent>
                          <w:p w:rsidR="00AC6613" w:rsidRDefault="00AC6613" w:rsidP="00AC6613">
                            <w:pPr>
                              <w:bidi w:val="0"/>
                              <w:spacing w:after="0" w:line="240" w:lineRule="auto"/>
                              <w:jc w:val="center"/>
                              <w:rPr>
                                <w:rFonts w:asciiTheme="majorBidi" w:hAnsiTheme="majorBidi" w:cstheme="majorBidi"/>
                                <w:b/>
                                <w:bCs/>
                                <w:sz w:val="28"/>
                                <w:szCs w:val="28"/>
                                <w:lang w:bidi="ar-IQ"/>
                              </w:rPr>
                            </w:pPr>
                            <w:r w:rsidRPr="001F78B5">
                              <w:rPr>
                                <w:rFonts w:asciiTheme="majorBidi" w:hAnsiTheme="majorBidi" w:cstheme="majorBidi"/>
                                <w:b/>
                                <w:bCs/>
                                <w:sz w:val="28"/>
                                <w:szCs w:val="28"/>
                                <w:lang w:bidi="ar-IQ"/>
                              </w:rPr>
                              <w:t>Posttraumatic Stress Disorder: History, Diagnosis and Pathogenesis: A</w:t>
                            </w:r>
                            <w:r w:rsidRPr="001F78B5">
                              <w:rPr>
                                <w:sz w:val="28"/>
                                <w:szCs w:val="28"/>
                              </w:rPr>
                              <w:t xml:space="preserve"> </w:t>
                            </w:r>
                            <w:r w:rsidRPr="001F78B5">
                              <w:rPr>
                                <w:rFonts w:asciiTheme="majorBidi" w:hAnsiTheme="majorBidi" w:cstheme="majorBidi"/>
                                <w:b/>
                                <w:bCs/>
                                <w:sz w:val="28"/>
                                <w:szCs w:val="28"/>
                                <w:lang w:bidi="ar-IQ"/>
                              </w:rPr>
                              <w:t>Review Article</w:t>
                            </w:r>
                          </w:p>
                          <w:p w:rsidR="00AC6613" w:rsidRPr="00AC6613" w:rsidRDefault="00AC6613" w:rsidP="00AC6613">
                            <w:pPr>
                              <w:bidi w:val="0"/>
                              <w:spacing w:after="0" w:line="240" w:lineRule="auto"/>
                              <w:jc w:val="center"/>
                              <w:rPr>
                                <w:rFonts w:asciiTheme="majorBidi" w:hAnsiTheme="majorBidi" w:cstheme="majorBidi"/>
                                <w:sz w:val="24"/>
                                <w:szCs w:val="24"/>
                                <w:lang w:bidi="ar-IQ"/>
                              </w:rPr>
                            </w:pPr>
                          </w:p>
                          <w:p w:rsidR="002E723F" w:rsidRDefault="00AC6613" w:rsidP="002E723F">
                            <w:pPr>
                              <w:pStyle w:val="Default"/>
                              <w:jc w:val="center"/>
                              <w:rPr>
                                <w:rFonts w:asciiTheme="majorBidi" w:hAnsiTheme="majorBidi" w:cstheme="majorBidi"/>
                                <w:vertAlign w:val="superscript"/>
                              </w:rPr>
                            </w:pPr>
                            <w:r w:rsidRPr="00072CFE">
                              <w:rPr>
                                <w:rFonts w:asciiTheme="majorBidi" w:hAnsiTheme="majorBidi" w:cstheme="majorBidi"/>
                              </w:rPr>
                              <w:t>Abdulsamie H</w:t>
                            </w:r>
                            <w:r>
                              <w:rPr>
                                <w:rFonts w:asciiTheme="majorBidi" w:hAnsiTheme="majorBidi" w:cstheme="majorBidi"/>
                              </w:rPr>
                              <w:t>.</w:t>
                            </w:r>
                            <w:r w:rsidRPr="00072CFE">
                              <w:rPr>
                                <w:rFonts w:asciiTheme="majorBidi" w:hAnsiTheme="majorBidi" w:cstheme="majorBidi"/>
                              </w:rPr>
                              <w:t xml:space="preserve"> Alta'ee</w:t>
                            </w:r>
                            <w:r>
                              <w:rPr>
                                <w:rFonts w:asciiTheme="majorBidi" w:hAnsiTheme="majorBidi" w:cstheme="majorBidi"/>
                              </w:rPr>
                              <w:t xml:space="preserve"> </w:t>
                            </w:r>
                            <w:proofErr w:type="spellStart"/>
                            <w:r>
                              <w:rPr>
                                <w:rFonts w:asciiTheme="majorBidi" w:hAnsiTheme="majorBidi" w:cstheme="majorBidi"/>
                                <w:vertAlign w:val="superscript"/>
                              </w:rPr>
                              <w:t>a,c</w:t>
                            </w:r>
                            <w:proofErr w:type="spellEnd"/>
                            <w:r>
                              <w:rPr>
                                <w:rFonts w:asciiTheme="majorBidi" w:hAnsiTheme="majorBidi" w:cstheme="majorBidi"/>
                              </w:rPr>
                              <w:t xml:space="preserve">      </w:t>
                            </w:r>
                            <w:r w:rsidRPr="00072CFE">
                              <w:rPr>
                                <w:rFonts w:asciiTheme="majorBidi" w:hAnsiTheme="majorBidi" w:cstheme="majorBidi"/>
                              </w:rPr>
                              <w:t>Lamia A. M. Al-</w:t>
                            </w:r>
                            <w:proofErr w:type="spellStart"/>
                            <w:r w:rsidRPr="00072CFE">
                              <w:rPr>
                                <w:rFonts w:asciiTheme="majorBidi" w:hAnsiTheme="majorBidi" w:cstheme="majorBidi"/>
                              </w:rPr>
                              <w:t>Mashhady</w:t>
                            </w:r>
                            <w:proofErr w:type="spellEnd"/>
                            <w:r w:rsidRPr="00072CFE">
                              <w:rPr>
                                <w:rFonts w:asciiTheme="majorBidi" w:hAnsiTheme="majorBidi" w:cstheme="majorBidi"/>
                                <w:vertAlign w:val="superscript"/>
                              </w:rPr>
                              <w:t xml:space="preserve"> </w:t>
                            </w:r>
                            <w:r>
                              <w:rPr>
                                <w:rFonts w:asciiTheme="majorBidi" w:hAnsiTheme="majorBidi" w:cstheme="majorBidi"/>
                                <w:vertAlign w:val="superscript"/>
                              </w:rPr>
                              <w:t>b</w:t>
                            </w:r>
                            <w:r w:rsidRPr="00072CFE">
                              <w:rPr>
                                <w:rFonts w:asciiTheme="majorBidi" w:hAnsiTheme="majorBidi" w:cstheme="majorBidi"/>
                              </w:rPr>
                              <w:t xml:space="preserve"> </w:t>
                            </w:r>
                            <w:r>
                              <w:rPr>
                                <w:rFonts w:asciiTheme="majorBidi" w:hAnsiTheme="majorBidi" w:cstheme="majorBidi"/>
                              </w:rPr>
                              <w:t xml:space="preserve">     </w:t>
                            </w:r>
                            <w:r w:rsidRPr="00072CFE">
                              <w:rPr>
                                <w:rFonts w:asciiTheme="majorBidi" w:hAnsiTheme="majorBidi" w:cstheme="majorBidi"/>
                              </w:rPr>
                              <w:t>Tarik H</w:t>
                            </w:r>
                            <w:r>
                              <w:rPr>
                                <w:rFonts w:asciiTheme="majorBidi" w:hAnsiTheme="majorBidi" w:cstheme="majorBidi"/>
                              </w:rPr>
                              <w:t>.</w:t>
                            </w:r>
                            <w:r w:rsidRPr="00072CFE">
                              <w:rPr>
                                <w:rFonts w:asciiTheme="majorBidi" w:hAnsiTheme="majorBidi" w:cstheme="majorBidi"/>
                              </w:rPr>
                              <w:t xml:space="preserve"> Al-</w:t>
                            </w:r>
                            <w:proofErr w:type="spellStart"/>
                            <w:r w:rsidRPr="00072CFE">
                              <w:rPr>
                                <w:rFonts w:asciiTheme="majorBidi" w:hAnsiTheme="majorBidi" w:cstheme="majorBidi"/>
                              </w:rPr>
                              <w:t>Khayat</w:t>
                            </w:r>
                            <w:proofErr w:type="spellEnd"/>
                          </w:p>
                          <w:p w:rsidR="00AC6613" w:rsidRPr="00072CFE" w:rsidRDefault="002E723F" w:rsidP="00B45928">
                            <w:pPr>
                              <w:pStyle w:val="Default"/>
                              <w:rPr>
                                <w:rFonts w:asciiTheme="majorBidi" w:hAnsiTheme="majorBidi" w:cstheme="majorBidi"/>
                              </w:rPr>
                            </w:pPr>
                            <w:r>
                              <w:rPr>
                                <w:rFonts w:asciiTheme="majorBidi" w:hAnsiTheme="majorBidi" w:cstheme="majorBidi"/>
                              </w:rPr>
                              <w:t xml:space="preserve">                                                </w:t>
                            </w:r>
                            <w:proofErr w:type="spellStart"/>
                            <w:r w:rsidR="00AC6613" w:rsidRPr="00072CFE">
                              <w:rPr>
                                <w:rFonts w:asciiTheme="majorBidi" w:hAnsiTheme="majorBidi" w:cstheme="majorBidi"/>
                              </w:rPr>
                              <w:t>Waleed</w:t>
                            </w:r>
                            <w:proofErr w:type="spellEnd"/>
                            <w:r w:rsidR="00AC6613" w:rsidRPr="00072CFE">
                              <w:rPr>
                                <w:rFonts w:asciiTheme="majorBidi" w:hAnsiTheme="majorBidi" w:cstheme="majorBidi"/>
                              </w:rPr>
                              <w:t xml:space="preserve"> </w:t>
                            </w:r>
                            <w:proofErr w:type="spellStart"/>
                            <w:r w:rsidR="00AC6613" w:rsidRPr="00072CFE">
                              <w:rPr>
                                <w:rFonts w:asciiTheme="majorBidi" w:hAnsiTheme="majorBidi" w:cstheme="majorBidi"/>
                              </w:rPr>
                              <w:t>Azeez</w:t>
                            </w:r>
                            <w:proofErr w:type="spellEnd"/>
                            <w:r w:rsidR="00AC6613" w:rsidRPr="00072CFE">
                              <w:rPr>
                                <w:rFonts w:asciiTheme="majorBidi" w:hAnsiTheme="majorBidi" w:cstheme="majorBidi"/>
                              </w:rPr>
                              <w:t xml:space="preserve"> Al-</w:t>
                            </w:r>
                            <w:proofErr w:type="spellStart"/>
                            <w:r w:rsidR="00AC6613" w:rsidRPr="00072CFE">
                              <w:rPr>
                                <w:rFonts w:asciiTheme="majorBidi" w:hAnsiTheme="majorBidi" w:cstheme="majorBidi"/>
                              </w:rPr>
                              <w:t>Ameedy</w:t>
                            </w:r>
                            <w:proofErr w:type="spellEnd"/>
                            <w:r w:rsidR="00AC6613">
                              <w:rPr>
                                <w:rFonts w:asciiTheme="majorBidi" w:hAnsiTheme="majorBidi" w:cstheme="majorBidi"/>
                                <w:vertAlign w:val="superscript"/>
                              </w:rPr>
                              <w:t xml:space="preserve"> a</w:t>
                            </w:r>
                          </w:p>
                          <w:p w:rsidR="00AC6613" w:rsidRDefault="00AC6613" w:rsidP="00AC6613">
                            <w:pPr>
                              <w:pStyle w:val="Default"/>
                              <w:jc w:val="both"/>
                              <w:rPr>
                                <w:rFonts w:asciiTheme="majorBidi" w:hAnsiTheme="majorBidi" w:cstheme="majorBidi"/>
                                <w:vertAlign w:val="superscript"/>
                              </w:rPr>
                            </w:pPr>
                            <w:r>
                              <w:rPr>
                                <w:rFonts w:asciiTheme="majorBidi" w:hAnsiTheme="majorBidi" w:cstheme="majorBidi"/>
                                <w:vertAlign w:val="superscript"/>
                              </w:rPr>
                              <w:t>a</w:t>
                            </w:r>
                            <w:r w:rsidRPr="00072CFE">
                              <w:rPr>
                                <w:rFonts w:asciiTheme="majorBidi" w:hAnsiTheme="majorBidi" w:cstheme="majorBidi"/>
                              </w:rPr>
                              <w:t xml:space="preserve"> College of Medicine, University of Babylon, </w:t>
                            </w:r>
                            <w:proofErr w:type="spellStart"/>
                            <w:r w:rsidRPr="00072CFE">
                              <w:rPr>
                                <w:rFonts w:asciiTheme="majorBidi" w:hAnsiTheme="majorBidi" w:cstheme="majorBidi"/>
                              </w:rPr>
                              <w:t>Hilla</w:t>
                            </w:r>
                            <w:proofErr w:type="spellEnd"/>
                            <w:r w:rsidRPr="00072CFE">
                              <w:rPr>
                                <w:rFonts w:asciiTheme="majorBidi" w:hAnsiTheme="majorBidi" w:cstheme="majorBidi"/>
                              </w:rPr>
                              <w:t xml:space="preserve">, P.O. Box 473, Iraq. </w:t>
                            </w:r>
                          </w:p>
                          <w:p w:rsidR="00AC6613" w:rsidRPr="00072CFE" w:rsidRDefault="00AC6613" w:rsidP="00AC6613">
                            <w:pPr>
                              <w:pStyle w:val="Default"/>
                              <w:jc w:val="both"/>
                              <w:rPr>
                                <w:rFonts w:asciiTheme="majorBidi" w:hAnsiTheme="majorBidi" w:cstheme="majorBidi"/>
                              </w:rPr>
                            </w:pPr>
                            <w:r>
                              <w:rPr>
                                <w:rFonts w:asciiTheme="majorBidi" w:hAnsiTheme="majorBidi" w:cstheme="majorBidi"/>
                                <w:vertAlign w:val="superscript"/>
                              </w:rPr>
                              <w:t>b</w:t>
                            </w:r>
                            <w:r w:rsidRPr="00072CFE">
                              <w:rPr>
                                <w:rFonts w:asciiTheme="majorBidi" w:hAnsiTheme="majorBidi" w:cstheme="majorBidi"/>
                              </w:rPr>
                              <w:t xml:space="preserve"> College of Science, University of Babylon, </w:t>
                            </w:r>
                            <w:proofErr w:type="spellStart"/>
                            <w:r w:rsidRPr="00072CFE">
                              <w:rPr>
                                <w:rFonts w:asciiTheme="majorBidi" w:hAnsiTheme="majorBidi" w:cstheme="majorBidi"/>
                              </w:rPr>
                              <w:t>Hilla</w:t>
                            </w:r>
                            <w:proofErr w:type="spellEnd"/>
                            <w:r w:rsidRPr="00072CFE">
                              <w:rPr>
                                <w:rFonts w:asciiTheme="majorBidi" w:hAnsiTheme="majorBidi" w:cstheme="majorBidi"/>
                              </w:rPr>
                              <w:t xml:space="preserve">, Iraq. </w:t>
                            </w:r>
                          </w:p>
                          <w:p w:rsidR="00AC6613" w:rsidRDefault="00AC6613" w:rsidP="00AC6613">
                            <w:pPr>
                              <w:pStyle w:val="Default"/>
                              <w:jc w:val="both"/>
                              <w:rPr>
                                <w:rFonts w:asciiTheme="majorBidi" w:hAnsiTheme="majorBidi" w:cstheme="majorBidi"/>
                              </w:rPr>
                            </w:pPr>
                            <w:r w:rsidRPr="00072CFE">
                              <w:rPr>
                                <w:rFonts w:asciiTheme="majorBidi" w:hAnsiTheme="majorBidi" w:cstheme="majorBidi"/>
                                <w:vertAlign w:val="superscript"/>
                              </w:rPr>
                              <w:t xml:space="preserve"> </w:t>
                            </w:r>
                            <w:r>
                              <w:rPr>
                                <w:rFonts w:asciiTheme="majorBidi" w:hAnsiTheme="majorBidi" w:cstheme="majorBidi"/>
                                <w:vertAlign w:val="superscript"/>
                              </w:rPr>
                              <w:t>c</w:t>
                            </w:r>
                            <w:r w:rsidRPr="00072CFE">
                              <w:rPr>
                                <w:rFonts w:asciiTheme="majorBidi" w:hAnsiTheme="majorBidi" w:cstheme="majorBidi"/>
                              </w:rPr>
                              <w:t xml:space="preserve"> Corresponding author. E mail: </w:t>
                            </w:r>
                            <w:hyperlink r:id="rId8" w:history="1">
                              <w:r w:rsidRPr="00176101">
                                <w:rPr>
                                  <w:rStyle w:val="Hyperlink"/>
                                  <w:rFonts w:asciiTheme="majorBidi" w:hAnsiTheme="majorBidi" w:cstheme="majorBidi"/>
                                </w:rPr>
                                <w:t>abdulsamie68@gmail.com</w:t>
                              </w:r>
                            </w:hyperlink>
                          </w:p>
                          <w:p w:rsidR="00AC6613" w:rsidRPr="00AC6613" w:rsidRDefault="00AC6613" w:rsidP="00AC66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2" o:spid="_x0000_s1026" type="#_x0000_t202" style="position:absolute;left:0;text-align:left;margin-left:.25pt;margin-top:-10.5pt;width:415.25pt;height:112.5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" strokeweight="4.25pt">
                <v:stroke linestyle="thinThick"/>
                <v:textbox>
                  <w:txbxContent>
                    <w:p w:rsidR="00AC6613" w:rsidRDefault="00AC6613" w:rsidP="00AC6613">
                      <w:pPr>
                        <w:bidi w:val="0"/>
                        <w:spacing w:after="0" w:line="240" w:lineRule="auto"/>
                        <w:jc w:val="center"/>
                        <w:rPr>
                          <w:rFonts w:asciiTheme="majorBidi" w:hAnsiTheme="majorBidi" w:cstheme="majorBidi"/>
                          <w:b/>
                          <w:bCs/>
                          <w:sz w:val="28"/>
                          <w:szCs w:val="28"/>
                          <w:lang w:bidi="ar-IQ"/>
                        </w:rPr>
                      </w:pPr>
                      <w:r w:rsidRPr="001F78B5">
                        <w:rPr>
                          <w:rFonts w:asciiTheme="majorBidi" w:hAnsiTheme="majorBidi" w:cstheme="majorBidi"/>
                          <w:b/>
                          <w:bCs/>
                          <w:sz w:val="28"/>
                          <w:szCs w:val="28"/>
                          <w:lang w:bidi="ar-IQ"/>
                        </w:rPr>
                        <w:t>Posttraumatic Stress Disorder: History, Diagnosis and Pathogenesis: A</w:t>
                      </w:r>
                      <w:r w:rsidRPr="001F78B5">
                        <w:rPr>
                          <w:sz w:val="28"/>
                          <w:szCs w:val="28"/>
                        </w:rPr>
                        <w:t xml:space="preserve"> </w:t>
                      </w:r>
                      <w:r w:rsidRPr="001F78B5">
                        <w:rPr>
                          <w:rFonts w:asciiTheme="majorBidi" w:hAnsiTheme="majorBidi" w:cstheme="majorBidi"/>
                          <w:b/>
                          <w:bCs/>
                          <w:sz w:val="28"/>
                          <w:szCs w:val="28"/>
                          <w:lang w:bidi="ar-IQ"/>
                        </w:rPr>
                        <w:t>Review Article</w:t>
                      </w:r>
                    </w:p>
                    <w:p w:rsidR="00AC6613" w:rsidRPr="00AC6613" w:rsidRDefault="00AC6613" w:rsidP="00AC6613">
                      <w:pPr>
                        <w:bidi w:val="0"/>
                        <w:spacing w:after="0" w:line="240" w:lineRule="auto"/>
                        <w:jc w:val="center"/>
                        <w:rPr>
                          <w:rFonts w:asciiTheme="majorBidi" w:hAnsiTheme="majorBidi" w:cstheme="majorBidi"/>
                          <w:sz w:val="24"/>
                          <w:szCs w:val="24"/>
                          <w:lang w:bidi="ar-IQ"/>
                        </w:rPr>
                      </w:pPr>
                    </w:p>
                    <w:p w:rsidR="002E723F" w:rsidRDefault="00AC6613" w:rsidP="002E723F">
                      <w:pPr>
                        <w:pStyle w:val="Default"/>
                        <w:jc w:val="center"/>
                        <w:rPr>
                          <w:rFonts w:asciiTheme="majorBidi" w:hAnsiTheme="majorBidi" w:cstheme="majorBidi"/>
                          <w:vertAlign w:val="superscript"/>
                        </w:rPr>
                      </w:pPr>
                      <w:r w:rsidRPr="00072CFE">
                        <w:rPr>
                          <w:rFonts w:asciiTheme="majorBidi" w:hAnsiTheme="majorBidi" w:cstheme="majorBidi"/>
                        </w:rPr>
                        <w:t>Abdulsamie H</w:t>
                      </w:r>
                      <w:r>
                        <w:rPr>
                          <w:rFonts w:asciiTheme="majorBidi" w:hAnsiTheme="majorBidi" w:cstheme="majorBidi"/>
                        </w:rPr>
                        <w:t>.</w:t>
                      </w:r>
                      <w:r w:rsidRPr="00072CFE">
                        <w:rPr>
                          <w:rFonts w:asciiTheme="majorBidi" w:hAnsiTheme="majorBidi" w:cstheme="majorBidi"/>
                        </w:rPr>
                        <w:t xml:space="preserve"> Alta'ee</w:t>
                      </w:r>
                      <w:r>
                        <w:rPr>
                          <w:rFonts w:asciiTheme="majorBidi" w:hAnsiTheme="majorBidi" w:cstheme="majorBidi"/>
                        </w:rPr>
                        <w:t xml:space="preserve"> </w:t>
                      </w:r>
                      <w:proofErr w:type="spellStart"/>
                      <w:r>
                        <w:rPr>
                          <w:rFonts w:asciiTheme="majorBidi" w:hAnsiTheme="majorBidi" w:cstheme="majorBidi"/>
                          <w:vertAlign w:val="superscript"/>
                        </w:rPr>
                        <w:t>a,c</w:t>
                      </w:r>
                      <w:proofErr w:type="spellEnd"/>
                      <w:r>
                        <w:rPr>
                          <w:rFonts w:asciiTheme="majorBidi" w:hAnsiTheme="majorBidi" w:cstheme="majorBidi"/>
                        </w:rPr>
                        <w:t xml:space="preserve">     </w:t>
                      </w:r>
                      <w:r>
                        <w:rPr>
                          <w:rFonts w:asciiTheme="majorBidi" w:hAnsiTheme="majorBidi" w:cstheme="majorBidi"/>
                        </w:rPr>
                        <w:t xml:space="preserve"> </w:t>
                      </w:r>
                      <w:r w:rsidRPr="00072CFE">
                        <w:rPr>
                          <w:rFonts w:asciiTheme="majorBidi" w:hAnsiTheme="majorBidi" w:cstheme="majorBidi"/>
                        </w:rPr>
                        <w:t>Lamia A. M. Al-</w:t>
                      </w:r>
                      <w:proofErr w:type="spellStart"/>
                      <w:r w:rsidRPr="00072CFE">
                        <w:rPr>
                          <w:rFonts w:asciiTheme="majorBidi" w:hAnsiTheme="majorBidi" w:cstheme="majorBidi"/>
                        </w:rPr>
                        <w:t>Mashhady</w:t>
                      </w:r>
                      <w:proofErr w:type="spellEnd"/>
                      <w:r w:rsidRPr="00072CFE">
                        <w:rPr>
                          <w:rFonts w:asciiTheme="majorBidi" w:hAnsiTheme="majorBidi" w:cstheme="majorBidi"/>
                          <w:vertAlign w:val="superscript"/>
                        </w:rPr>
                        <w:t xml:space="preserve"> </w:t>
                      </w:r>
                      <w:r>
                        <w:rPr>
                          <w:rFonts w:asciiTheme="majorBidi" w:hAnsiTheme="majorBidi" w:cstheme="majorBidi"/>
                          <w:vertAlign w:val="superscript"/>
                        </w:rPr>
                        <w:t>b</w:t>
                      </w:r>
                      <w:r w:rsidRPr="00072CFE">
                        <w:rPr>
                          <w:rFonts w:asciiTheme="majorBidi" w:hAnsiTheme="majorBidi" w:cstheme="majorBidi"/>
                        </w:rPr>
                        <w:t xml:space="preserve"> </w:t>
                      </w:r>
                      <w:r>
                        <w:rPr>
                          <w:rFonts w:asciiTheme="majorBidi" w:hAnsiTheme="majorBidi" w:cstheme="majorBidi"/>
                        </w:rPr>
                        <w:t xml:space="preserve">     </w:t>
                      </w:r>
                      <w:r w:rsidRPr="00072CFE">
                        <w:rPr>
                          <w:rFonts w:asciiTheme="majorBidi" w:hAnsiTheme="majorBidi" w:cstheme="majorBidi"/>
                        </w:rPr>
                        <w:t>Tarik H</w:t>
                      </w:r>
                      <w:r>
                        <w:rPr>
                          <w:rFonts w:asciiTheme="majorBidi" w:hAnsiTheme="majorBidi" w:cstheme="majorBidi"/>
                        </w:rPr>
                        <w:t>.</w:t>
                      </w:r>
                      <w:r w:rsidRPr="00072CFE">
                        <w:rPr>
                          <w:rFonts w:asciiTheme="majorBidi" w:hAnsiTheme="majorBidi" w:cstheme="majorBidi"/>
                        </w:rPr>
                        <w:t xml:space="preserve"> Al-</w:t>
                      </w:r>
                      <w:proofErr w:type="spellStart"/>
                      <w:r w:rsidRPr="00072CFE">
                        <w:rPr>
                          <w:rFonts w:asciiTheme="majorBidi" w:hAnsiTheme="majorBidi" w:cstheme="majorBidi"/>
                        </w:rPr>
                        <w:t>Khayat</w:t>
                      </w:r>
                      <w:proofErr w:type="spellEnd"/>
                    </w:p>
                    <w:p w:rsidR="00AC6613" w:rsidRPr="00072CFE" w:rsidRDefault="002E723F" w:rsidP="00B45928">
                      <w:pPr>
                        <w:pStyle w:val="Default"/>
                        <w:rPr>
                          <w:rFonts w:asciiTheme="majorBidi" w:hAnsiTheme="majorBidi" w:cstheme="majorBidi"/>
                        </w:rPr>
                      </w:pPr>
                      <w:r>
                        <w:rPr>
                          <w:rFonts w:asciiTheme="majorBidi" w:hAnsiTheme="majorBidi" w:cstheme="majorBidi"/>
                        </w:rPr>
                        <w:t xml:space="preserve">                                                </w:t>
                      </w:r>
                      <w:proofErr w:type="spellStart"/>
                      <w:r w:rsidR="00AC6613" w:rsidRPr="00072CFE">
                        <w:rPr>
                          <w:rFonts w:asciiTheme="majorBidi" w:hAnsiTheme="majorBidi" w:cstheme="majorBidi"/>
                        </w:rPr>
                        <w:t>Waleed</w:t>
                      </w:r>
                      <w:proofErr w:type="spellEnd"/>
                      <w:r w:rsidR="00AC6613" w:rsidRPr="00072CFE">
                        <w:rPr>
                          <w:rFonts w:asciiTheme="majorBidi" w:hAnsiTheme="majorBidi" w:cstheme="majorBidi"/>
                        </w:rPr>
                        <w:t xml:space="preserve"> </w:t>
                      </w:r>
                      <w:proofErr w:type="spellStart"/>
                      <w:r w:rsidR="00AC6613" w:rsidRPr="00072CFE">
                        <w:rPr>
                          <w:rFonts w:asciiTheme="majorBidi" w:hAnsiTheme="majorBidi" w:cstheme="majorBidi"/>
                        </w:rPr>
                        <w:t>Azeez</w:t>
                      </w:r>
                      <w:proofErr w:type="spellEnd"/>
                      <w:r w:rsidR="00AC6613" w:rsidRPr="00072CFE">
                        <w:rPr>
                          <w:rFonts w:asciiTheme="majorBidi" w:hAnsiTheme="majorBidi" w:cstheme="majorBidi"/>
                        </w:rPr>
                        <w:t xml:space="preserve"> Al-</w:t>
                      </w:r>
                      <w:proofErr w:type="spellStart"/>
                      <w:r w:rsidR="00AC6613" w:rsidRPr="00072CFE">
                        <w:rPr>
                          <w:rFonts w:asciiTheme="majorBidi" w:hAnsiTheme="majorBidi" w:cstheme="majorBidi"/>
                        </w:rPr>
                        <w:t>Ameedy</w:t>
                      </w:r>
                      <w:proofErr w:type="spellEnd"/>
                      <w:r w:rsidR="00AC6613">
                        <w:rPr>
                          <w:rFonts w:asciiTheme="majorBidi" w:hAnsiTheme="majorBidi" w:cstheme="majorBidi"/>
                          <w:vertAlign w:val="superscript"/>
                        </w:rPr>
                        <w:t xml:space="preserve"> a</w:t>
                      </w:r>
                    </w:p>
                    <w:p w:rsidR="00AC6613" w:rsidRDefault="00AC6613" w:rsidP="00AC6613">
                      <w:pPr>
                        <w:pStyle w:val="Default"/>
                        <w:jc w:val="both"/>
                        <w:rPr>
                          <w:rFonts w:asciiTheme="majorBidi" w:hAnsiTheme="majorBidi" w:cstheme="majorBidi"/>
                          <w:vertAlign w:val="superscript"/>
                        </w:rPr>
                      </w:pPr>
                      <w:r>
                        <w:rPr>
                          <w:rFonts w:asciiTheme="majorBidi" w:hAnsiTheme="majorBidi" w:cstheme="majorBidi"/>
                          <w:vertAlign w:val="superscript"/>
                        </w:rPr>
                        <w:t>a</w:t>
                      </w:r>
                      <w:r w:rsidRPr="00072CFE">
                        <w:rPr>
                          <w:rFonts w:asciiTheme="majorBidi" w:hAnsiTheme="majorBidi" w:cstheme="majorBidi"/>
                        </w:rPr>
                        <w:t xml:space="preserve"> College of Medicine, University of Babylon, </w:t>
                      </w:r>
                      <w:proofErr w:type="spellStart"/>
                      <w:r w:rsidRPr="00072CFE">
                        <w:rPr>
                          <w:rFonts w:asciiTheme="majorBidi" w:hAnsiTheme="majorBidi" w:cstheme="majorBidi"/>
                        </w:rPr>
                        <w:t>Hilla</w:t>
                      </w:r>
                      <w:proofErr w:type="spellEnd"/>
                      <w:r w:rsidRPr="00072CFE">
                        <w:rPr>
                          <w:rFonts w:asciiTheme="majorBidi" w:hAnsiTheme="majorBidi" w:cstheme="majorBidi"/>
                        </w:rPr>
                        <w:t xml:space="preserve">, P.O. Box 473, Iraq. </w:t>
                      </w:r>
                    </w:p>
                    <w:p w:rsidR="00AC6613" w:rsidRPr="00072CFE" w:rsidRDefault="00AC6613" w:rsidP="00AC6613">
                      <w:pPr>
                        <w:pStyle w:val="Default"/>
                        <w:jc w:val="both"/>
                        <w:rPr>
                          <w:rFonts w:asciiTheme="majorBidi" w:hAnsiTheme="majorBidi" w:cstheme="majorBidi"/>
                        </w:rPr>
                      </w:pPr>
                      <w:r>
                        <w:rPr>
                          <w:rFonts w:asciiTheme="majorBidi" w:hAnsiTheme="majorBidi" w:cstheme="majorBidi"/>
                          <w:vertAlign w:val="superscript"/>
                        </w:rPr>
                        <w:t>b</w:t>
                      </w:r>
                      <w:r w:rsidRPr="00072CFE">
                        <w:rPr>
                          <w:rFonts w:asciiTheme="majorBidi" w:hAnsiTheme="majorBidi" w:cstheme="majorBidi"/>
                        </w:rPr>
                        <w:t xml:space="preserve"> College of Science, University of Babylon, </w:t>
                      </w:r>
                      <w:proofErr w:type="spellStart"/>
                      <w:r w:rsidRPr="00072CFE">
                        <w:rPr>
                          <w:rFonts w:asciiTheme="majorBidi" w:hAnsiTheme="majorBidi" w:cstheme="majorBidi"/>
                        </w:rPr>
                        <w:t>Hilla</w:t>
                      </w:r>
                      <w:proofErr w:type="spellEnd"/>
                      <w:r w:rsidRPr="00072CFE">
                        <w:rPr>
                          <w:rFonts w:asciiTheme="majorBidi" w:hAnsiTheme="majorBidi" w:cstheme="majorBidi"/>
                        </w:rPr>
                        <w:t xml:space="preserve">, Iraq. </w:t>
                      </w:r>
                    </w:p>
                    <w:p w:rsidR="00AC6613" w:rsidRDefault="00AC6613" w:rsidP="00AC6613">
                      <w:pPr>
                        <w:pStyle w:val="Default"/>
                        <w:jc w:val="both"/>
                        <w:rPr>
                          <w:rFonts w:asciiTheme="majorBidi" w:hAnsiTheme="majorBidi" w:cstheme="majorBidi"/>
                        </w:rPr>
                      </w:pPr>
                      <w:r w:rsidRPr="00072CFE">
                        <w:rPr>
                          <w:rFonts w:asciiTheme="majorBidi" w:hAnsiTheme="majorBidi" w:cstheme="majorBidi"/>
                          <w:vertAlign w:val="superscript"/>
                        </w:rPr>
                        <w:t xml:space="preserve"> </w:t>
                      </w:r>
                      <w:r>
                        <w:rPr>
                          <w:rFonts w:asciiTheme="majorBidi" w:hAnsiTheme="majorBidi" w:cstheme="majorBidi"/>
                          <w:vertAlign w:val="superscript"/>
                        </w:rPr>
                        <w:t>c</w:t>
                      </w:r>
                      <w:r w:rsidRPr="00072CFE">
                        <w:rPr>
                          <w:rFonts w:asciiTheme="majorBidi" w:hAnsiTheme="majorBidi" w:cstheme="majorBidi"/>
                        </w:rPr>
                        <w:t xml:space="preserve"> Corresponding author. E mail: </w:t>
                      </w:r>
                      <w:hyperlink r:id="rId9" w:history="1">
                        <w:r w:rsidRPr="00176101">
                          <w:rPr>
                            <w:rStyle w:val="Hyperlink"/>
                            <w:rFonts w:asciiTheme="majorBidi" w:hAnsiTheme="majorBidi" w:cstheme="majorBidi"/>
                          </w:rPr>
                          <w:t>abdulsamie68@gmail.com</w:t>
                        </w:r>
                      </w:hyperlink>
                    </w:p>
                    <w:p w:rsidR="00AC6613" w:rsidRPr="00AC6613" w:rsidRDefault="00AC6613" w:rsidP="00AC6613"/>
                  </w:txbxContent>
                </v:textbox>
              </v:shape>
            </w:pict>
          </mc:Fallback>
        </mc:AlternateContent>
      </w:r>
    </w:p>
    <w:p w:rsidR="00AC6613" w:rsidRDefault="00AC6613" w:rsidP="00AC6613">
      <w:pPr>
        <w:bidi w:val="0"/>
        <w:spacing w:after="0" w:line="240" w:lineRule="auto"/>
        <w:jc w:val="right"/>
        <w:rPr>
          <w:rFonts w:asciiTheme="majorBidi" w:hAnsiTheme="majorBidi" w:cstheme="majorBidi"/>
          <w:b/>
          <w:bCs/>
          <w:sz w:val="28"/>
          <w:szCs w:val="28"/>
          <w:lang w:bidi="ar-IQ"/>
        </w:rPr>
      </w:pPr>
    </w:p>
    <w:p w:rsidR="00AC6613" w:rsidRDefault="00AC6613" w:rsidP="00AC6613">
      <w:pPr>
        <w:bidi w:val="0"/>
        <w:spacing w:after="0" w:line="240" w:lineRule="auto"/>
        <w:jc w:val="right"/>
        <w:rPr>
          <w:rFonts w:asciiTheme="majorBidi" w:hAnsiTheme="majorBidi" w:cstheme="majorBidi"/>
          <w:b/>
          <w:bCs/>
          <w:sz w:val="28"/>
          <w:szCs w:val="28"/>
          <w:lang w:bidi="ar-IQ"/>
        </w:rPr>
      </w:pPr>
    </w:p>
    <w:p w:rsidR="00AC6613" w:rsidRDefault="00AC6613" w:rsidP="00AC6613">
      <w:pPr>
        <w:bidi w:val="0"/>
        <w:spacing w:after="0" w:line="240" w:lineRule="auto"/>
        <w:jc w:val="right"/>
        <w:rPr>
          <w:rFonts w:asciiTheme="majorBidi" w:hAnsiTheme="majorBidi" w:cstheme="majorBidi"/>
          <w:b/>
          <w:bCs/>
          <w:sz w:val="28"/>
          <w:szCs w:val="28"/>
          <w:lang w:bidi="ar-IQ"/>
        </w:rPr>
      </w:pPr>
    </w:p>
    <w:p w:rsidR="00AC6613" w:rsidRDefault="00AC6613" w:rsidP="00AC6613">
      <w:pPr>
        <w:bidi w:val="0"/>
        <w:spacing w:after="0" w:line="240" w:lineRule="auto"/>
        <w:jc w:val="right"/>
        <w:rPr>
          <w:rFonts w:asciiTheme="majorBidi" w:hAnsiTheme="majorBidi" w:cstheme="majorBidi"/>
          <w:b/>
          <w:bCs/>
          <w:sz w:val="28"/>
          <w:szCs w:val="28"/>
          <w:lang w:bidi="ar-IQ"/>
        </w:rPr>
      </w:pPr>
    </w:p>
    <w:p w:rsidR="00AC6613" w:rsidRDefault="00AC6613" w:rsidP="00AC6613">
      <w:pPr>
        <w:bidi w:val="0"/>
        <w:spacing w:after="0" w:line="240" w:lineRule="auto"/>
        <w:jc w:val="right"/>
        <w:rPr>
          <w:rFonts w:asciiTheme="majorBidi" w:hAnsiTheme="majorBidi" w:cstheme="majorBidi"/>
          <w:b/>
          <w:bCs/>
          <w:sz w:val="28"/>
          <w:szCs w:val="28"/>
          <w:lang w:bidi="ar-IQ"/>
        </w:rPr>
      </w:pPr>
    </w:p>
    <w:p w:rsidR="00721F61" w:rsidRPr="00006EA8" w:rsidRDefault="00721F61" w:rsidP="00AC6613">
      <w:pPr>
        <w:bidi w:val="0"/>
        <w:spacing w:after="0" w:line="240" w:lineRule="auto"/>
        <w:jc w:val="right"/>
        <w:rPr>
          <w:rFonts w:asciiTheme="majorBidi" w:hAnsiTheme="majorBidi" w:cstheme="majorBidi"/>
          <w:b/>
          <w:bCs/>
          <w:sz w:val="14"/>
          <w:szCs w:val="14"/>
          <w:lang w:bidi="ar-IQ"/>
        </w:rPr>
      </w:pPr>
    </w:p>
    <w:p w:rsidR="00CA37C7" w:rsidRPr="001E03F7" w:rsidRDefault="002C6220" w:rsidP="00C55E21">
      <w:pPr>
        <w:spacing w:after="0" w:line="240" w:lineRule="auto"/>
        <w:rPr>
          <w:rFonts w:asciiTheme="majorBidi" w:hAnsiTheme="majorBidi" w:cstheme="majorBidi"/>
          <w:b/>
          <w:bCs/>
          <w:sz w:val="24"/>
          <w:szCs w:val="24"/>
          <w:u w:val="single"/>
          <w:lang w:bidi="ar-IQ"/>
        </w:rPr>
      </w:pPr>
      <w:r>
        <w:rPr>
          <w:rFonts w:asciiTheme="majorBidi" w:hAnsiTheme="majorBidi" w:cstheme="majorBidi"/>
          <w:b/>
          <w:bCs/>
          <w:sz w:val="28"/>
          <w:szCs w:val="28"/>
          <w:lang w:bidi="ar-IQ"/>
        </w:rPr>
        <w:t xml:space="preserve">                 </w:t>
      </w:r>
      <w:r w:rsidR="00AC6613" w:rsidRPr="001E03F7">
        <w:rPr>
          <w:rFonts w:asciiTheme="majorBidi" w:hAnsiTheme="majorBidi" w:cstheme="majorBidi"/>
          <w:b/>
          <w:bCs/>
          <w:sz w:val="28"/>
          <w:szCs w:val="28"/>
          <w:u w:val="single"/>
          <w:lang w:bidi="ar-IQ"/>
        </w:rPr>
        <w:t>Review Article</w:t>
      </w:r>
    </w:p>
    <w:p w:rsidR="00CA37C7" w:rsidRDefault="00C55E21" w:rsidP="00CA37C7">
      <w:pPr>
        <w:bidi w:val="0"/>
        <w:spacing w:after="0" w:line="240" w:lineRule="auto"/>
        <w:jc w:val="both"/>
        <w:rPr>
          <w:rFonts w:asciiTheme="majorBidi" w:hAnsiTheme="majorBidi" w:cstheme="majorBidi"/>
          <w:b/>
          <w:bCs/>
          <w:sz w:val="24"/>
          <w:szCs w:val="24"/>
          <w:u w:val="single"/>
          <w:lang w:bidi="ar-IQ"/>
        </w:rPr>
      </w:pPr>
      <w:r w:rsidRPr="00E34850">
        <w:rPr>
          <w:rFonts w:asciiTheme="majorBidi" w:hAnsiTheme="majorBidi" w:cstheme="majorBidi"/>
          <w:noProof/>
        </w:rPr>
        <w:drawing>
          <wp:anchor distT="0" distB="0" distL="114300" distR="114300" simplePos="0" relativeHeight="251660288" behindDoc="1" locked="0" layoutInCell="1" allowOverlap="1" wp14:anchorId="486B755A" wp14:editId="5D81CF24">
            <wp:simplePos x="0" y="0"/>
            <wp:positionH relativeFrom="column">
              <wp:posOffset>1960245</wp:posOffset>
            </wp:positionH>
            <wp:positionV relativeFrom="paragraph">
              <wp:posOffset>27305</wp:posOffset>
            </wp:positionV>
            <wp:extent cx="1391920" cy="1105535"/>
            <wp:effectExtent l="0" t="0" r="0" b="0"/>
            <wp:wrapThrough wrapText="bothSides">
              <wp:wrapPolygon edited="0">
                <wp:start x="0" y="0"/>
                <wp:lineTo x="0" y="21215"/>
                <wp:lineTo x="21285" y="21215"/>
                <wp:lineTo x="21285" y="0"/>
                <wp:lineTo x="0" y="0"/>
              </wp:wrapPolygon>
            </wp:wrapThrough>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91920" cy="11055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501B" w:rsidRDefault="00CF501B" w:rsidP="00CF501B">
      <w:pPr>
        <w:bidi w:val="0"/>
        <w:spacing w:after="0" w:line="240" w:lineRule="auto"/>
        <w:jc w:val="both"/>
        <w:rPr>
          <w:rFonts w:asciiTheme="majorBidi" w:hAnsiTheme="majorBidi" w:cstheme="majorBidi"/>
          <w:b/>
          <w:bCs/>
          <w:sz w:val="24"/>
          <w:szCs w:val="24"/>
          <w:u w:val="single"/>
          <w:lang w:bidi="ar-IQ"/>
        </w:rPr>
      </w:pPr>
    </w:p>
    <w:p w:rsidR="00CF501B" w:rsidRDefault="00CF501B" w:rsidP="00CF501B">
      <w:pPr>
        <w:bidi w:val="0"/>
        <w:spacing w:after="0" w:line="240" w:lineRule="auto"/>
        <w:jc w:val="both"/>
        <w:rPr>
          <w:rFonts w:asciiTheme="majorBidi" w:hAnsiTheme="majorBidi" w:cstheme="majorBidi"/>
          <w:b/>
          <w:bCs/>
          <w:sz w:val="24"/>
          <w:szCs w:val="24"/>
          <w:u w:val="single"/>
          <w:lang w:bidi="ar-IQ"/>
        </w:rPr>
      </w:pPr>
    </w:p>
    <w:p w:rsidR="00CF501B" w:rsidRDefault="00CF501B" w:rsidP="00CF501B">
      <w:pPr>
        <w:bidi w:val="0"/>
        <w:spacing w:after="0" w:line="240" w:lineRule="auto"/>
        <w:jc w:val="both"/>
        <w:rPr>
          <w:rFonts w:asciiTheme="majorBidi" w:hAnsiTheme="majorBidi" w:cstheme="majorBidi"/>
          <w:b/>
          <w:bCs/>
          <w:sz w:val="24"/>
          <w:szCs w:val="24"/>
          <w:u w:val="single"/>
          <w:lang w:bidi="ar-IQ"/>
        </w:rPr>
      </w:pPr>
    </w:p>
    <w:p w:rsidR="00CF501B" w:rsidRDefault="00CF501B" w:rsidP="00CF501B">
      <w:pPr>
        <w:bidi w:val="0"/>
        <w:spacing w:after="0" w:line="240" w:lineRule="auto"/>
        <w:jc w:val="both"/>
        <w:rPr>
          <w:rFonts w:asciiTheme="majorBidi" w:hAnsiTheme="majorBidi" w:cstheme="majorBidi"/>
          <w:b/>
          <w:bCs/>
          <w:sz w:val="24"/>
          <w:szCs w:val="24"/>
          <w:u w:val="single"/>
          <w:lang w:bidi="ar-IQ"/>
        </w:rPr>
      </w:pPr>
    </w:p>
    <w:p w:rsidR="00006EA8" w:rsidRDefault="00006EA8" w:rsidP="00EB3019">
      <w:pPr>
        <w:spacing w:after="0" w:line="240" w:lineRule="auto"/>
        <w:jc w:val="center"/>
        <w:rPr>
          <w:rFonts w:asciiTheme="majorBidi" w:hAnsiTheme="majorBidi" w:cstheme="majorBidi"/>
          <w:b/>
          <w:bCs/>
          <w:sz w:val="24"/>
          <w:szCs w:val="24"/>
          <w:u w:val="single"/>
        </w:rPr>
      </w:pPr>
    </w:p>
    <w:p w:rsidR="00C55E21" w:rsidRDefault="00C55E21" w:rsidP="00006EA8">
      <w:pPr>
        <w:bidi w:val="0"/>
        <w:spacing w:after="0" w:line="240" w:lineRule="auto"/>
        <w:jc w:val="center"/>
        <w:rPr>
          <w:rFonts w:asciiTheme="majorBidi" w:hAnsiTheme="majorBidi" w:cstheme="majorBidi"/>
          <w:b/>
          <w:bCs/>
          <w:sz w:val="24"/>
          <w:szCs w:val="24"/>
          <w:u w:val="single"/>
        </w:rPr>
      </w:pPr>
    </w:p>
    <w:p w:rsidR="00566233" w:rsidRPr="00006EA8" w:rsidRDefault="00566233" w:rsidP="00C55E21">
      <w:pPr>
        <w:bidi w:val="0"/>
        <w:spacing w:after="0" w:line="240" w:lineRule="auto"/>
        <w:jc w:val="center"/>
        <w:rPr>
          <w:rFonts w:asciiTheme="majorBidi" w:hAnsiTheme="majorBidi" w:cstheme="majorBidi"/>
          <w:b/>
          <w:bCs/>
          <w:sz w:val="24"/>
          <w:szCs w:val="24"/>
          <w:u w:val="single"/>
          <w:rtl/>
          <w:lang w:bidi="ar-IQ"/>
        </w:rPr>
      </w:pPr>
      <w:r>
        <w:rPr>
          <w:rFonts w:asciiTheme="majorBidi" w:hAnsiTheme="majorBidi" w:cstheme="majorBidi"/>
          <w:b/>
          <w:bCs/>
          <w:sz w:val="24"/>
          <w:szCs w:val="24"/>
          <w:u w:val="single"/>
        </w:rPr>
        <w:t xml:space="preserve">Received  </w:t>
      </w:r>
      <w:r w:rsidR="002E190B">
        <w:rPr>
          <w:rFonts w:asciiTheme="majorBidi" w:hAnsiTheme="majorBidi" w:cstheme="majorBidi"/>
          <w:b/>
          <w:bCs/>
          <w:sz w:val="24"/>
          <w:szCs w:val="24"/>
          <w:u w:val="single"/>
        </w:rPr>
        <w:t>3 December 2013</w:t>
      </w:r>
      <w:r w:rsidRPr="00291CF9">
        <w:rPr>
          <w:rFonts w:asciiTheme="majorBidi" w:hAnsiTheme="majorBidi" w:cstheme="majorBidi"/>
          <w:b/>
          <w:bCs/>
          <w:sz w:val="24"/>
          <w:szCs w:val="24"/>
          <w:u w:val="single"/>
        </w:rPr>
        <w:t xml:space="preserve"> </w:t>
      </w:r>
      <w:r w:rsidR="00006EA8">
        <w:rPr>
          <w:rFonts w:asciiTheme="majorBidi" w:hAnsiTheme="majorBidi" w:cstheme="majorBidi"/>
          <w:b/>
          <w:bCs/>
          <w:sz w:val="24"/>
          <w:szCs w:val="24"/>
        </w:rPr>
        <w:t xml:space="preserve">   </w:t>
      </w:r>
      <w:r w:rsidR="004703CD">
        <w:rPr>
          <w:rFonts w:asciiTheme="majorBidi" w:hAnsiTheme="majorBidi" w:cstheme="majorBidi"/>
          <w:b/>
          <w:bCs/>
          <w:sz w:val="24"/>
          <w:szCs w:val="24"/>
        </w:rPr>
        <w:t xml:space="preserve">   </w:t>
      </w:r>
      <w:r w:rsidRPr="00291CF9">
        <w:rPr>
          <w:rFonts w:asciiTheme="majorBidi" w:hAnsiTheme="majorBidi" w:cstheme="majorBidi"/>
          <w:b/>
          <w:bCs/>
          <w:sz w:val="24"/>
          <w:szCs w:val="24"/>
        </w:rPr>
        <w:t xml:space="preserve"> </w:t>
      </w:r>
      <w:r w:rsidR="00006EA8" w:rsidRPr="00006EA8">
        <w:rPr>
          <w:rFonts w:asciiTheme="majorBidi" w:hAnsiTheme="majorBidi" w:cstheme="majorBidi"/>
          <w:sz w:val="24"/>
          <w:szCs w:val="24"/>
          <w:lang w:bidi="ar-IQ"/>
        </w:rPr>
        <w:t xml:space="preserve">          </w:t>
      </w:r>
      <w:r>
        <w:rPr>
          <w:rFonts w:asciiTheme="majorBidi" w:hAnsiTheme="majorBidi" w:cstheme="majorBidi"/>
          <w:b/>
          <w:bCs/>
          <w:sz w:val="24"/>
          <w:szCs w:val="24"/>
          <w:u w:val="single"/>
        </w:rPr>
        <w:t xml:space="preserve">Accepted  </w:t>
      </w:r>
      <w:r w:rsidR="002E190B">
        <w:rPr>
          <w:rFonts w:asciiTheme="majorBidi" w:hAnsiTheme="majorBidi" w:cstheme="majorBidi"/>
          <w:b/>
          <w:bCs/>
          <w:sz w:val="24"/>
          <w:szCs w:val="24"/>
          <w:u w:val="single"/>
        </w:rPr>
        <w:t>3 March 2014</w:t>
      </w:r>
    </w:p>
    <w:p w:rsidR="006D6A92" w:rsidRPr="00255CB0" w:rsidRDefault="00255CB0" w:rsidP="00566233">
      <w:pPr>
        <w:bidi w:val="0"/>
        <w:spacing w:after="0" w:line="240" w:lineRule="auto"/>
        <w:jc w:val="both"/>
        <w:rPr>
          <w:rFonts w:asciiTheme="majorBidi" w:hAnsiTheme="majorBidi" w:cstheme="majorBidi"/>
          <w:b/>
          <w:bCs/>
          <w:sz w:val="24"/>
          <w:szCs w:val="24"/>
          <w:u w:val="single"/>
          <w:lang w:bidi="ar-IQ"/>
        </w:rPr>
      </w:pPr>
      <w:r w:rsidRPr="00255CB0">
        <w:rPr>
          <w:rFonts w:asciiTheme="majorBidi" w:hAnsiTheme="majorBidi" w:cstheme="majorBidi"/>
          <w:b/>
          <w:bCs/>
          <w:sz w:val="24"/>
          <w:szCs w:val="24"/>
          <w:u w:val="single"/>
          <w:lang w:bidi="ar-IQ"/>
        </w:rPr>
        <w:t>Abstract</w:t>
      </w:r>
    </w:p>
    <w:p w:rsidR="003F62CE" w:rsidRPr="00CA37C7" w:rsidRDefault="003F62CE" w:rsidP="003D57E1">
      <w:pPr>
        <w:bidi w:val="0"/>
        <w:spacing w:after="0" w:line="240" w:lineRule="auto"/>
        <w:ind w:firstLine="720"/>
        <w:jc w:val="both"/>
        <w:rPr>
          <w:rFonts w:asciiTheme="majorBidi" w:hAnsiTheme="majorBidi" w:cstheme="majorBidi"/>
          <w:b/>
          <w:bCs/>
          <w:sz w:val="20"/>
          <w:szCs w:val="20"/>
          <w:lang w:bidi="ar-IQ"/>
        </w:rPr>
      </w:pPr>
      <w:r w:rsidRPr="00CA37C7">
        <w:rPr>
          <w:rFonts w:ascii="Times New Roman" w:hAnsi="Times New Roman" w:cs="Times New Roman"/>
          <w:sz w:val="20"/>
          <w:szCs w:val="20"/>
          <w:shd w:val="clear" w:color="auto" w:fill="FFFFFF"/>
        </w:rPr>
        <w:t xml:space="preserve">After 2003, there is almost no day without an explosion or </w:t>
      </w:r>
      <w:r w:rsidRPr="00CA37C7">
        <w:rPr>
          <w:rFonts w:asciiTheme="majorBidi" w:hAnsiTheme="majorBidi" w:cstheme="majorBidi"/>
          <w:sz w:val="20"/>
          <w:szCs w:val="20"/>
        </w:rPr>
        <w:t>terrorist attacks</w:t>
      </w:r>
      <w:r w:rsidRPr="00CA37C7">
        <w:rPr>
          <w:rFonts w:asciiTheme="majorBidi" w:hAnsiTheme="majorBidi" w:cstheme="majorBidi"/>
          <w:b/>
          <w:bCs/>
          <w:sz w:val="20"/>
          <w:szCs w:val="20"/>
          <w:lang w:bidi="ar-IQ"/>
        </w:rPr>
        <w:t xml:space="preserve"> </w:t>
      </w:r>
      <w:r w:rsidRPr="00CA37C7">
        <w:rPr>
          <w:rFonts w:asciiTheme="majorBidi" w:hAnsiTheme="majorBidi" w:cstheme="majorBidi"/>
          <w:sz w:val="20"/>
          <w:szCs w:val="20"/>
          <w:lang w:bidi="ar-IQ"/>
        </w:rPr>
        <w:t xml:space="preserve">in Iraq. </w:t>
      </w:r>
      <w:r w:rsidRPr="00CA37C7">
        <w:rPr>
          <w:rFonts w:asciiTheme="majorBidi" w:hAnsiTheme="majorBidi" w:cstheme="majorBidi"/>
          <w:sz w:val="20"/>
          <w:szCs w:val="20"/>
          <w:shd w:val="clear" w:color="auto" w:fill="FFFFFF"/>
        </w:rPr>
        <w:t xml:space="preserve">The effects of repeated explosions extended to cover all aspects of </w:t>
      </w:r>
      <w:bookmarkStart w:id="0" w:name="_GoBack"/>
      <w:bookmarkEnd w:id="0"/>
      <w:r w:rsidRPr="00CA37C7">
        <w:rPr>
          <w:rFonts w:asciiTheme="majorBidi" w:hAnsiTheme="majorBidi" w:cstheme="majorBidi"/>
          <w:sz w:val="20"/>
          <w:szCs w:val="20"/>
          <w:shd w:val="clear" w:color="auto" w:fill="FFFFFF"/>
        </w:rPr>
        <w:t>life and places, where the negative effects of destruction, devastation and death</w:t>
      </w:r>
      <w:r w:rsidRPr="00CA37C7">
        <w:rPr>
          <w:rFonts w:asciiTheme="majorBidi" w:hAnsiTheme="majorBidi" w:cstheme="majorBidi"/>
          <w:sz w:val="20"/>
          <w:szCs w:val="20"/>
          <w:lang w:bidi="ar-IQ"/>
        </w:rPr>
        <w:t xml:space="preserve"> continue. </w:t>
      </w:r>
      <w:r w:rsidRPr="00CA37C7">
        <w:rPr>
          <w:rFonts w:ascii="Times New Roman" w:hAnsi="Times New Roman" w:cs="Times New Roman"/>
          <w:sz w:val="20"/>
          <w:szCs w:val="20"/>
          <w:shd w:val="clear" w:color="auto" w:fill="FFFFFF"/>
        </w:rPr>
        <w:t>Consequently, the psychological and social effects are one of the most important negative effects which remain for long periods as a result of these traumatic experiences, as well as, the experiences of severe psychological stress had an evident impact on most individuals who have experienced such traumatic</w:t>
      </w:r>
      <w:r w:rsidRPr="00CA37C7">
        <w:rPr>
          <w:rFonts w:ascii="Times New Roman" w:hAnsi="Times New Roman" w:cs="Times New Roman"/>
          <w:sz w:val="20"/>
          <w:szCs w:val="20"/>
          <w:lang w:bidi="ar-IQ"/>
        </w:rPr>
        <w:t xml:space="preserve"> events.</w:t>
      </w:r>
      <w:r w:rsidR="003D57E1" w:rsidRPr="00CA37C7">
        <w:rPr>
          <w:rFonts w:asciiTheme="majorBidi" w:hAnsiTheme="majorBidi" w:cstheme="majorBidi"/>
          <w:b/>
          <w:bCs/>
          <w:sz w:val="20"/>
          <w:szCs w:val="20"/>
          <w:lang w:bidi="ar-IQ"/>
        </w:rPr>
        <w:t xml:space="preserve"> </w:t>
      </w:r>
      <w:r w:rsidRPr="00CA37C7">
        <w:rPr>
          <w:rFonts w:ascii="Times New Roman" w:hAnsi="Times New Roman" w:cs="Times New Roman"/>
          <w:sz w:val="20"/>
          <w:szCs w:val="20"/>
          <w:shd w:val="clear" w:color="auto" w:fill="FFFFFF"/>
        </w:rPr>
        <w:t>Usually, our communities have no sufficient interest in psychological care for disaster survivor, despite the fact that the psychological effects of disasters have often more impact than organic effects [1].</w:t>
      </w:r>
    </w:p>
    <w:p w:rsidR="006863EC" w:rsidRPr="00CA37C7" w:rsidRDefault="006863EC" w:rsidP="00255CB0">
      <w:pPr>
        <w:bidi w:val="0"/>
        <w:spacing w:after="0" w:line="240" w:lineRule="auto"/>
        <w:ind w:firstLine="720"/>
        <w:jc w:val="both"/>
        <w:rPr>
          <w:rFonts w:ascii="Times New Roman" w:hAnsi="Times New Roman" w:cs="Times New Roman"/>
          <w:sz w:val="20"/>
          <w:szCs w:val="20"/>
          <w:shd w:val="clear" w:color="auto" w:fill="FFFFFF"/>
        </w:rPr>
      </w:pPr>
      <w:r w:rsidRPr="00CA37C7">
        <w:rPr>
          <w:rFonts w:ascii="Times New Roman" w:hAnsi="Times New Roman" w:cs="Times New Roman"/>
          <w:sz w:val="20"/>
          <w:szCs w:val="20"/>
          <w:shd w:val="clear" w:color="auto" w:fill="FFFFFF"/>
        </w:rPr>
        <w:t>This</w:t>
      </w:r>
      <w:r w:rsidR="003C6C80" w:rsidRPr="00CA37C7">
        <w:rPr>
          <w:rFonts w:ascii="Times New Roman" w:hAnsi="Times New Roman" w:cs="Times New Roman"/>
          <w:sz w:val="20"/>
          <w:szCs w:val="20"/>
          <w:shd w:val="clear" w:color="auto" w:fill="FFFFFF"/>
        </w:rPr>
        <w:t xml:space="preserve"> </w:t>
      </w:r>
      <w:r w:rsidRPr="00CA37C7">
        <w:rPr>
          <w:rFonts w:ascii="Times New Roman" w:hAnsi="Times New Roman" w:cs="Times New Roman"/>
          <w:sz w:val="20"/>
          <w:szCs w:val="20"/>
          <w:shd w:val="clear" w:color="auto" w:fill="FFFFFF"/>
        </w:rPr>
        <w:t xml:space="preserve"> </w:t>
      </w:r>
      <w:r w:rsidR="003C6C80" w:rsidRPr="00CA37C7">
        <w:rPr>
          <w:rFonts w:ascii="Times New Roman" w:hAnsi="Times New Roman" w:cs="Times New Roman"/>
          <w:sz w:val="20"/>
          <w:szCs w:val="20"/>
          <w:shd w:val="clear" w:color="auto" w:fill="FFFFFF"/>
        </w:rPr>
        <w:t xml:space="preserve">review article </w:t>
      </w:r>
      <w:r w:rsidR="00255CB0" w:rsidRPr="00CA37C7">
        <w:rPr>
          <w:rFonts w:ascii="Times New Roman" w:hAnsi="Times New Roman" w:cs="Times New Roman"/>
          <w:sz w:val="20"/>
          <w:szCs w:val="20"/>
          <w:shd w:val="clear" w:color="auto" w:fill="FFFFFF"/>
        </w:rPr>
        <w:t>highlight</w:t>
      </w:r>
      <w:r w:rsidR="003D57E1" w:rsidRPr="00CA37C7">
        <w:rPr>
          <w:rFonts w:ascii="Times New Roman" w:hAnsi="Times New Roman" w:cs="Times New Roman"/>
          <w:sz w:val="20"/>
          <w:szCs w:val="20"/>
          <w:shd w:val="clear" w:color="auto" w:fill="FFFFFF"/>
        </w:rPr>
        <w:t>s</w:t>
      </w:r>
      <w:r w:rsidR="00255CB0" w:rsidRPr="00CA37C7">
        <w:rPr>
          <w:rFonts w:ascii="Times New Roman" w:hAnsi="Times New Roman" w:cs="Times New Roman"/>
          <w:sz w:val="20"/>
          <w:szCs w:val="20"/>
          <w:shd w:val="clear" w:color="auto" w:fill="FFFFFF"/>
        </w:rPr>
        <w:t xml:space="preserve"> to the </w:t>
      </w:r>
      <w:r w:rsidR="00255CB0" w:rsidRPr="00CA37C7">
        <w:rPr>
          <w:rFonts w:asciiTheme="majorBidi" w:hAnsiTheme="majorBidi" w:cstheme="majorBidi"/>
          <w:sz w:val="20"/>
          <w:szCs w:val="20"/>
          <w:lang w:bidi="ar-IQ"/>
        </w:rPr>
        <w:t>history, diagnosis and pathogenesis of posttraumatic stress disorder</w:t>
      </w:r>
      <w:r w:rsidR="00255CB0" w:rsidRPr="00CA37C7">
        <w:rPr>
          <w:rFonts w:ascii="Times New Roman" w:hAnsi="Times New Roman" w:cs="Times New Roman"/>
          <w:sz w:val="20"/>
          <w:szCs w:val="20"/>
          <w:shd w:val="clear" w:color="auto" w:fill="FFFFFF"/>
        </w:rPr>
        <w:t xml:space="preserve"> (PTSD).</w:t>
      </w:r>
    </w:p>
    <w:p w:rsidR="006D6A92" w:rsidRDefault="0061635F" w:rsidP="00497AE9">
      <w:pPr>
        <w:bidi w:val="0"/>
        <w:spacing w:after="0" w:line="240" w:lineRule="auto"/>
        <w:jc w:val="both"/>
        <w:rPr>
          <w:rFonts w:asciiTheme="majorBidi" w:hAnsiTheme="majorBidi" w:cstheme="majorBidi"/>
          <w:b/>
          <w:bCs/>
          <w:sz w:val="24"/>
          <w:szCs w:val="24"/>
          <w:lang w:bidi="ar-IQ"/>
        </w:rPr>
      </w:pPr>
      <w:r w:rsidRPr="00F3777F">
        <w:rPr>
          <w:rFonts w:asciiTheme="majorBidi" w:hAnsiTheme="majorBidi" w:cstheme="majorBidi"/>
          <w:b/>
          <w:bCs/>
          <w:sz w:val="24"/>
          <w:szCs w:val="24"/>
          <w:u w:val="single"/>
          <w:lang w:bidi="ar-IQ"/>
        </w:rPr>
        <w:t>Keyword:</w:t>
      </w:r>
      <w:r>
        <w:rPr>
          <w:rFonts w:asciiTheme="majorBidi" w:hAnsiTheme="majorBidi" w:cstheme="majorBidi"/>
          <w:b/>
          <w:bCs/>
          <w:sz w:val="24"/>
          <w:szCs w:val="24"/>
          <w:lang w:bidi="ar-IQ"/>
        </w:rPr>
        <w:t xml:space="preserve"> </w:t>
      </w:r>
      <w:r w:rsidRPr="00255CB0">
        <w:rPr>
          <w:rFonts w:asciiTheme="majorBidi" w:hAnsiTheme="majorBidi" w:cstheme="majorBidi"/>
          <w:sz w:val="24"/>
          <w:szCs w:val="24"/>
          <w:lang w:bidi="ar-IQ"/>
        </w:rPr>
        <w:t>posttraumatic stress</w:t>
      </w:r>
      <w:r w:rsidRPr="00471134">
        <w:rPr>
          <w:rFonts w:asciiTheme="majorBidi" w:hAnsiTheme="majorBidi" w:cstheme="majorBidi"/>
          <w:sz w:val="24"/>
          <w:szCs w:val="24"/>
          <w:lang w:bidi="ar-IQ"/>
        </w:rPr>
        <w:t xml:space="preserve"> disorder, diagnosis, pathogenesis,</w:t>
      </w:r>
      <w:r w:rsidR="00471134" w:rsidRPr="00471134">
        <w:rPr>
          <w:rFonts w:asciiTheme="majorBidi" w:hAnsiTheme="majorBidi" w:cstheme="majorBidi"/>
          <w:sz w:val="24"/>
          <w:szCs w:val="24"/>
          <w:lang w:bidi="ar-IQ"/>
        </w:rPr>
        <w:t xml:space="preserve"> DSM-IV, ICD–10.</w:t>
      </w:r>
    </w:p>
    <w:p w:rsidR="00FA2212" w:rsidRPr="00926000" w:rsidRDefault="00FA2212" w:rsidP="00926000">
      <w:pPr>
        <w:spacing w:after="0" w:line="240" w:lineRule="auto"/>
        <w:jc w:val="center"/>
        <w:rPr>
          <w:rFonts w:ascii="Simplified Arabic" w:hAnsi="Simplified Arabic" w:cs="Simplified Arabic"/>
          <w:b/>
          <w:bCs/>
          <w:sz w:val="28"/>
          <w:szCs w:val="28"/>
          <w:u w:val="single"/>
          <w:lang w:bidi="ar-IQ"/>
        </w:rPr>
      </w:pPr>
      <w:r w:rsidRPr="00926000">
        <w:rPr>
          <w:rFonts w:ascii="Simplified Arabic" w:hAnsi="Simplified Arabic" w:cs="Simplified Arabic"/>
          <w:b/>
          <w:bCs/>
          <w:sz w:val="28"/>
          <w:szCs w:val="28"/>
          <w:rtl/>
        </w:rPr>
        <w:t>اضطراب ما بعد الصدمة</w:t>
      </w:r>
      <w:r w:rsidR="00943DAD" w:rsidRPr="00926000">
        <w:rPr>
          <w:rFonts w:ascii="Simplified Arabic" w:hAnsi="Simplified Arabic" w:cs="Simplified Arabic"/>
          <w:b/>
          <w:bCs/>
          <w:sz w:val="28"/>
          <w:szCs w:val="28"/>
          <w:rtl/>
          <w:lang w:bidi="ar-IQ"/>
        </w:rPr>
        <w:t>:</w:t>
      </w:r>
      <w:r w:rsidRPr="00926000">
        <w:rPr>
          <w:rFonts w:ascii="Simplified Arabic" w:hAnsi="Simplified Arabic" w:cs="Simplified Arabic"/>
          <w:b/>
          <w:bCs/>
          <w:sz w:val="28"/>
          <w:szCs w:val="28"/>
          <w:rtl/>
        </w:rPr>
        <w:t xml:space="preserve"> </w:t>
      </w:r>
      <w:r w:rsidR="00943DAD" w:rsidRPr="00926000">
        <w:rPr>
          <w:rFonts w:ascii="Simplified Arabic" w:hAnsi="Simplified Arabic" w:cs="Simplified Arabic"/>
          <w:b/>
          <w:bCs/>
          <w:sz w:val="28"/>
          <w:szCs w:val="28"/>
          <w:rtl/>
          <w:lang w:bidi="ar-IQ"/>
        </w:rPr>
        <w:t xml:space="preserve">تاريخه وتشخيصه </w:t>
      </w:r>
      <w:proofErr w:type="spellStart"/>
      <w:r w:rsidR="00943DAD" w:rsidRPr="00926000">
        <w:rPr>
          <w:rFonts w:ascii="Simplified Arabic" w:hAnsi="Simplified Arabic" w:cs="Simplified Arabic"/>
          <w:b/>
          <w:bCs/>
          <w:sz w:val="28"/>
          <w:szCs w:val="28"/>
          <w:rtl/>
          <w:lang w:bidi="ar-IQ"/>
        </w:rPr>
        <w:t>وإمراضيته</w:t>
      </w:r>
      <w:proofErr w:type="spellEnd"/>
      <w:r w:rsidR="00FE2CB7" w:rsidRPr="00926000">
        <w:rPr>
          <w:rFonts w:ascii="Simplified Arabic" w:hAnsi="Simplified Arabic" w:cs="Simplified Arabic"/>
          <w:b/>
          <w:bCs/>
          <w:sz w:val="28"/>
          <w:szCs w:val="28"/>
          <w:rtl/>
          <w:lang w:bidi="ar-IQ"/>
        </w:rPr>
        <w:t>: مقالة مرجعية</w:t>
      </w:r>
    </w:p>
    <w:p w:rsidR="002D70E3" w:rsidRPr="002D70E3" w:rsidRDefault="002D70E3" w:rsidP="002D70E3">
      <w:pPr>
        <w:spacing w:after="0" w:line="240" w:lineRule="auto"/>
        <w:jc w:val="both"/>
        <w:rPr>
          <w:rFonts w:ascii="Simplified Arabic" w:hAnsi="Simplified Arabic" w:cs="Simplified Arabic"/>
          <w:b/>
          <w:bCs/>
          <w:sz w:val="24"/>
          <w:szCs w:val="24"/>
          <w:u w:val="single"/>
          <w:rtl/>
          <w:lang w:bidi="ar-IQ"/>
        </w:rPr>
      </w:pPr>
      <w:r w:rsidRPr="002D70E3">
        <w:rPr>
          <w:rFonts w:ascii="Simplified Arabic" w:hAnsi="Simplified Arabic" w:cs="Simplified Arabic" w:hint="cs"/>
          <w:b/>
          <w:bCs/>
          <w:sz w:val="24"/>
          <w:szCs w:val="24"/>
          <w:u w:val="single"/>
          <w:rtl/>
          <w:lang w:bidi="ar-IQ"/>
        </w:rPr>
        <w:t>الخلاصة</w:t>
      </w:r>
    </w:p>
    <w:p w:rsidR="00D76B9E" w:rsidRPr="00CA37C7" w:rsidRDefault="001A72BD" w:rsidP="00926000">
      <w:pPr>
        <w:spacing w:after="0" w:line="240" w:lineRule="auto"/>
        <w:ind w:firstLine="720"/>
        <w:jc w:val="both"/>
        <w:rPr>
          <w:rFonts w:ascii="Simplified Arabic" w:hAnsi="Simplified Arabic" w:cs="Simplified Arabic"/>
          <w:sz w:val="20"/>
          <w:szCs w:val="20"/>
          <w:rtl/>
          <w:lang w:bidi="ar-IQ"/>
        </w:rPr>
      </w:pPr>
      <w:r w:rsidRPr="00CA37C7">
        <w:rPr>
          <w:rFonts w:ascii="Simplified Arabic" w:hAnsi="Simplified Arabic" w:cs="Simplified Arabic"/>
          <w:sz w:val="20"/>
          <w:szCs w:val="20"/>
          <w:rtl/>
          <w:lang w:bidi="ar-IQ"/>
        </w:rPr>
        <w:t xml:space="preserve">يكاد لا يمر يوم في العراق </w:t>
      </w:r>
      <w:r w:rsidR="00D76B9E" w:rsidRPr="00CA37C7">
        <w:rPr>
          <w:rFonts w:ascii="Simplified Arabic" w:hAnsi="Simplified Arabic" w:cs="Simplified Arabic"/>
          <w:sz w:val="20"/>
          <w:szCs w:val="20"/>
          <w:rtl/>
          <w:lang w:bidi="ar-IQ"/>
        </w:rPr>
        <w:t xml:space="preserve">بعد عام 2003 دون حصول انفجار أو هجمة ارهابية. </w:t>
      </w:r>
      <w:r w:rsidRPr="00CA37C7">
        <w:rPr>
          <w:rFonts w:ascii="Simplified Arabic" w:hAnsi="Simplified Arabic" w:cs="Simplified Arabic"/>
          <w:sz w:val="20"/>
          <w:szCs w:val="20"/>
          <w:rtl/>
          <w:lang w:bidi="ar-IQ"/>
        </w:rPr>
        <w:t xml:space="preserve">ان </w:t>
      </w:r>
      <w:r w:rsidR="00D76B9E" w:rsidRPr="00CA37C7">
        <w:rPr>
          <w:rFonts w:ascii="Simplified Arabic" w:hAnsi="Simplified Arabic" w:cs="Simplified Arabic"/>
          <w:sz w:val="20"/>
          <w:szCs w:val="20"/>
          <w:rtl/>
          <w:lang w:bidi="ar-IQ"/>
        </w:rPr>
        <w:t xml:space="preserve">آثار الانفجارات المتكررة </w:t>
      </w:r>
      <w:r w:rsidRPr="00CA37C7">
        <w:rPr>
          <w:rFonts w:ascii="Simplified Arabic" w:hAnsi="Simplified Arabic" w:cs="Simplified Arabic"/>
          <w:sz w:val="20"/>
          <w:szCs w:val="20"/>
          <w:rtl/>
          <w:lang w:bidi="ar-IQ"/>
        </w:rPr>
        <w:t xml:space="preserve">يمتد </w:t>
      </w:r>
      <w:r w:rsidR="00D76B9E" w:rsidRPr="00CA37C7">
        <w:rPr>
          <w:rFonts w:ascii="Simplified Arabic" w:hAnsi="Simplified Arabic" w:cs="Simplified Arabic"/>
          <w:sz w:val="20"/>
          <w:szCs w:val="20"/>
          <w:rtl/>
          <w:lang w:bidi="ar-IQ"/>
        </w:rPr>
        <w:t xml:space="preserve">ليشمل جميع </w:t>
      </w:r>
      <w:r w:rsidRPr="00CA37C7">
        <w:rPr>
          <w:rFonts w:ascii="Simplified Arabic" w:hAnsi="Simplified Arabic" w:cs="Simplified Arabic"/>
          <w:sz w:val="20"/>
          <w:szCs w:val="20"/>
          <w:rtl/>
          <w:lang w:bidi="ar-IQ"/>
        </w:rPr>
        <w:t>مناحي</w:t>
      </w:r>
      <w:r w:rsidR="00D76B9E" w:rsidRPr="00CA37C7">
        <w:rPr>
          <w:rFonts w:ascii="Simplified Arabic" w:hAnsi="Simplified Arabic" w:cs="Simplified Arabic"/>
          <w:sz w:val="20"/>
          <w:szCs w:val="20"/>
          <w:rtl/>
          <w:lang w:bidi="ar-IQ"/>
        </w:rPr>
        <w:t xml:space="preserve"> الحياة، حيث </w:t>
      </w:r>
      <w:r w:rsidR="000619E3" w:rsidRPr="00CA37C7">
        <w:rPr>
          <w:rFonts w:ascii="Simplified Arabic" w:hAnsi="Simplified Arabic" w:cs="Simplified Arabic"/>
          <w:sz w:val="20"/>
          <w:szCs w:val="20"/>
          <w:rtl/>
          <w:lang w:bidi="ar-IQ"/>
        </w:rPr>
        <w:t xml:space="preserve">تستمر </w:t>
      </w:r>
      <w:r w:rsidR="00D76B9E" w:rsidRPr="00CA37C7">
        <w:rPr>
          <w:rFonts w:ascii="Simplified Arabic" w:hAnsi="Simplified Arabic" w:cs="Simplified Arabic"/>
          <w:sz w:val="20"/>
          <w:szCs w:val="20"/>
          <w:rtl/>
          <w:lang w:bidi="ar-IQ"/>
        </w:rPr>
        <w:t>الآثار</w:t>
      </w:r>
      <w:r w:rsidR="000619E3" w:rsidRPr="00CA37C7">
        <w:rPr>
          <w:rFonts w:ascii="Simplified Arabic" w:hAnsi="Simplified Arabic" w:cs="Simplified Arabic"/>
          <w:sz w:val="20"/>
          <w:szCs w:val="20"/>
          <w:rtl/>
          <w:lang w:bidi="ar-IQ"/>
        </w:rPr>
        <w:t xml:space="preserve"> </w:t>
      </w:r>
      <w:r w:rsidR="00D76B9E" w:rsidRPr="00CA37C7">
        <w:rPr>
          <w:rFonts w:ascii="Simplified Arabic" w:hAnsi="Simplified Arabic" w:cs="Simplified Arabic"/>
          <w:sz w:val="20"/>
          <w:szCs w:val="20"/>
          <w:rtl/>
          <w:lang w:bidi="ar-IQ"/>
        </w:rPr>
        <w:t>السلبية المترتبة على الدمار والخراب والموت. وبالتالي، فإن الآثار النفسية والاجتماعية هي واحدة من</w:t>
      </w:r>
      <w:r w:rsidR="00926000" w:rsidRPr="00CA37C7">
        <w:rPr>
          <w:rFonts w:ascii="Simplified Arabic" w:hAnsi="Simplified Arabic" w:cs="Simplified Arabic" w:hint="cs"/>
          <w:sz w:val="20"/>
          <w:szCs w:val="20"/>
          <w:rtl/>
          <w:lang w:bidi="ar-IQ"/>
        </w:rPr>
        <w:t xml:space="preserve"> اهم</w:t>
      </w:r>
      <w:r w:rsidR="00D76B9E" w:rsidRPr="00CA37C7">
        <w:rPr>
          <w:rFonts w:ascii="Simplified Arabic" w:hAnsi="Simplified Arabic" w:cs="Simplified Arabic"/>
          <w:sz w:val="20"/>
          <w:szCs w:val="20"/>
          <w:rtl/>
          <w:lang w:bidi="ar-IQ"/>
        </w:rPr>
        <w:t xml:space="preserve"> الآثار السلبية التي </w:t>
      </w:r>
      <w:r w:rsidR="000619E3" w:rsidRPr="00CA37C7">
        <w:rPr>
          <w:rFonts w:ascii="Simplified Arabic" w:hAnsi="Simplified Arabic" w:cs="Simplified Arabic"/>
          <w:sz w:val="20"/>
          <w:szCs w:val="20"/>
          <w:rtl/>
          <w:lang w:bidi="ar-IQ"/>
        </w:rPr>
        <w:t>تبقى لفترات</w:t>
      </w:r>
      <w:r w:rsidR="00D76B9E" w:rsidRPr="00CA37C7">
        <w:rPr>
          <w:rFonts w:ascii="Simplified Arabic" w:hAnsi="Simplified Arabic" w:cs="Simplified Arabic"/>
          <w:sz w:val="20"/>
          <w:szCs w:val="20"/>
          <w:rtl/>
          <w:lang w:bidi="ar-IQ"/>
        </w:rPr>
        <w:t xml:space="preserve"> طويلة نتيجة لهذه </w:t>
      </w:r>
      <w:r w:rsidR="000619E3" w:rsidRPr="00CA37C7">
        <w:rPr>
          <w:rFonts w:ascii="Simplified Arabic" w:hAnsi="Simplified Arabic" w:cs="Simplified Arabic"/>
          <w:sz w:val="20"/>
          <w:szCs w:val="20"/>
          <w:rtl/>
          <w:lang w:bidi="ar-IQ"/>
        </w:rPr>
        <w:t>الخبرات الصادمة</w:t>
      </w:r>
      <w:r w:rsidR="00926000" w:rsidRPr="00CA37C7">
        <w:rPr>
          <w:rFonts w:ascii="Simplified Arabic" w:hAnsi="Simplified Arabic" w:cs="Simplified Arabic" w:hint="cs"/>
          <w:sz w:val="20"/>
          <w:szCs w:val="20"/>
          <w:rtl/>
          <w:lang w:bidi="ar-IQ"/>
        </w:rPr>
        <w:t>.</w:t>
      </w:r>
      <w:r w:rsidR="00D76B9E" w:rsidRPr="00CA37C7">
        <w:rPr>
          <w:rFonts w:ascii="Simplified Arabic" w:hAnsi="Simplified Arabic" w:cs="Simplified Arabic"/>
          <w:sz w:val="20"/>
          <w:szCs w:val="20"/>
          <w:rtl/>
          <w:lang w:bidi="ar-IQ"/>
        </w:rPr>
        <w:t xml:space="preserve"> وكذلك، كان </w:t>
      </w:r>
      <w:r w:rsidR="000619E3" w:rsidRPr="00CA37C7">
        <w:rPr>
          <w:rFonts w:ascii="Simplified Arabic" w:hAnsi="Simplified Arabic" w:cs="Simplified Arabic"/>
          <w:sz w:val="20"/>
          <w:szCs w:val="20"/>
          <w:rtl/>
          <w:lang w:bidi="ar-IQ"/>
        </w:rPr>
        <w:t>هنالك تأثير واضح لخبرات</w:t>
      </w:r>
      <w:r w:rsidR="00D76B9E" w:rsidRPr="00CA37C7">
        <w:rPr>
          <w:rFonts w:ascii="Simplified Arabic" w:hAnsi="Simplified Arabic" w:cs="Simplified Arabic"/>
          <w:sz w:val="20"/>
          <w:szCs w:val="20"/>
          <w:rtl/>
          <w:lang w:bidi="ar-IQ"/>
        </w:rPr>
        <w:t xml:space="preserve"> الإجهاد النفسي الشديد على معظم الأفراد الذين عانوا من مثل هذه </w:t>
      </w:r>
      <w:r w:rsidR="000619E3" w:rsidRPr="00CA37C7">
        <w:rPr>
          <w:rFonts w:ascii="Simplified Arabic" w:hAnsi="Simplified Arabic" w:cs="Simplified Arabic"/>
          <w:sz w:val="20"/>
          <w:szCs w:val="20"/>
          <w:rtl/>
          <w:lang w:bidi="ar-IQ"/>
        </w:rPr>
        <w:t xml:space="preserve">الأحداث </w:t>
      </w:r>
      <w:r w:rsidR="00D76B9E" w:rsidRPr="00CA37C7">
        <w:rPr>
          <w:rFonts w:ascii="Simplified Arabic" w:hAnsi="Simplified Arabic" w:cs="Simplified Arabic"/>
          <w:sz w:val="20"/>
          <w:szCs w:val="20"/>
          <w:rtl/>
          <w:lang w:bidi="ar-IQ"/>
        </w:rPr>
        <w:t>الص</w:t>
      </w:r>
      <w:r w:rsidR="000619E3" w:rsidRPr="00CA37C7">
        <w:rPr>
          <w:rFonts w:ascii="Simplified Arabic" w:hAnsi="Simplified Arabic" w:cs="Simplified Arabic"/>
          <w:sz w:val="20"/>
          <w:szCs w:val="20"/>
          <w:rtl/>
          <w:lang w:bidi="ar-IQ"/>
        </w:rPr>
        <w:t>ا</w:t>
      </w:r>
      <w:r w:rsidR="00D76B9E" w:rsidRPr="00CA37C7">
        <w:rPr>
          <w:rFonts w:ascii="Simplified Arabic" w:hAnsi="Simplified Arabic" w:cs="Simplified Arabic"/>
          <w:sz w:val="20"/>
          <w:szCs w:val="20"/>
          <w:rtl/>
          <w:lang w:bidi="ar-IQ"/>
        </w:rPr>
        <w:t xml:space="preserve">دمة. </w:t>
      </w:r>
      <w:r w:rsidR="000619E3" w:rsidRPr="00CA37C7">
        <w:rPr>
          <w:rFonts w:ascii="Simplified Arabic" w:hAnsi="Simplified Arabic" w:cs="Simplified Arabic"/>
          <w:sz w:val="20"/>
          <w:szCs w:val="20"/>
          <w:rtl/>
          <w:lang w:bidi="ar-IQ"/>
        </w:rPr>
        <w:t>وعادة فان</w:t>
      </w:r>
      <w:r w:rsidR="00D76B9E" w:rsidRPr="00CA37C7">
        <w:rPr>
          <w:rFonts w:ascii="Simplified Arabic" w:hAnsi="Simplified Arabic" w:cs="Simplified Arabic"/>
          <w:sz w:val="20"/>
          <w:szCs w:val="20"/>
          <w:rtl/>
          <w:lang w:bidi="ar-IQ"/>
        </w:rPr>
        <w:t xml:space="preserve"> مجتمعاتنا </w:t>
      </w:r>
      <w:r w:rsidR="000619E3" w:rsidRPr="00CA37C7">
        <w:rPr>
          <w:rFonts w:ascii="Simplified Arabic" w:hAnsi="Simplified Arabic" w:cs="Simplified Arabic"/>
          <w:sz w:val="20"/>
          <w:szCs w:val="20"/>
          <w:rtl/>
          <w:lang w:bidi="ar-IQ"/>
        </w:rPr>
        <w:t>لا تهتم بشكل</w:t>
      </w:r>
      <w:r w:rsidR="00D76B9E" w:rsidRPr="00CA37C7">
        <w:rPr>
          <w:rFonts w:ascii="Simplified Arabic" w:hAnsi="Simplified Arabic" w:cs="Simplified Arabic"/>
          <w:sz w:val="20"/>
          <w:szCs w:val="20"/>
          <w:rtl/>
          <w:lang w:bidi="ar-IQ"/>
        </w:rPr>
        <w:t xml:space="preserve"> </w:t>
      </w:r>
      <w:r w:rsidR="000619E3" w:rsidRPr="00CA37C7">
        <w:rPr>
          <w:rFonts w:ascii="Simplified Arabic" w:hAnsi="Simplified Arabic" w:cs="Simplified Arabic"/>
          <w:sz w:val="20"/>
          <w:szCs w:val="20"/>
          <w:rtl/>
          <w:lang w:bidi="ar-IQ"/>
        </w:rPr>
        <w:t>كافي</w:t>
      </w:r>
      <w:r w:rsidR="00D76B9E" w:rsidRPr="00CA37C7">
        <w:rPr>
          <w:rFonts w:ascii="Simplified Arabic" w:hAnsi="Simplified Arabic" w:cs="Simplified Arabic"/>
          <w:sz w:val="20"/>
          <w:szCs w:val="20"/>
          <w:rtl/>
          <w:lang w:bidi="ar-IQ"/>
        </w:rPr>
        <w:t xml:space="preserve"> في مجال الرعاية النفسية للناجين من الكوارث، على الرغم من أن الآثار النفسية للكوارث في كثير من الأحيان</w:t>
      </w:r>
      <w:r w:rsidR="00926000" w:rsidRPr="00CA37C7">
        <w:rPr>
          <w:rFonts w:ascii="Simplified Arabic" w:hAnsi="Simplified Arabic" w:cs="Simplified Arabic" w:hint="cs"/>
          <w:sz w:val="20"/>
          <w:szCs w:val="20"/>
          <w:rtl/>
          <w:lang w:bidi="ar-IQ"/>
        </w:rPr>
        <w:t xml:space="preserve"> تكون</w:t>
      </w:r>
      <w:r w:rsidR="00D76B9E" w:rsidRPr="00CA37C7">
        <w:rPr>
          <w:rFonts w:ascii="Simplified Arabic" w:hAnsi="Simplified Arabic" w:cs="Simplified Arabic"/>
          <w:sz w:val="20"/>
          <w:szCs w:val="20"/>
          <w:rtl/>
          <w:lang w:bidi="ar-IQ"/>
        </w:rPr>
        <w:t xml:space="preserve"> أكثر تأثيرا من الآثار </w:t>
      </w:r>
      <w:r w:rsidR="000619E3" w:rsidRPr="00CA37C7">
        <w:rPr>
          <w:rFonts w:ascii="Simplified Arabic" w:hAnsi="Simplified Arabic" w:cs="Simplified Arabic"/>
          <w:sz w:val="20"/>
          <w:szCs w:val="20"/>
          <w:rtl/>
          <w:lang w:bidi="ar-IQ"/>
        </w:rPr>
        <w:t>الجسدية</w:t>
      </w:r>
      <w:r w:rsidR="00943DAD" w:rsidRPr="00CA37C7">
        <w:rPr>
          <w:rFonts w:ascii="Simplified Arabic" w:hAnsi="Simplified Arabic" w:cs="Simplified Arabic"/>
          <w:sz w:val="20"/>
          <w:szCs w:val="20"/>
          <w:rtl/>
          <w:lang w:bidi="ar-IQ"/>
        </w:rPr>
        <w:t>.</w:t>
      </w:r>
    </w:p>
    <w:p w:rsidR="00943DAD" w:rsidRDefault="00943DAD" w:rsidP="00926000">
      <w:pPr>
        <w:spacing w:after="0" w:line="240" w:lineRule="auto"/>
        <w:jc w:val="both"/>
        <w:rPr>
          <w:rFonts w:ascii="Simplified Arabic" w:hAnsi="Simplified Arabic" w:cs="Simplified Arabic"/>
          <w:b/>
          <w:bCs/>
          <w:sz w:val="20"/>
          <w:szCs w:val="20"/>
          <w:u w:val="single"/>
          <w:rtl/>
          <w:lang w:bidi="ar-IQ"/>
        </w:rPr>
      </w:pPr>
      <w:r w:rsidRPr="00CA37C7">
        <w:rPr>
          <w:rFonts w:ascii="Simplified Arabic" w:hAnsi="Simplified Arabic" w:cs="Simplified Arabic"/>
          <w:sz w:val="20"/>
          <w:szCs w:val="20"/>
          <w:rtl/>
          <w:lang w:bidi="ar-IQ"/>
        </w:rPr>
        <w:t xml:space="preserve">يسلط </w:t>
      </w:r>
      <w:r w:rsidR="00D76B9E" w:rsidRPr="00CA37C7">
        <w:rPr>
          <w:rFonts w:ascii="Simplified Arabic" w:hAnsi="Simplified Arabic" w:cs="Simplified Arabic"/>
          <w:sz w:val="20"/>
          <w:szCs w:val="20"/>
          <w:rtl/>
          <w:lang w:bidi="ar-IQ"/>
        </w:rPr>
        <w:t xml:space="preserve">هذا المقال الضوء </w:t>
      </w:r>
      <w:r w:rsidRPr="00CA37C7">
        <w:rPr>
          <w:rFonts w:ascii="Simplified Arabic" w:hAnsi="Simplified Arabic" w:cs="Simplified Arabic"/>
          <w:sz w:val="20"/>
          <w:szCs w:val="20"/>
          <w:rtl/>
          <w:lang w:bidi="ar-IQ"/>
        </w:rPr>
        <w:t>تاريخ</w:t>
      </w:r>
      <w:r w:rsidR="00D76B9E" w:rsidRPr="00CA37C7">
        <w:rPr>
          <w:rFonts w:ascii="Simplified Arabic" w:hAnsi="Simplified Arabic" w:cs="Simplified Arabic"/>
          <w:sz w:val="20"/>
          <w:szCs w:val="20"/>
          <w:rtl/>
          <w:lang w:bidi="ar-IQ"/>
        </w:rPr>
        <w:t xml:space="preserve"> </w:t>
      </w:r>
      <w:r w:rsidRPr="00CA37C7">
        <w:rPr>
          <w:rFonts w:ascii="Simplified Arabic" w:hAnsi="Simplified Arabic" w:cs="Simplified Arabic"/>
          <w:sz w:val="20"/>
          <w:szCs w:val="20"/>
          <w:rtl/>
          <w:lang w:bidi="ar-IQ"/>
        </w:rPr>
        <w:t>و</w:t>
      </w:r>
      <w:r w:rsidR="00D76B9E" w:rsidRPr="00CA37C7">
        <w:rPr>
          <w:rFonts w:ascii="Simplified Arabic" w:hAnsi="Simplified Arabic" w:cs="Simplified Arabic"/>
          <w:sz w:val="20"/>
          <w:szCs w:val="20"/>
          <w:rtl/>
          <w:lang w:bidi="ar-IQ"/>
        </w:rPr>
        <w:t xml:space="preserve">تشخيص </w:t>
      </w:r>
      <w:r w:rsidRPr="00CA37C7">
        <w:rPr>
          <w:rFonts w:ascii="Simplified Arabic" w:hAnsi="Simplified Arabic" w:cs="Simplified Arabic"/>
          <w:sz w:val="20"/>
          <w:szCs w:val="20"/>
          <w:rtl/>
          <w:lang w:bidi="ar-IQ"/>
        </w:rPr>
        <w:t>وإمراضيه</w:t>
      </w:r>
      <w:r w:rsidR="00D76B9E" w:rsidRPr="00CA37C7">
        <w:rPr>
          <w:rFonts w:ascii="Simplified Arabic" w:hAnsi="Simplified Arabic" w:cs="Simplified Arabic"/>
          <w:sz w:val="20"/>
          <w:szCs w:val="20"/>
          <w:rtl/>
          <w:lang w:bidi="ar-IQ"/>
        </w:rPr>
        <w:t xml:space="preserve"> </w:t>
      </w:r>
      <w:r w:rsidRPr="00CA37C7">
        <w:rPr>
          <w:rFonts w:ascii="Simplified Arabic" w:hAnsi="Simplified Arabic" w:cs="Simplified Arabic"/>
          <w:sz w:val="20"/>
          <w:szCs w:val="20"/>
          <w:rtl/>
          <w:lang w:bidi="ar-IQ"/>
        </w:rPr>
        <w:t>ا</w:t>
      </w:r>
      <w:r w:rsidR="00D76B9E" w:rsidRPr="00CA37C7">
        <w:rPr>
          <w:rFonts w:ascii="Simplified Arabic" w:hAnsi="Simplified Arabic" w:cs="Simplified Arabic"/>
          <w:sz w:val="20"/>
          <w:szCs w:val="20"/>
          <w:rtl/>
          <w:lang w:bidi="ar-IQ"/>
        </w:rPr>
        <w:t>ضطراب ما بعد</w:t>
      </w:r>
      <w:r w:rsidRPr="00CA37C7">
        <w:rPr>
          <w:rFonts w:ascii="Simplified Arabic" w:hAnsi="Simplified Arabic" w:cs="Simplified Arabic"/>
          <w:sz w:val="20"/>
          <w:szCs w:val="20"/>
          <w:rtl/>
          <w:lang w:bidi="ar-IQ"/>
        </w:rPr>
        <w:t xml:space="preserve"> الصدمة.</w:t>
      </w:r>
    </w:p>
    <w:p w:rsidR="00CA37C7" w:rsidRPr="00C13520" w:rsidRDefault="00CA37C7" w:rsidP="00C13520">
      <w:pPr>
        <w:spacing w:after="0" w:line="240" w:lineRule="auto"/>
        <w:jc w:val="both"/>
        <w:rPr>
          <w:rFonts w:ascii="Simplified Arabic" w:hAnsi="Simplified Arabic" w:cs="Simplified Arabic"/>
          <w:sz w:val="24"/>
          <w:szCs w:val="24"/>
          <w:rtl/>
          <w:lang w:bidi="ar-IQ"/>
        </w:rPr>
      </w:pPr>
      <w:r w:rsidRPr="00C13520">
        <w:rPr>
          <w:rFonts w:ascii="Simplified Arabic" w:hAnsi="Simplified Arabic" w:cs="Simplified Arabic" w:hint="cs"/>
          <w:b/>
          <w:bCs/>
          <w:sz w:val="24"/>
          <w:szCs w:val="24"/>
          <w:u w:val="single"/>
          <w:rtl/>
          <w:lang w:bidi="ar-IQ"/>
        </w:rPr>
        <w:t>الكلمات المفتاحية:</w:t>
      </w:r>
      <w:r w:rsidRPr="00C13520">
        <w:rPr>
          <w:rFonts w:ascii="Simplified Arabic" w:hAnsi="Simplified Arabic" w:cs="Simplified Arabic" w:hint="cs"/>
          <w:sz w:val="24"/>
          <w:szCs w:val="24"/>
          <w:rtl/>
          <w:lang w:bidi="ar-IQ"/>
        </w:rPr>
        <w:t xml:space="preserve"> اضطراب </w:t>
      </w:r>
      <w:r w:rsidR="00006EA8" w:rsidRPr="00C13520">
        <w:rPr>
          <w:rFonts w:ascii="Simplified Arabic" w:hAnsi="Simplified Arabic" w:cs="Simplified Arabic" w:hint="cs"/>
          <w:sz w:val="24"/>
          <w:szCs w:val="24"/>
          <w:rtl/>
          <w:lang w:bidi="ar-IQ"/>
        </w:rPr>
        <w:t>ما بعد</w:t>
      </w:r>
      <w:r w:rsidR="00006EA8">
        <w:rPr>
          <w:rFonts w:ascii="Simplified Arabic" w:hAnsi="Simplified Arabic" w:cs="Simplified Arabic" w:hint="cs"/>
          <w:sz w:val="24"/>
          <w:szCs w:val="24"/>
          <w:rtl/>
          <w:lang w:bidi="ar-IQ"/>
        </w:rPr>
        <w:t xml:space="preserve"> الصدمة، التشخيص، </w:t>
      </w:r>
      <w:proofErr w:type="spellStart"/>
      <w:r w:rsidR="00006EA8">
        <w:rPr>
          <w:rFonts w:ascii="Simplified Arabic" w:hAnsi="Simplified Arabic" w:cs="Simplified Arabic" w:hint="cs"/>
          <w:sz w:val="24"/>
          <w:szCs w:val="24"/>
          <w:rtl/>
          <w:lang w:bidi="ar-IQ"/>
        </w:rPr>
        <w:t>الا</w:t>
      </w:r>
      <w:r w:rsidRPr="00C13520">
        <w:rPr>
          <w:rFonts w:ascii="Simplified Arabic" w:hAnsi="Simplified Arabic" w:cs="Simplified Arabic" w:hint="cs"/>
          <w:sz w:val="24"/>
          <w:szCs w:val="24"/>
          <w:rtl/>
          <w:lang w:bidi="ar-IQ"/>
        </w:rPr>
        <w:t>مراضية</w:t>
      </w:r>
      <w:proofErr w:type="spellEnd"/>
      <w:r w:rsidRPr="00C13520">
        <w:rPr>
          <w:rFonts w:ascii="Simplified Arabic" w:hAnsi="Simplified Arabic" w:cs="Simplified Arabic" w:hint="cs"/>
          <w:sz w:val="24"/>
          <w:szCs w:val="24"/>
          <w:rtl/>
          <w:lang w:bidi="ar-IQ"/>
        </w:rPr>
        <w:t>،</w:t>
      </w:r>
      <w:r w:rsidRPr="00C13520">
        <w:rPr>
          <w:rFonts w:asciiTheme="majorBidi" w:hAnsiTheme="majorBidi" w:cstheme="majorBidi"/>
          <w:sz w:val="24"/>
          <w:szCs w:val="24"/>
          <w:lang w:bidi="ar-IQ"/>
        </w:rPr>
        <w:t xml:space="preserve"> </w:t>
      </w:r>
      <w:r w:rsidR="00C13520" w:rsidRPr="00C13520">
        <w:rPr>
          <w:rFonts w:asciiTheme="majorBidi" w:hAnsiTheme="majorBidi" w:cstheme="majorBidi"/>
          <w:sz w:val="24"/>
          <w:szCs w:val="24"/>
          <w:lang w:bidi="ar-IQ"/>
        </w:rPr>
        <w:t>DSM-IV</w:t>
      </w:r>
      <w:r w:rsidRPr="00C13520">
        <w:rPr>
          <w:rFonts w:asciiTheme="majorBidi" w:hAnsiTheme="majorBidi" w:cstheme="majorBidi"/>
          <w:sz w:val="24"/>
          <w:szCs w:val="24"/>
          <w:lang w:bidi="ar-IQ"/>
        </w:rPr>
        <w:t xml:space="preserve"> </w:t>
      </w:r>
      <w:r w:rsidRPr="00C13520">
        <w:rPr>
          <w:rFonts w:ascii="Simplified Arabic" w:hAnsi="Simplified Arabic" w:cs="Simplified Arabic" w:hint="cs"/>
          <w:sz w:val="24"/>
          <w:szCs w:val="24"/>
          <w:rtl/>
          <w:lang w:bidi="ar-IQ"/>
        </w:rPr>
        <w:t>،</w:t>
      </w:r>
      <w:r w:rsidRPr="00C13520">
        <w:rPr>
          <w:rFonts w:asciiTheme="majorBidi" w:hAnsiTheme="majorBidi" w:cstheme="majorBidi"/>
          <w:sz w:val="24"/>
          <w:szCs w:val="24"/>
          <w:lang w:bidi="ar-IQ"/>
        </w:rPr>
        <w:t xml:space="preserve"> </w:t>
      </w:r>
      <w:r w:rsidR="00C13520" w:rsidRPr="00C13520">
        <w:rPr>
          <w:rFonts w:asciiTheme="majorBidi" w:hAnsiTheme="majorBidi" w:cstheme="majorBidi"/>
          <w:sz w:val="24"/>
          <w:szCs w:val="24"/>
          <w:lang w:bidi="ar-IQ"/>
        </w:rPr>
        <w:t>ICD–10</w:t>
      </w:r>
    </w:p>
    <w:p w:rsidR="00CA37C7" w:rsidRPr="00CA37C7" w:rsidRDefault="00CA37C7" w:rsidP="00926000">
      <w:pPr>
        <w:spacing w:after="0" w:line="240" w:lineRule="auto"/>
        <w:jc w:val="both"/>
        <w:rPr>
          <w:rFonts w:ascii="Simplified Arabic" w:hAnsi="Simplified Arabic" w:cs="Simplified Arabic"/>
          <w:sz w:val="20"/>
          <w:szCs w:val="20"/>
          <w:rtl/>
          <w:lang w:bidi="ar-IQ"/>
        </w:rPr>
      </w:pPr>
      <w:r w:rsidRPr="00CA37C7">
        <w:rPr>
          <w:rFonts w:ascii="Simplified Arabic" w:hAnsi="Simplified Arabic" w:cs="Simplified Arabic" w:hint="cs"/>
          <w:sz w:val="20"/>
          <w:szCs w:val="20"/>
          <w:rtl/>
          <w:lang w:bidi="ar-IQ"/>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Pr>
          <w:rFonts w:ascii="Simplified Arabic" w:hAnsi="Simplified Arabic" w:cs="Simplified Arabic" w:hint="cs"/>
          <w:sz w:val="20"/>
          <w:szCs w:val="20"/>
          <w:rtl/>
          <w:lang w:bidi="ar-IQ"/>
        </w:rPr>
        <w:t>ـــــــــــــ</w:t>
      </w:r>
      <w:r w:rsidRPr="00CA37C7">
        <w:rPr>
          <w:rFonts w:ascii="Simplified Arabic" w:hAnsi="Simplified Arabic" w:cs="Simplified Arabic" w:hint="cs"/>
          <w:sz w:val="20"/>
          <w:szCs w:val="20"/>
          <w:rtl/>
          <w:lang w:bidi="ar-IQ"/>
        </w:rPr>
        <w:t>ـ</w:t>
      </w:r>
    </w:p>
    <w:p w:rsidR="00CA37C7" w:rsidRDefault="00CA37C7" w:rsidP="00CA37C7">
      <w:pPr>
        <w:bidi w:val="0"/>
        <w:spacing w:after="0" w:line="240" w:lineRule="auto"/>
        <w:jc w:val="both"/>
        <w:rPr>
          <w:rFonts w:asciiTheme="majorBidi" w:hAnsiTheme="majorBidi" w:cstheme="majorBidi"/>
          <w:b/>
          <w:bCs/>
          <w:sz w:val="24"/>
          <w:szCs w:val="24"/>
          <w:u w:val="single"/>
          <w:lang w:bidi="ar-IQ"/>
        </w:rPr>
        <w:sectPr w:rsidR="00CA37C7" w:rsidSect="00BA0325">
          <w:headerReference w:type="default" r:id="rId11"/>
          <w:footerReference w:type="default" r:id="rId12"/>
          <w:pgSz w:w="11906" w:h="16838"/>
          <w:pgMar w:top="1440" w:right="1800" w:bottom="1440" w:left="1800" w:header="708" w:footer="708" w:gutter="0"/>
          <w:pgNumType w:fmt="upperRoman" w:start="1"/>
          <w:cols w:space="708"/>
          <w:bidi/>
          <w:rtlGutter/>
          <w:docGrid w:linePitch="360"/>
        </w:sectPr>
      </w:pPr>
    </w:p>
    <w:p w:rsidR="00943DAD" w:rsidRPr="00CA37C7" w:rsidRDefault="006D6A92" w:rsidP="00CA37C7">
      <w:pPr>
        <w:bidi w:val="0"/>
        <w:spacing w:after="0" w:line="240" w:lineRule="auto"/>
        <w:jc w:val="both"/>
        <w:rPr>
          <w:rFonts w:asciiTheme="majorBidi" w:hAnsiTheme="majorBidi" w:cstheme="majorBidi"/>
          <w:b/>
          <w:bCs/>
          <w:sz w:val="24"/>
          <w:szCs w:val="24"/>
          <w:u w:val="single"/>
          <w:lang w:bidi="ar-IQ"/>
        </w:rPr>
      </w:pPr>
      <w:r w:rsidRPr="00CA37C7">
        <w:rPr>
          <w:rFonts w:asciiTheme="majorBidi" w:hAnsiTheme="majorBidi" w:cstheme="majorBidi"/>
          <w:b/>
          <w:bCs/>
          <w:sz w:val="24"/>
          <w:szCs w:val="24"/>
          <w:u w:val="single"/>
          <w:lang w:bidi="ar-IQ"/>
        </w:rPr>
        <w:lastRenderedPageBreak/>
        <w:t>Introduction</w:t>
      </w:r>
    </w:p>
    <w:p w:rsidR="00215136" w:rsidRPr="00215136" w:rsidRDefault="00215136" w:rsidP="00215136">
      <w:pPr>
        <w:keepNext/>
        <w:framePr w:dropCap="drop" w:lines="3" w:wrap="around" w:vAnchor="text" w:hAnchor="text"/>
        <w:bidi w:val="0"/>
        <w:spacing w:after="0" w:line="827" w:lineRule="exact"/>
        <w:jc w:val="both"/>
        <w:textAlignment w:val="baseline"/>
        <w:rPr>
          <w:rFonts w:asciiTheme="majorBidi" w:hAnsiTheme="majorBidi" w:cstheme="majorBidi"/>
          <w:position w:val="-11"/>
          <w:sz w:val="112"/>
          <w:szCs w:val="112"/>
          <w:lang w:bidi="ar-IQ"/>
        </w:rPr>
      </w:pPr>
      <w:r w:rsidRPr="00215136">
        <w:rPr>
          <w:rFonts w:asciiTheme="majorBidi" w:hAnsiTheme="majorBidi" w:cstheme="majorBidi"/>
          <w:position w:val="-11"/>
          <w:sz w:val="112"/>
          <w:szCs w:val="112"/>
          <w:lang w:bidi="ar-IQ"/>
        </w:rPr>
        <w:t>F</w:t>
      </w:r>
    </w:p>
    <w:p w:rsidR="003C1E99" w:rsidRPr="00CA37C7" w:rsidRDefault="003C1E99" w:rsidP="00215136">
      <w:pPr>
        <w:bidi w:val="0"/>
        <w:spacing w:after="0" w:line="240" w:lineRule="auto"/>
        <w:jc w:val="both"/>
        <w:rPr>
          <w:rFonts w:asciiTheme="majorBidi" w:hAnsiTheme="majorBidi" w:cstheme="majorBidi"/>
          <w:sz w:val="24"/>
          <w:szCs w:val="24"/>
          <w:lang w:bidi="ar-IQ"/>
        </w:rPr>
      </w:pPr>
      <w:r w:rsidRPr="00CA37C7">
        <w:rPr>
          <w:rFonts w:asciiTheme="majorBidi" w:hAnsiTheme="majorBidi" w:cstheme="majorBidi"/>
          <w:sz w:val="24"/>
          <w:szCs w:val="24"/>
          <w:lang w:bidi="ar-IQ"/>
        </w:rPr>
        <w:t xml:space="preserve">or an extended period of more than the past century and a half, posttraumatic syndromes have been mentioned in the medical papers under a different of names, involving railway spine, war neurosis, shell shock, soldier’s heart, combat fatigue, and rape-trauma syndrome [2]. The </w:t>
      </w:r>
      <w:r w:rsidRPr="00CA37C7">
        <w:rPr>
          <w:rFonts w:asciiTheme="majorBidi" w:hAnsiTheme="majorBidi" w:cstheme="majorBidi"/>
          <w:sz w:val="24"/>
          <w:szCs w:val="24"/>
          <w:lang w:bidi="ar-IQ"/>
        </w:rPr>
        <w:lastRenderedPageBreak/>
        <w:t>case remained as it is until 1980, when the third edition of the Diagnostic and Statistical Manual for Mental Disorders DSM-III [6] introduced  posttraumatic stress disorder (PTSD)  for the first time among the anxiety disorders in the DSM classification[2].</w:t>
      </w:r>
    </w:p>
    <w:p w:rsidR="003C1E99" w:rsidRPr="00CA37C7" w:rsidRDefault="003C1E99" w:rsidP="00CA37C7">
      <w:pPr>
        <w:bidi w:val="0"/>
        <w:spacing w:after="0" w:line="240" w:lineRule="auto"/>
        <w:ind w:firstLine="720"/>
        <w:jc w:val="both"/>
        <w:rPr>
          <w:rFonts w:asciiTheme="majorBidi" w:hAnsiTheme="majorBidi" w:cstheme="majorBidi"/>
          <w:sz w:val="24"/>
          <w:szCs w:val="24"/>
          <w:lang w:bidi="ar-IQ"/>
        </w:rPr>
      </w:pPr>
      <w:r w:rsidRPr="00CA37C7">
        <w:rPr>
          <w:rFonts w:asciiTheme="majorBidi" w:hAnsiTheme="majorBidi" w:cstheme="majorBidi"/>
          <w:sz w:val="24"/>
          <w:szCs w:val="24"/>
          <w:lang w:bidi="ar-IQ"/>
        </w:rPr>
        <w:t xml:space="preserve">For extensive understanding of post-traumatic stress disorder, it is </w:t>
      </w:r>
      <w:r w:rsidRPr="00CA37C7">
        <w:rPr>
          <w:rFonts w:asciiTheme="majorBidi" w:hAnsiTheme="majorBidi" w:cstheme="majorBidi"/>
          <w:sz w:val="24"/>
          <w:szCs w:val="24"/>
          <w:lang w:bidi="ar-IQ"/>
        </w:rPr>
        <w:lastRenderedPageBreak/>
        <w:t>necessary to delve into the history of the discovery, historical connotations and review of literatures.</w:t>
      </w:r>
    </w:p>
    <w:p w:rsidR="003C1E99" w:rsidRPr="00CA37C7" w:rsidRDefault="003C1E99" w:rsidP="00CA37C7">
      <w:pPr>
        <w:bidi w:val="0"/>
        <w:spacing w:after="0" w:line="240" w:lineRule="auto"/>
        <w:ind w:firstLine="720"/>
        <w:jc w:val="both"/>
        <w:rPr>
          <w:rFonts w:asciiTheme="majorBidi" w:hAnsiTheme="majorBidi" w:cstheme="majorBidi"/>
          <w:sz w:val="24"/>
          <w:szCs w:val="24"/>
          <w:lang w:bidi="ar-IQ"/>
        </w:rPr>
      </w:pPr>
      <w:r w:rsidRPr="00CA37C7">
        <w:rPr>
          <w:rFonts w:asciiTheme="majorBidi" w:hAnsiTheme="majorBidi" w:cstheme="majorBidi"/>
          <w:sz w:val="24"/>
          <w:szCs w:val="24"/>
          <w:lang w:bidi="ar-IQ"/>
        </w:rPr>
        <w:t xml:space="preserve">Unfortunately, the basic experiences in human history are the violence and war. Shay J. mentions that Homer’s Iliad includes powerful images of war traumatization and stresses that </w:t>
      </w:r>
      <w:r w:rsidRPr="00CA37C7">
        <w:rPr>
          <w:rFonts w:asciiTheme="majorBidi" w:hAnsiTheme="majorBidi" w:cstheme="majorBidi"/>
          <w:sz w:val="24"/>
          <w:szCs w:val="24"/>
        </w:rPr>
        <w:t>Achilles</w:t>
      </w:r>
      <w:r w:rsidRPr="00CA37C7">
        <w:rPr>
          <w:rFonts w:asciiTheme="majorBidi" w:hAnsiTheme="majorBidi" w:cstheme="majorBidi"/>
          <w:sz w:val="24"/>
          <w:szCs w:val="24"/>
          <w:lang w:bidi="ar-IQ"/>
        </w:rPr>
        <w:t xml:space="preserve"> feels with sadness, disappointed withdrawal, and feelings of guilt toward </w:t>
      </w:r>
      <w:r w:rsidRPr="00CA37C7">
        <w:rPr>
          <w:rFonts w:asciiTheme="majorBidi" w:hAnsiTheme="majorBidi" w:cstheme="majorBidi"/>
          <w:sz w:val="24"/>
          <w:szCs w:val="24"/>
        </w:rPr>
        <w:t>deaths of comrades</w:t>
      </w:r>
      <w:r w:rsidRPr="00CA37C7">
        <w:rPr>
          <w:rFonts w:asciiTheme="majorBidi" w:hAnsiTheme="majorBidi" w:cstheme="majorBidi"/>
          <w:sz w:val="24"/>
          <w:szCs w:val="24"/>
          <w:lang w:bidi="ar-IQ"/>
        </w:rPr>
        <w:t xml:space="preserve">; sometimes, </w:t>
      </w:r>
      <w:r w:rsidRPr="00CA37C7">
        <w:rPr>
          <w:rFonts w:asciiTheme="majorBidi" w:hAnsiTheme="majorBidi" w:cstheme="majorBidi"/>
          <w:sz w:val="24"/>
          <w:szCs w:val="24"/>
        </w:rPr>
        <w:t>Achilles</w:t>
      </w:r>
      <w:r w:rsidRPr="00CA37C7">
        <w:rPr>
          <w:rFonts w:asciiTheme="majorBidi" w:hAnsiTheme="majorBidi" w:cstheme="majorBidi"/>
          <w:sz w:val="24"/>
          <w:szCs w:val="24"/>
          <w:lang w:bidi="ar-IQ"/>
        </w:rPr>
        <w:t xml:space="preserve"> feels as if he is dead himself and is prompted to berserk-like anger. In poetry and fiction, another examples of how to handle with traumatization, as in the story of Oliver Twist by Charles Dickens, who talk about a boy tolerating to cope with the early death of his parents[7]. Daly RJ illustrates a witness of the Great Fire of London in 1666 who wrote, “How strange that to this very day I cannot sleep at night without great fear of being over-come by fire? And last night I lay awake until almost 2 o’clock in the morning because I could not stop thinking about the fire.”  It is an exemplary way to describe thought intrusions here [8].</w:t>
      </w:r>
    </w:p>
    <w:p w:rsidR="003C1E99" w:rsidRPr="00CA37C7" w:rsidRDefault="003C1E99" w:rsidP="00CA37C7">
      <w:pPr>
        <w:bidi w:val="0"/>
        <w:spacing w:after="0" w:line="240" w:lineRule="auto"/>
        <w:ind w:firstLine="720"/>
        <w:jc w:val="both"/>
        <w:rPr>
          <w:rFonts w:asciiTheme="majorBidi" w:hAnsiTheme="majorBidi" w:cstheme="majorBidi"/>
          <w:sz w:val="24"/>
          <w:szCs w:val="24"/>
          <w:lang w:bidi="ar-IQ"/>
        </w:rPr>
      </w:pPr>
      <w:r w:rsidRPr="00CA37C7">
        <w:rPr>
          <w:rFonts w:asciiTheme="majorBidi" w:hAnsiTheme="majorBidi" w:cstheme="majorBidi"/>
          <w:sz w:val="24"/>
          <w:szCs w:val="24"/>
          <w:lang w:bidi="ar-IQ"/>
        </w:rPr>
        <w:t xml:space="preserve">One of the earlier articles published in medical literature on the subject of PTSD is the article of the English surgeon </w:t>
      </w:r>
      <w:proofErr w:type="spellStart"/>
      <w:r w:rsidRPr="00CA37C7">
        <w:rPr>
          <w:rFonts w:asciiTheme="majorBidi" w:hAnsiTheme="majorBidi" w:cstheme="majorBidi"/>
          <w:sz w:val="24"/>
          <w:szCs w:val="24"/>
          <w:lang w:bidi="ar-IQ"/>
        </w:rPr>
        <w:t>Erichsenin</w:t>
      </w:r>
      <w:proofErr w:type="spellEnd"/>
      <w:r w:rsidRPr="00CA37C7">
        <w:rPr>
          <w:rFonts w:asciiTheme="majorBidi" w:hAnsiTheme="majorBidi" w:cstheme="majorBidi"/>
          <w:sz w:val="24"/>
          <w:szCs w:val="24"/>
          <w:lang w:bidi="ar-IQ"/>
        </w:rPr>
        <w:t xml:space="preserve"> 1866, who attributed obvious psychological abnormalities that follow railway accidents to </w:t>
      </w:r>
      <w:proofErr w:type="spellStart"/>
      <w:r w:rsidRPr="00CA37C7">
        <w:rPr>
          <w:rFonts w:asciiTheme="majorBidi" w:hAnsiTheme="majorBidi" w:cstheme="majorBidi"/>
          <w:sz w:val="24"/>
          <w:szCs w:val="24"/>
          <w:lang w:bidi="ar-IQ"/>
        </w:rPr>
        <w:t>microtraumas</w:t>
      </w:r>
      <w:proofErr w:type="spellEnd"/>
      <w:r w:rsidRPr="00CA37C7">
        <w:rPr>
          <w:rFonts w:asciiTheme="majorBidi" w:hAnsiTheme="majorBidi" w:cstheme="majorBidi"/>
          <w:sz w:val="24"/>
          <w:szCs w:val="24"/>
          <w:lang w:bidi="ar-IQ"/>
        </w:rPr>
        <w:t xml:space="preserve"> of the spinal cord that later led to the concept of the “railroad spine syndrome.” The varied range of symptoms described involves anxiety, tiredness, irritability, defective memory, sleep disturbance, nightmares, perceptual disorders, dizziness, noise in the ear, and limbs pain. </w:t>
      </w:r>
      <w:proofErr w:type="spellStart"/>
      <w:r w:rsidRPr="00CA37C7">
        <w:rPr>
          <w:rFonts w:asciiTheme="majorBidi" w:hAnsiTheme="majorBidi" w:cstheme="majorBidi"/>
          <w:sz w:val="24"/>
          <w:szCs w:val="24"/>
          <w:lang w:bidi="ar-IQ"/>
        </w:rPr>
        <w:t>Erichsen</w:t>
      </w:r>
      <w:proofErr w:type="spellEnd"/>
      <w:r w:rsidRPr="00CA37C7">
        <w:rPr>
          <w:rFonts w:asciiTheme="majorBidi" w:hAnsiTheme="majorBidi" w:cstheme="majorBidi"/>
          <w:sz w:val="24"/>
          <w:szCs w:val="24"/>
          <w:lang w:bidi="ar-IQ"/>
        </w:rPr>
        <w:t xml:space="preserve"> notices that speech can also be influenced. Later the surgeons Page and Oppenheim contradicted the original connection drawn by </w:t>
      </w:r>
      <w:proofErr w:type="spellStart"/>
      <w:r w:rsidRPr="00CA37C7">
        <w:rPr>
          <w:rFonts w:asciiTheme="majorBidi" w:hAnsiTheme="majorBidi" w:cstheme="majorBidi"/>
          <w:sz w:val="24"/>
          <w:szCs w:val="24"/>
          <w:lang w:bidi="ar-IQ"/>
        </w:rPr>
        <w:t>Erichsen</w:t>
      </w:r>
      <w:proofErr w:type="spellEnd"/>
      <w:r w:rsidRPr="00CA37C7">
        <w:rPr>
          <w:rFonts w:asciiTheme="majorBidi" w:hAnsiTheme="majorBidi" w:cstheme="majorBidi"/>
          <w:sz w:val="24"/>
          <w:szCs w:val="24"/>
          <w:lang w:bidi="ar-IQ"/>
        </w:rPr>
        <w:t xml:space="preserve">. Oppenheim with his study on traumatic neurosis is the first one who introduces this term and then placed the main seat </w:t>
      </w:r>
      <w:r w:rsidRPr="00CA37C7">
        <w:rPr>
          <w:rFonts w:asciiTheme="majorBidi" w:hAnsiTheme="majorBidi" w:cstheme="majorBidi"/>
          <w:sz w:val="24"/>
          <w:szCs w:val="24"/>
          <w:lang w:bidi="ar-IQ"/>
        </w:rPr>
        <w:lastRenderedPageBreak/>
        <w:t>of the disturbance in the cerebrum. The term “trauma,” that till then had been utilized exclusively in surgery, was thus introduced into psychiatry. Also, Oppenheim illustrates the frequent involvement of the heart in traumatic neurosis: “The abnormal excitability of the cardiac nervous system is an almost constant symptom of traumatic neurosis, only in few instances is there serious cardiac disease” [3]. Myers [9] and da Costa [10] originate the concept of “irritability of the heart” so normally in soldiers with combat experience that they gave it a term for diagnosis: “irritable heart” or “soldier’s heart.”</w:t>
      </w:r>
    </w:p>
    <w:p w:rsidR="003C1E99" w:rsidRPr="00CA37C7" w:rsidRDefault="003C1E99" w:rsidP="00CA37C7">
      <w:pPr>
        <w:bidi w:val="0"/>
        <w:spacing w:after="0" w:line="240" w:lineRule="auto"/>
        <w:ind w:firstLine="720"/>
        <w:jc w:val="both"/>
        <w:rPr>
          <w:rFonts w:asciiTheme="majorBidi" w:hAnsiTheme="majorBidi" w:cstheme="majorBidi"/>
          <w:sz w:val="24"/>
          <w:szCs w:val="24"/>
          <w:lang w:bidi="ar-IQ"/>
        </w:rPr>
      </w:pPr>
      <w:r w:rsidRPr="00CA37C7">
        <w:rPr>
          <w:rFonts w:asciiTheme="majorBidi" w:hAnsiTheme="majorBidi" w:cstheme="majorBidi"/>
          <w:sz w:val="24"/>
          <w:szCs w:val="24"/>
          <w:lang w:bidi="ar-IQ"/>
        </w:rPr>
        <w:t>Another term commonly used in German-speaking countries around the turn of the 20th century is “</w:t>
      </w:r>
      <w:proofErr w:type="spellStart"/>
      <w:r w:rsidRPr="00CA37C7">
        <w:rPr>
          <w:rFonts w:asciiTheme="majorBidi" w:hAnsiTheme="majorBidi" w:cstheme="majorBidi"/>
          <w:sz w:val="24"/>
          <w:szCs w:val="24"/>
          <w:lang w:bidi="ar-IQ"/>
        </w:rPr>
        <w:t>Schreckneurose</w:t>
      </w:r>
      <w:proofErr w:type="spellEnd"/>
      <w:r w:rsidRPr="00CA37C7">
        <w:rPr>
          <w:rFonts w:asciiTheme="majorBidi" w:hAnsiTheme="majorBidi" w:cstheme="majorBidi"/>
          <w:sz w:val="24"/>
          <w:szCs w:val="24"/>
          <w:lang w:bidi="ar-IQ"/>
        </w:rPr>
        <w:t xml:space="preserve">” which mean (fright neurosis) which was invented by </w:t>
      </w:r>
      <w:proofErr w:type="spellStart"/>
      <w:r w:rsidRPr="00CA37C7">
        <w:rPr>
          <w:rFonts w:asciiTheme="majorBidi" w:hAnsiTheme="majorBidi" w:cstheme="majorBidi"/>
          <w:sz w:val="24"/>
          <w:szCs w:val="24"/>
          <w:lang w:bidi="ar-IQ"/>
        </w:rPr>
        <w:t>Kraepelin</w:t>
      </w:r>
      <w:proofErr w:type="spellEnd"/>
      <w:r w:rsidRPr="00CA37C7">
        <w:rPr>
          <w:rFonts w:asciiTheme="majorBidi" w:hAnsiTheme="majorBidi" w:cstheme="majorBidi"/>
          <w:sz w:val="24"/>
          <w:szCs w:val="24"/>
          <w:lang w:bidi="ar-IQ"/>
        </w:rPr>
        <w:t xml:space="preserve"> [11], who set the personal shock in the foreground.</w:t>
      </w:r>
    </w:p>
    <w:p w:rsidR="003C1E99" w:rsidRPr="00CA37C7" w:rsidRDefault="003C1E99" w:rsidP="00CA37C7">
      <w:pPr>
        <w:bidi w:val="0"/>
        <w:spacing w:after="0" w:line="240" w:lineRule="auto"/>
        <w:ind w:firstLine="720"/>
        <w:jc w:val="both"/>
        <w:rPr>
          <w:rFonts w:asciiTheme="majorBidi" w:hAnsiTheme="majorBidi" w:cstheme="majorBidi"/>
          <w:sz w:val="24"/>
          <w:szCs w:val="24"/>
          <w:lang w:bidi="ar-IQ"/>
        </w:rPr>
      </w:pPr>
      <w:r w:rsidRPr="00CA37C7">
        <w:rPr>
          <w:rFonts w:asciiTheme="majorBidi" w:hAnsiTheme="majorBidi" w:cstheme="majorBidi"/>
          <w:sz w:val="24"/>
          <w:szCs w:val="24"/>
          <w:lang w:bidi="ar-IQ"/>
        </w:rPr>
        <w:t>In the same time, another area of enhancement concerning trauma etiology began at France, where Charcot [12] and Janet [13] referred to the importance of traumatic experience for the origin of hysterical or dissociative symptoms. Janet [13] gives emphasis to the role of dissociation as the central process in the genesis of posttraumatic symptoms.</w:t>
      </w:r>
    </w:p>
    <w:p w:rsidR="003C1E99" w:rsidRPr="00CA37C7" w:rsidRDefault="003C1E99" w:rsidP="00CA37C7">
      <w:pPr>
        <w:bidi w:val="0"/>
        <w:spacing w:after="0" w:line="240" w:lineRule="auto"/>
        <w:ind w:firstLine="720"/>
        <w:jc w:val="both"/>
        <w:rPr>
          <w:rFonts w:asciiTheme="majorBidi" w:hAnsiTheme="majorBidi" w:cstheme="majorBidi"/>
          <w:sz w:val="24"/>
          <w:szCs w:val="24"/>
          <w:lang w:bidi="ar-IQ"/>
        </w:rPr>
      </w:pPr>
      <w:r w:rsidRPr="00CA37C7">
        <w:rPr>
          <w:rFonts w:asciiTheme="majorBidi" w:hAnsiTheme="majorBidi" w:cstheme="majorBidi"/>
          <w:sz w:val="24"/>
          <w:szCs w:val="24"/>
          <w:lang w:bidi="ar-IQ"/>
        </w:rPr>
        <w:t>During the second half of the 19</w:t>
      </w:r>
      <w:r w:rsidRPr="00CA37C7">
        <w:rPr>
          <w:rFonts w:asciiTheme="majorBidi" w:hAnsiTheme="majorBidi" w:cstheme="majorBidi"/>
          <w:sz w:val="24"/>
          <w:szCs w:val="24"/>
          <w:vertAlign w:val="superscript"/>
          <w:lang w:bidi="ar-IQ"/>
        </w:rPr>
        <w:t>th</w:t>
      </w:r>
      <w:r w:rsidRPr="00CA37C7">
        <w:rPr>
          <w:rFonts w:asciiTheme="majorBidi" w:hAnsiTheme="majorBidi" w:cstheme="majorBidi"/>
          <w:sz w:val="24"/>
          <w:szCs w:val="24"/>
          <w:lang w:bidi="ar-IQ"/>
        </w:rPr>
        <w:t xml:space="preserve"> century in Paris, an argument was presented Tardieu [14] the specialist in forensic medicine recorded the sexual abuse of children. This argument was rejected by Fournier as “</w:t>
      </w:r>
      <w:proofErr w:type="spellStart"/>
      <w:r w:rsidRPr="00CA37C7">
        <w:rPr>
          <w:rFonts w:asciiTheme="majorBidi" w:hAnsiTheme="majorBidi" w:cstheme="majorBidi"/>
          <w:sz w:val="24"/>
          <w:szCs w:val="24"/>
          <w:lang w:bidi="ar-IQ"/>
        </w:rPr>
        <w:t>pseudologiaphantastica</w:t>
      </w:r>
      <w:proofErr w:type="spellEnd"/>
      <w:r w:rsidRPr="00CA37C7">
        <w:rPr>
          <w:rFonts w:asciiTheme="majorBidi" w:hAnsiTheme="majorBidi" w:cstheme="majorBidi"/>
          <w:sz w:val="24"/>
          <w:szCs w:val="24"/>
          <w:lang w:bidi="ar-IQ"/>
        </w:rPr>
        <w:t xml:space="preserve"> ” in children who falsely accuse their parents of incest.</w:t>
      </w:r>
    </w:p>
    <w:p w:rsidR="003C1E99" w:rsidRPr="00CA37C7" w:rsidRDefault="003C1E99" w:rsidP="00CA37C7">
      <w:pPr>
        <w:bidi w:val="0"/>
        <w:spacing w:after="0" w:line="240" w:lineRule="auto"/>
        <w:ind w:firstLine="720"/>
        <w:jc w:val="both"/>
        <w:rPr>
          <w:rFonts w:asciiTheme="majorBidi" w:hAnsiTheme="majorBidi" w:cstheme="majorBidi"/>
          <w:sz w:val="24"/>
          <w:szCs w:val="24"/>
          <w:lang w:bidi="ar-IQ"/>
        </w:rPr>
      </w:pPr>
      <w:r w:rsidRPr="00CA37C7">
        <w:rPr>
          <w:rFonts w:asciiTheme="majorBidi" w:hAnsiTheme="majorBidi" w:cstheme="majorBidi"/>
          <w:sz w:val="24"/>
          <w:szCs w:val="24"/>
          <w:lang w:bidi="ar-IQ"/>
        </w:rPr>
        <w:t xml:space="preserve">The term “shell-shock” was presented into the psychiatrist literature in 1915 by the British military psychiatrist C. S. Myers [15]. After discovering that the shell-shock syndrome was found in soldiers who had not contributed in actual fighting, </w:t>
      </w:r>
      <w:r w:rsidRPr="00CA37C7">
        <w:rPr>
          <w:rFonts w:asciiTheme="majorBidi" w:hAnsiTheme="majorBidi" w:cstheme="majorBidi"/>
          <w:sz w:val="24"/>
          <w:szCs w:val="24"/>
          <w:lang w:bidi="ar-IQ"/>
        </w:rPr>
        <w:lastRenderedPageBreak/>
        <w:t xml:space="preserve">he discriminated between “shell concussion”, in which a neurological disturbance could obviously be recognized as a result of a physical injury, and the actual shell-shock syndrome, in which an emotional shock produced by extreme stress was considered as enough for its causation [16]. </w:t>
      </w:r>
    </w:p>
    <w:p w:rsidR="003C1E99" w:rsidRPr="00CA37C7" w:rsidRDefault="003C1E99" w:rsidP="00CA37C7">
      <w:pPr>
        <w:bidi w:val="0"/>
        <w:spacing w:after="0" w:line="240" w:lineRule="auto"/>
        <w:ind w:firstLine="720"/>
        <w:jc w:val="both"/>
        <w:rPr>
          <w:rFonts w:asciiTheme="majorBidi" w:hAnsiTheme="majorBidi" w:cstheme="majorBidi"/>
          <w:sz w:val="24"/>
          <w:szCs w:val="24"/>
          <w:lang w:bidi="ar-IQ"/>
        </w:rPr>
      </w:pPr>
      <w:r w:rsidRPr="00CA37C7">
        <w:rPr>
          <w:rFonts w:asciiTheme="majorBidi" w:hAnsiTheme="majorBidi" w:cstheme="majorBidi"/>
          <w:sz w:val="24"/>
          <w:szCs w:val="24"/>
          <w:lang w:bidi="ar-IQ"/>
        </w:rPr>
        <w:t>At the beginning of the 20</w:t>
      </w:r>
      <w:r w:rsidRPr="00CA37C7">
        <w:rPr>
          <w:rFonts w:asciiTheme="majorBidi" w:hAnsiTheme="majorBidi" w:cstheme="majorBidi"/>
          <w:sz w:val="24"/>
          <w:szCs w:val="24"/>
          <w:vertAlign w:val="superscript"/>
          <w:lang w:bidi="ar-IQ"/>
        </w:rPr>
        <w:t>th</w:t>
      </w:r>
      <w:r w:rsidRPr="00CA37C7">
        <w:rPr>
          <w:rFonts w:asciiTheme="majorBidi" w:hAnsiTheme="majorBidi" w:cstheme="majorBidi"/>
          <w:sz w:val="24"/>
          <w:szCs w:val="24"/>
          <w:lang w:bidi="ar-IQ"/>
        </w:rPr>
        <w:t xml:space="preserve"> century, natural disasters were dealt with from a psychiatric point of view. Earthquake at Messina (1907) was investigated by </w:t>
      </w:r>
      <w:proofErr w:type="spellStart"/>
      <w:r w:rsidRPr="00CA37C7">
        <w:rPr>
          <w:rFonts w:asciiTheme="majorBidi" w:hAnsiTheme="majorBidi" w:cstheme="majorBidi"/>
          <w:sz w:val="24"/>
          <w:szCs w:val="24"/>
          <w:lang w:bidi="ar-IQ"/>
        </w:rPr>
        <w:t>Stierlin</w:t>
      </w:r>
      <w:proofErr w:type="spellEnd"/>
      <w:r w:rsidRPr="00CA37C7">
        <w:rPr>
          <w:rFonts w:asciiTheme="majorBidi" w:hAnsiTheme="majorBidi" w:cstheme="majorBidi"/>
          <w:sz w:val="24"/>
          <w:szCs w:val="24"/>
          <w:lang w:bidi="ar-IQ"/>
        </w:rPr>
        <w:t xml:space="preserve"> [17] and found that 25% of the victims underwent from nightmares and sleep disturbance. Also, Prasad [18] describes the emotional problems of the survivors after a disastrous earthquake in India. Adler [19] presents an excellent clinical depiction of posttraumatic consequences in the survived people of the Boston Coconut Grove fire, with emphasis on nightmares, avoidance behavior, and insomnia.</w:t>
      </w:r>
    </w:p>
    <w:p w:rsidR="003C1E99" w:rsidRPr="00CA37C7" w:rsidRDefault="003C1E99" w:rsidP="00CA37C7">
      <w:pPr>
        <w:bidi w:val="0"/>
        <w:spacing w:after="0" w:line="240" w:lineRule="auto"/>
        <w:ind w:firstLine="720"/>
        <w:jc w:val="both"/>
        <w:rPr>
          <w:rFonts w:asciiTheme="majorBidi" w:hAnsiTheme="majorBidi" w:cstheme="majorBidi"/>
          <w:sz w:val="24"/>
          <w:szCs w:val="24"/>
          <w:lang w:bidi="ar-IQ"/>
        </w:rPr>
      </w:pPr>
      <w:r w:rsidRPr="00CA37C7">
        <w:rPr>
          <w:rFonts w:asciiTheme="majorBidi" w:hAnsiTheme="majorBidi" w:cstheme="majorBidi"/>
          <w:sz w:val="24"/>
          <w:szCs w:val="24"/>
          <w:shd w:val="clear" w:color="auto" w:fill="FFFFFF"/>
        </w:rPr>
        <w:t xml:space="preserve">Abram </w:t>
      </w:r>
      <w:proofErr w:type="spellStart"/>
      <w:r w:rsidRPr="00CA37C7">
        <w:rPr>
          <w:rFonts w:asciiTheme="majorBidi" w:hAnsiTheme="majorBidi" w:cstheme="majorBidi"/>
          <w:sz w:val="24"/>
          <w:szCs w:val="24"/>
          <w:lang w:bidi="ar-IQ"/>
        </w:rPr>
        <w:t>Kardiner</w:t>
      </w:r>
      <w:proofErr w:type="spellEnd"/>
      <w:r w:rsidRPr="00CA37C7">
        <w:rPr>
          <w:rFonts w:asciiTheme="majorBidi" w:hAnsiTheme="majorBidi" w:cstheme="majorBidi"/>
          <w:sz w:val="24"/>
          <w:szCs w:val="24"/>
          <w:lang w:bidi="ar-IQ"/>
        </w:rPr>
        <w:t xml:space="preserve"> [20] in 1941 published a book entitled "The Traumatic Neuroses of War", a book that is considered as an exceptional contribution to the field of </w:t>
      </w:r>
      <w:proofErr w:type="spellStart"/>
      <w:r w:rsidRPr="00CA37C7">
        <w:rPr>
          <w:rFonts w:asciiTheme="majorBidi" w:hAnsiTheme="majorBidi" w:cstheme="majorBidi"/>
          <w:sz w:val="24"/>
          <w:szCs w:val="24"/>
          <w:lang w:bidi="ar-IQ"/>
        </w:rPr>
        <w:t>psychotraumatology</w:t>
      </w:r>
      <w:proofErr w:type="spellEnd"/>
      <w:r w:rsidRPr="00CA37C7">
        <w:rPr>
          <w:rFonts w:asciiTheme="majorBidi" w:hAnsiTheme="majorBidi" w:cstheme="majorBidi"/>
          <w:sz w:val="24"/>
          <w:szCs w:val="24"/>
          <w:lang w:bidi="ar-IQ"/>
        </w:rPr>
        <w:t xml:space="preserve"> with very detailed clinical descriptions. </w:t>
      </w:r>
      <w:proofErr w:type="spellStart"/>
      <w:r w:rsidRPr="00CA37C7">
        <w:rPr>
          <w:rFonts w:asciiTheme="majorBidi" w:hAnsiTheme="majorBidi" w:cstheme="majorBidi"/>
          <w:sz w:val="24"/>
          <w:szCs w:val="24"/>
          <w:lang w:bidi="ar-IQ"/>
        </w:rPr>
        <w:t>Kardiner</w:t>
      </w:r>
      <w:proofErr w:type="spellEnd"/>
      <w:r w:rsidRPr="00CA37C7">
        <w:rPr>
          <w:rFonts w:asciiTheme="majorBidi" w:hAnsiTheme="majorBidi" w:cstheme="majorBidi"/>
          <w:sz w:val="24"/>
          <w:szCs w:val="24"/>
          <w:lang w:bidi="ar-IQ"/>
        </w:rPr>
        <w:t xml:space="preserve"> [20] considered the amnesia as a defensive method of the personality as a whole and as a collapse of ego resources. He refers to night-mares with a threat of annihilation or very aggressive dreams. The contraction of the ego according to </w:t>
      </w:r>
      <w:proofErr w:type="spellStart"/>
      <w:r w:rsidRPr="00CA37C7">
        <w:rPr>
          <w:rFonts w:asciiTheme="majorBidi" w:hAnsiTheme="majorBidi" w:cstheme="majorBidi"/>
          <w:sz w:val="24"/>
          <w:szCs w:val="24"/>
          <w:lang w:bidi="ar-IQ"/>
        </w:rPr>
        <w:t>Kardiner</w:t>
      </w:r>
      <w:proofErr w:type="spellEnd"/>
      <w:r w:rsidRPr="00CA37C7">
        <w:rPr>
          <w:rFonts w:asciiTheme="majorBidi" w:hAnsiTheme="majorBidi" w:cstheme="majorBidi"/>
          <w:sz w:val="24"/>
          <w:szCs w:val="24"/>
          <w:lang w:bidi="ar-IQ"/>
        </w:rPr>
        <w:t xml:space="preserve"> [20] is the key process, it is a, an inhibitory process and represented as the primary symptom, and all others being secondary. </w:t>
      </w:r>
      <w:proofErr w:type="spellStart"/>
      <w:r w:rsidRPr="00CA37C7">
        <w:rPr>
          <w:rFonts w:asciiTheme="majorBidi" w:hAnsiTheme="majorBidi" w:cstheme="majorBidi"/>
          <w:sz w:val="24"/>
          <w:szCs w:val="24"/>
          <w:lang w:bidi="ar-IQ"/>
        </w:rPr>
        <w:t>Kardiner</w:t>
      </w:r>
      <w:proofErr w:type="spellEnd"/>
      <w:r w:rsidRPr="00CA37C7">
        <w:rPr>
          <w:rFonts w:asciiTheme="majorBidi" w:hAnsiTheme="majorBidi" w:cstheme="majorBidi"/>
          <w:sz w:val="24"/>
          <w:szCs w:val="24"/>
          <w:lang w:bidi="ar-IQ"/>
        </w:rPr>
        <w:t xml:space="preserve">[20] saw, the sleep disturbances were caused by an increased susceptibility to external stimuli, preventing the patients from falling asleep, and when sleep is accomplished the dream content awakens them. Also, </w:t>
      </w:r>
      <w:proofErr w:type="spellStart"/>
      <w:r w:rsidRPr="00CA37C7">
        <w:rPr>
          <w:rFonts w:asciiTheme="majorBidi" w:hAnsiTheme="majorBidi" w:cstheme="majorBidi"/>
          <w:sz w:val="24"/>
          <w:szCs w:val="24"/>
          <w:lang w:bidi="ar-IQ"/>
        </w:rPr>
        <w:t>Kardiner</w:t>
      </w:r>
      <w:proofErr w:type="spellEnd"/>
      <w:r w:rsidRPr="00CA37C7">
        <w:rPr>
          <w:rFonts w:asciiTheme="majorBidi" w:hAnsiTheme="majorBidi" w:cstheme="majorBidi"/>
          <w:sz w:val="24"/>
          <w:szCs w:val="24"/>
          <w:lang w:bidi="ar-IQ"/>
        </w:rPr>
        <w:t xml:space="preserve"> [20] differentiated the normal action syndrome from its alteration through </w:t>
      </w:r>
      <w:r w:rsidRPr="00CA37C7">
        <w:rPr>
          <w:rFonts w:asciiTheme="majorBidi" w:hAnsiTheme="majorBidi" w:cstheme="majorBidi"/>
          <w:sz w:val="24"/>
          <w:szCs w:val="24"/>
          <w:lang w:bidi="ar-IQ"/>
        </w:rPr>
        <w:lastRenderedPageBreak/>
        <w:t xml:space="preserve">trauma in terms of the symptomatology. This differentiation led to the term </w:t>
      </w:r>
      <w:proofErr w:type="spellStart"/>
      <w:r w:rsidRPr="00CA37C7">
        <w:rPr>
          <w:rFonts w:asciiTheme="majorBidi" w:hAnsiTheme="majorBidi" w:cstheme="majorBidi"/>
          <w:sz w:val="24"/>
          <w:szCs w:val="24"/>
          <w:lang w:bidi="ar-IQ"/>
        </w:rPr>
        <w:t>physioneurosis</w:t>
      </w:r>
      <w:proofErr w:type="spellEnd"/>
      <w:r w:rsidRPr="00CA37C7">
        <w:rPr>
          <w:rFonts w:asciiTheme="majorBidi" w:hAnsiTheme="majorBidi" w:cstheme="majorBidi"/>
          <w:sz w:val="24"/>
          <w:szCs w:val="24"/>
          <w:lang w:bidi="ar-IQ"/>
        </w:rPr>
        <w:t>, emphasizing the prevalence of physiological changes. At this period, the diagnoses of “combat fatigue” or “combat exhaustion” had been also fairly popular [21].</w:t>
      </w:r>
    </w:p>
    <w:p w:rsidR="003C1E99" w:rsidRPr="00CA37C7" w:rsidRDefault="003C1E99" w:rsidP="00CA37C7">
      <w:pPr>
        <w:bidi w:val="0"/>
        <w:spacing w:after="0" w:line="240" w:lineRule="auto"/>
        <w:ind w:firstLine="720"/>
        <w:jc w:val="both"/>
        <w:rPr>
          <w:rFonts w:asciiTheme="majorBidi" w:hAnsiTheme="majorBidi" w:cstheme="majorBidi"/>
          <w:sz w:val="24"/>
          <w:szCs w:val="24"/>
          <w:lang w:bidi="ar-IQ"/>
        </w:rPr>
      </w:pPr>
      <w:r w:rsidRPr="00CA37C7">
        <w:rPr>
          <w:rFonts w:asciiTheme="majorBidi" w:hAnsiTheme="majorBidi" w:cstheme="majorBidi"/>
          <w:sz w:val="24"/>
          <w:szCs w:val="24"/>
          <w:lang w:bidi="ar-IQ"/>
        </w:rPr>
        <w:t>The first edition of the diagnostic and statistical manual of mental disorders (DSM-I) [22] introduced in 1952 the diagnosis of “gross stress reaction,” to describe the combat reactions after World War II and after the Korean War. The diagnosis seemed to be defensible for situations of extreme demands or stress situations which occurred as a consequence of acts of war or natural disasters which were capable of causing abnormal behavior in individuals who had previously been entirely normal.</w:t>
      </w:r>
    </w:p>
    <w:p w:rsidR="003C1E99" w:rsidRPr="00CA37C7" w:rsidRDefault="003C1E99" w:rsidP="00CA37C7">
      <w:pPr>
        <w:bidi w:val="0"/>
        <w:spacing w:after="0" w:line="240" w:lineRule="auto"/>
        <w:ind w:firstLine="720"/>
        <w:jc w:val="both"/>
        <w:rPr>
          <w:rFonts w:asciiTheme="majorBidi" w:hAnsiTheme="majorBidi" w:cstheme="majorBidi"/>
          <w:sz w:val="24"/>
          <w:szCs w:val="24"/>
          <w:lang w:bidi="ar-IQ"/>
        </w:rPr>
      </w:pPr>
      <w:r w:rsidRPr="00CA37C7">
        <w:rPr>
          <w:rFonts w:asciiTheme="majorBidi" w:hAnsiTheme="majorBidi" w:cstheme="majorBidi"/>
          <w:sz w:val="24"/>
          <w:szCs w:val="24"/>
          <w:lang w:bidi="ar-IQ"/>
        </w:rPr>
        <w:t xml:space="preserve">Many psychiatric reports was published about the consequences of natural disasters during the period that followed, such as the Mississippi tornado of 1953 [23], the sinking of the Andrea </w:t>
      </w:r>
      <w:proofErr w:type="spellStart"/>
      <w:r w:rsidRPr="00CA37C7">
        <w:rPr>
          <w:rFonts w:asciiTheme="majorBidi" w:hAnsiTheme="majorBidi" w:cstheme="majorBidi"/>
          <w:sz w:val="24"/>
          <w:szCs w:val="24"/>
          <w:lang w:bidi="ar-IQ"/>
        </w:rPr>
        <w:t>Doria</w:t>
      </w:r>
      <w:proofErr w:type="spellEnd"/>
      <w:r w:rsidRPr="00CA37C7">
        <w:rPr>
          <w:rFonts w:asciiTheme="majorBidi" w:hAnsiTheme="majorBidi" w:cstheme="majorBidi"/>
          <w:sz w:val="24"/>
          <w:szCs w:val="24"/>
          <w:lang w:bidi="ar-IQ"/>
        </w:rPr>
        <w:t xml:space="preserve"> of 1957 [24], the Alaska earth-quake of 1962 [25] and the Bristol flood disaster of 1968 [26].</w:t>
      </w:r>
    </w:p>
    <w:p w:rsidR="003C1E99" w:rsidRPr="00CA37C7" w:rsidRDefault="003C1E99" w:rsidP="00CA37C7">
      <w:pPr>
        <w:bidi w:val="0"/>
        <w:spacing w:after="0" w:line="240" w:lineRule="auto"/>
        <w:ind w:firstLine="720"/>
        <w:jc w:val="both"/>
        <w:rPr>
          <w:rFonts w:asciiTheme="majorBidi" w:hAnsiTheme="majorBidi" w:cstheme="majorBidi"/>
          <w:sz w:val="24"/>
          <w:szCs w:val="24"/>
          <w:lang w:bidi="ar-IQ"/>
        </w:rPr>
      </w:pPr>
      <w:r w:rsidRPr="00CA37C7">
        <w:rPr>
          <w:rFonts w:asciiTheme="majorBidi" w:hAnsiTheme="majorBidi" w:cstheme="majorBidi"/>
          <w:sz w:val="24"/>
          <w:szCs w:val="24"/>
          <w:lang w:bidi="ar-IQ"/>
        </w:rPr>
        <w:t xml:space="preserve">A group of specialists from the American Psychological Association published the second edition of the Diagnostic and Statistical Manual of Mental Disorders (DSM-II), at the end of the 1960s [27]. They introduced the name “Transient situational disturbance” instead of “gross stress reaction.”  In the mid-1970s, the lack in DSM-II of operational criteria, the diagnosis limited reliability, and many missing links led to a commission within the American Psychiatric Association to create more detailed symptom profiles. The sub-commission for “reactive disorders,” then came up with the title of “posttraumatic stress disorder” as published in the DSM-III in 1980 [28]. </w:t>
      </w:r>
      <w:r w:rsidRPr="00CA37C7">
        <w:rPr>
          <w:rFonts w:asciiTheme="majorBidi" w:hAnsiTheme="majorBidi" w:cstheme="majorBidi"/>
          <w:sz w:val="24"/>
          <w:szCs w:val="24"/>
          <w:lang w:bidi="ar-IQ"/>
        </w:rPr>
        <w:lastRenderedPageBreak/>
        <w:t>They were described as specified diagnostic criteria. In third revised edition of Diagnostic and Statistical Manual of Mental Disorders (DSM-III-R) in 1987 [29], special classes of traumatization were described.</w:t>
      </w:r>
    </w:p>
    <w:p w:rsidR="003C1E99" w:rsidRPr="00CA37C7" w:rsidRDefault="003C1E99" w:rsidP="00CA37C7">
      <w:pPr>
        <w:bidi w:val="0"/>
        <w:spacing w:after="0" w:line="240" w:lineRule="auto"/>
        <w:ind w:firstLine="720"/>
        <w:jc w:val="both"/>
        <w:rPr>
          <w:rFonts w:asciiTheme="majorBidi" w:hAnsiTheme="majorBidi" w:cstheme="majorBidi"/>
          <w:sz w:val="24"/>
          <w:szCs w:val="24"/>
          <w:lang w:bidi="ar-IQ"/>
        </w:rPr>
      </w:pPr>
      <w:r w:rsidRPr="00CA37C7">
        <w:rPr>
          <w:rFonts w:asciiTheme="majorBidi" w:hAnsiTheme="majorBidi" w:cstheme="majorBidi"/>
          <w:sz w:val="24"/>
          <w:szCs w:val="24"/>
          <w:lang w:bidi="ar-IQ"/>
        </w:rPr>
        <w:t xml:space="preserve">At Geneva, the tenth revision of the International Classification of Diseases (ICD-10) of World Health Organization (WHO) in 1991, under mental and behavioral disorders (including disorders of psychological development) introduced the clinical descriptions and diagnostic guidelines of PTSD [30]. </w:t>
      </w:r>
    </w:p>
    <w:p w:rsidR="003C1E99" w:rsidRPr="00CA37C7" w:rsidRDefault="003C1E99" w:rsidP="00CA37C7">
      <w:pPr>
        <w:bidi w:val="0"/>
        <w:spacing w:after="0" w:line="240" w:lineRule="auto"/>
        <w:ind w:firstLine="720"/>
        <w:jc w:val="both"/>
        <w:rPr>
          <w:rFonts w:asciiTheme="majorBidi" w:hAnsiTheme="majorBidi" w:cstheme="majorBidi"/>
          <w:sz w:val="24"/>
          <w:szCs w:val="24"/>
          <w:lang w:bidi="ar-IQ"/>
        </w:rPr>
      </w:pPr>
      <w:r w:rsidRPr="00CA37C7">
        <w:rPr>
          <w:rFonts w:asciiTheme="majorBidi" w:hAnsiTheme="majorBidi" w:cstheme="majorBidi"/>
          <w:sz w:val="24"/>
          <w:szCs w:val="24"/>
          <w:lang w:bidi="ar-IQ"/>
        </w:rPr>
        <w:t xml:space="preserve">More work was done, and more precise descriptions of the diagnosis of PTSD were listed in the fourth edition of Diagnostic and Statistical Manual of Mental Disorders (DSM-IV) in 1994 [31]. </w:t>
      </w:r>
    </w:p>
    <w:p w:rsidR="003C1E99" w:rsidRPr="00CA37C7" w:rsidRDefault="003C1E99" w:rsidP="00CA37C7">
      <w:pPr>
        <w:bidi w:val="0"/>
        <w:spacing w:after="0" w:line="240" w:lineRule="auto"/>
        <w:jc w:val="both"/>
        <w:rPr>
          <w:rFonts w:asciiTheme="majorBidi" w:hAnsiTheme="majorBidi" w:cstheme="majorBidi"/>
          <w:b/>
          <w:bCs/>
          <w:sz w:val="24"/>
          <w:szCs w:val="24"/>
          <w:rtl/>
          <w:lang w:bidi="ar-IQ"/>
        </w:rPr>
      </w:pPr>
      <w:r w:rsidRPr="00CA37C7">
        <w:rPr>
          <w:rFonts w:asciiTheme="majorBidi" w:hAnsiTheme="majorBidi" w:cstheme="majorBidi"/>
          <w:b/>
          <w:bCs/>
          <w:sz w:val="24"/>
          <w:szCs w:val="24"/>
          <w:lang w:bidi="ar-IQ"/>
        </w:rPr>
        <w:t>Diagnosis of PTSD</w:t>
      </w:r>
    </w:p>
    <w:p w:rsidR="003C1E99" w:rsidRPr="00CA37C7" w:rsidRDefault="003C1E99" w:rsidP="00CA37C7">
      <w:pPr>
        <w:bidi w:val="0"/>
        <w:spacing w:after="0" w:line="240" w:lineRule="auto"/>
        <w:ind w:firstLine="720"/>
        <w:jc w:val="both"/>
        <w:rPr>
          <w:rFonts w:asciiTheme="majorBidi" w:hAnsiTheme="majorBidi" w:cstheme="majorBidi"/>
          <w:sz w:val="24"/>
          <w:szCs w:val="24"/>
          <w:lang w:bidi="ar-IQ"/>
        </w:rPr>
      </w:pPr>
      <w:r w:rsidRPr="00CA37C7">
        <w:rPr>
          <w:rFonts w:asciiTheme="majorBidi" w:hAnsiTheme="majorBidi" w:cstheme="majorBidi"/>
          <w:sz w:val="24"/>
          <w:szCs w:val="24"/>
          <w:lang w:bidi="ar-IQ"/>
        </w:rPr>
        <w:t>Nowadays, there are two types of diagnosis criteria; DSM-IV [31] and ICD-10 [30]. In both ICD–10 and  DSM–IV,  the  diagnostic criteria  for  PTSD require that the person has been exposed to “a stressful event or situation of  exceptionally  threatening  or  catastrophic nature likely to cause pervasive distress in almost everyone”  (according  to  ICD–10)  and  eliciting  a response  involving “intense  fear,  helplessness  or horror”  (according  to  DSM–IV) [32].</w:t>
      </w:r>
    </w:p>
    <w:p w:rsidR="003C1E99" w:rsidRPr="00CA37C7" w:rsidRDefault="003C1E99" w:rsidP="00CA37C7">
      <w:pPr>
        <w:bidi w:val="0"/>
        <w:spacing w:after="0" w:line="240" w:lineRule="auto"/>
        <w:ind w:firstLine="720"/>
        <w:jc w:val="both"/>
        <w:rPr>
          <w:rFonts w:asciiTheme="majorBidi" w:hAnsiTheme="majorBidi" w:cstheme="majorBidi"/>
          <w:sz w:val="24"/>
          <w:szCs w:val="24"/>
          <w:lang w:bidi="ar-IQ"/>
        </w:rPr>
      </w:pPr>
      <w:r w:rsidRPr="00CA37C7">
        <w:rPr>
          <w:rFonts w:asciiTheme="majorBidi" w:hAnsiTheme="majorBidi" w:cstheme="majorBidi"/>
          <w:sz w:val="24"/>
          <w:szCs w:val="24"/>
          <w:lang w:bidi="ar-IQ"/>
        </w:rPr>
        <w:t xml:space="preserve">DSM-IV [31] categorized the criteria into six criterion (A-F), criterion A includes the expose to a traumatic event in which both A1 and A2 criterions were present. Criterion A1 involves “the person experienced, witnessed, or was confronted with an event or events that involved actual or threatened death or serious injury, or a threat to the physical integrity of self or others.” Criterion A2 includes “the person’s response involved intense fear, helplessness, or horror.” Criterion A2 followed by the note “In children, </w:t>
      </w:r>
      <w:r w:rsidRPr="00CA37C7">
        <w:rPr>
          <w:rFonts w:asciiTheme="majorBidi" w:hAnsiTheme="majorBidi" w:cstheme="majorBidi"/>
          <w:sz w:val="24"/>
          <w:szCs w:val="24"/>
          <w:lang w:bidi="ar-IQ"/>
        </w:rPr>
        <w:lastRenderedPageBreak/>
        <w:t>this may be expressed instead by disorganized or agitated behavior.”</w:t>
      </w:r>
    </w:p>
    <w:p w:rsidR="003C1E99" w:rsidRPr="00CA37C7" w:rsidRDefault="003C1E99" w:rsidP="00CA37C7">
      <w:pPr>
        <w:bidi w:val="0"/>
        <w:spacing w:after="0" w:line="240" w:lineRule="auto"/>
        <w:ind w:firstLine="720"/>
        <w:jc w:val="both"/>
        <w:rPr>
          <w:rFonts w:asciiTheme="majorBidi" w:hAnsiTheme="majorBidi" w:cstheme="majorBidi"/>
          <w:sz w:val="24"/>
          <w:szCs w:val="24"/>
          <w:lang w:bidi="ar-IQ"/>
        </w:rPr>
      </w:pPr>
      <w:r w:rsidRPr="00CA37C7">
        <w:rPr>
          <w:rFonts w:asciiTheme="majorBidi" w:hAnsiTheme="majorBidi" w:cstheme="majorBidi"/>
          <w:sz w:val="24"/>
          <w:szCs w:val="24"/>
          <w:lang w:bidi="ar-IQ"/>
        </w:rPr>
        <w:t>Criterion B involves “the traumatic event is persistently re-experienced in one (or more) of the following ways:</w:t>
      </w:r>
    </w:p>
    <w:p w:rsidR="003C1E99" w:rsidRPr="00CA37C7" w:rsidRDefault="003C1E99" w:rsidP="00CA37C7">
      <w:pPr>
        <w:bidi w:val="0"/>
        <w:spacing w:after="0" w:line="240" w:lineRule="auto"/>
        <w:jc w:val="both"/>
        <w:rPr>
          <w:rFonts w:asciiTheme="majorBidi" w:hAnsiTheme="majorBidi" w:cstheme="majorBidi"/>
          <w:sz w:val="24"/>
          <w:szCs w:val="24"/>
          <w:lang w:bidi="ar-IQ"/>
        </w:rPr>
      </w:pPr>
      <w:r w:rsidRPr="00CA37C7">
        <w:rPr>
          <w:rFonts w:asciiTheme="majorBidi" w:hAnsiTheme="majorBidi" w:cstheme="majorBidi"/>
          <w:sz w:val="24"/>
          <w:szCs w:val="24"/>
          <w:lang w:bidi="ar-IQ"/>
        </w:rPr>
        <w:t>1. Recurrent and intrusive distressing recollections of the event, including images, thoughts, or perceptions.</w:t>
      </w:r>
    </w:p>
    <w:p w:rsidR="003C1E99" w:rsidRPr="00CA37C7" w:rsidRDefault="003C1E99" w:rsidP="00CA37C7">
      <w:pPr>
        <w:bidi w:val="0"/>
        <w:spacing w:after="0" w:line="240" w:lineRule="auto"/>
        <w:jc w:val="both"/>
        <w:rPr>
          <w:rFonts w:asciiTheme="majorBidi" w:hAnsiTheme="majorBidi" w:cstheme="majorBidi"/>
          <w:sz w:val="24"/>
          <w:szCs w:val="24"/>
          <w:lang w:bidi="ar-IQ"/>
        </w:rPr>
      </w:pPr>
      <w:r w:rsidRPr="00CA37C7">
        <w:rPr>
          <w:rFonts w:asciiTheme="majorBidi" w:hAnsiTheme="majorBidi" w:cstheme="majorBidi"/>
          <w:sz w:val="24"/>
          <w:szCs w:val="24"/>
          <w:lang w:bidi="ar-IQ"/>
        </w:rPr>
        <w:t>Note: In young children, repetitive play may occur in which themes or aspects of the trauma are expressed.</w:t>
      </w:r>
    </w:p>
    <w:p w:rsidR="003C1E99" w:rsidRPr="00CA37C7" w:rsidRDefault="003C1E99" w:rsidP="00CA37C7">
      <w:pPr>
        <w:bidi w:val="0"/>
        <w:spacing w:after="0" w:line="240" w:lineRule="auto"/>
        <w:jc w:val="both"/>
        <w:rPr>
          <w:rFonts w:asciiTheme="majorBidi" w:hAnsiTheme="majorBidi" w:cstheme="majorBidi"/>
          <w:sz w:val="24"/>
          <w:szCs w:val="24"/>
          <w:lang w:bidi="ar-IQ"/>
        </w:rPr>
      </w:pPr>
      <w:r w:rsidRPr="00CA37C7">
        <w:rPr>
          <w:rFonts w:asciiTheme="majorBidi" w:hAnsiTheme="majorBidi" w:cstheme="majorBidi"/>
          <w:sz w:val="24"/>
          <w:szCs w:val="24"/>
          <w:lang w:bidi="ar-IQ"/>
        </w:rPr>
        <w:t>2. Recurrent distressing dreams of the event.</w:t>
      </w:r>
    </w:p>
    <w:p w:rsidR="003C1E99" w:rsidRPr="00CA37C7" w:rsidRDefault="003C1E99" w:rsidP="00CA37C7">
      <w:pPr>
        <w:bidi w:val="0"/>
        <w:spacing w:after="0" w:line="240" w:lineRule="auto"/>
        <w:jc w:val="both"/>
        <w:rPr>
          <w:rFonts w:asciiTheme="majorBidi" w:hAnsiTheme="majorBidi" w:cstheme="majorBidi"/>
          <w:sz w:val="24"/>
          <w:szCs w:val="24"/>
          <w:lang w:bidi="ar-IQ"/>
        </w:rPr>
      </w:pPr>
      <w:r w:rsidRPr="00CA37C7">
        <w:rPr>
          <w:rFonts w:asciiTheme="majorBidi" w:hAnsiTheme="majorBidi" w:cstheme="majorBidi"/>
          <w:sz w:val="24"/>
          <w:szCs w:val="24"/>
          <w:lang w:bidi="ar-IQ"/>
        </w:rPr>
        <w:t>Note: In children, there may be frightening dreams without recognizable content.</w:t>
      </w:r>
    </w:p>
    <w:p w:rsidR="003C1E99" w:rsidRPr="00CA37C7" w:rsidRDefault="003C1E99" w:rsidP="00CA37C7">
      <w:pPr>
        <w:bidi w:val="0"/>
        <w:spacing w:after="0" w:line="240" w:lineRule="auto"/>
        <w:jc w:val="both"/>
        <w:rPr>
          <w:rFonts w:asciiTheme="majorBidi" w:hAnsiTheme="majorBidi" w:cstheme="majorBidi"/>
          <w:sz w:val="24"/>
          <w:szCs w:val="24"/>
          <w:lang w:bidi="ar-IQ"/>
        </w:rPr>
      </w:pPr>
      <w:r w:rsidRPr="00CA37C7">
        <w:rPr>
          <w:rFonts w:asciiTheme="majorBidi" w:hAnsiTheme="majorBidi" w:cstheme="majorBidi"/>
          <w:sz w:val="24"/>
          <w:szCs w:val="24"/>
          <w:lang w:bidi="ar-IQ"/>
        </w:rPr>
        <w:t>3. Acting or feeling as if the traumatic event were recurring (includes a sense of reliving the experience, illusions, hallucinations, and dissociative flashback episodes, including those that occur on awakening or when intoxicated).</w:t>
      </w:r>
    </w:p>
    <w:p w:rsidR="003C1E99" w:rsidRPr="00CA37C7" w:rsidRDefault="003C1E99" w:rsidP="002D70E3">
      <w:pPr>
        <w:bidi w:val="0"/>
        <w:spacing w:after="0" w:line="240" w:lineRule="auto"/>
        <w:jc w:val="both"/>
        <w:rPr>
          <w:rFonts w:asciiTheme="majorBidi" w:hAnsiTheme="majorBidi" w:cstheme="majorBidi"/>
          <w:sz w:val="24"/>
          <w:szCs w:val="24"/>
          <w:lang w:bidi="ar-IQ"/>
        </w:rPr>
      </w:pPr>
      <w:r w:rsidRPr="002D70E3">
        <w:rPr>
          <w:rFonts w:asciiTheme="majorBidi" w:hAnsiTheme="majorBidi" w:cstheme="majorBidi"/>
          <w:b/>
          <w:bCs/>
          <w:sz w:val="24"/>
          <w:szCs w:val="24"/>
          <w:lang w:bidi="ar-IQ"/>
        </w:rPr>
        <w:t>Note:</w:t>
      </w:r>
      <w:r w:rsidRPr="00CA37C7">
        <w:rPr>
          <w:rFonts w:asciiTheme="majorBidi" w:hAnsiTheme="majorBidi" w:cstheme="majorBidi"/>
          <w:sz w:val="24"/>
          <w:szCs w:val="24"/>
          <w:lang w:bidi="ar-IQ"/>
        </w:rPr>
        <w:t xml:space="preserve"> In young children, trauma-specific reenactment may occur.</w:t>
      </w:r>
    </w:p>
    <w:p w:rsidR="003C1E99" w:rsidRPr="00CA37C7" w:rsidRDefault="003C1E99" w:rsidP="00CA37C7">
      <w:pPr>
        <w:bidi w:val="0"/>
        <w:spacing w:after="0" w:line="240" w:lineRule="auto"/>
        <w:jc w:val="both"/>
        <w:rPr>
          <w:rFonts w:asciiTheme="majorBidi" w:hAnsiTheme="majorBidi" w:cstheme="majorBidi"/>
          <w:sz w:val="24"/>
          <w:szCs w:val="24"/>
          <w:lang w:bidi="ar-IQ"/>
        </w:rPr>
      </w:pPr>
      <w:r w:rsidRPr="00CA37C7">
        <w:rPr>
          <w:rFonts w:asciiTheme="majorBidi" w:hAnsiTheme="majorBidi" w:cstheme="majorBidi"/>
          <w:sz w:val="24"/>
          <w:szCs w:val="24"/>
          <w:lang w:bidi="ar-IQ"/>
        </w:rPr>
        <w:t>4. Intense psychological distress at exposure to internal or external cues that symbolize or resemble an aspect of the traumatic event.</w:t>
      </w:r>
    </w:p>
    <w:p w:rsidR="003C1E99" w:rsidRPr="00CA37C7" w:rsidRDefault="003C1E99" w:rsidP="00CA37C7">
      <w:pPr>
        <w:bidi w:val="0"/>
        <w:spacing w:after="0" w:line="240" w:lineRule="auto"/>
        <w:jc w:val="both"/>
        <w:rPr>
          <w:rFonts w:asciiTheme="majorBidi" w:hAnsiTheme="majorBidi" w:cstheme="majorBidi"/>
          <w:sz w:val="24"/>
          <w:szCs w:val="24"/>
          <w:lang w:bidi="ar-IQ"/>
        </w:rPr>
      </w:pPr>
      <w:r w:rsidRPr="00CA37C7">
        <w:rPr>
          <w:rFonts w:asciiTheme="majorBidi" w:hAnsiTheme="majorBidi" w:cstheme="majorBidi"/>
          <w:sz w:val="24"/>
          <w:szCs w:val="24"/>
          <w:lang w:bidi="ar-IQ"/>
        </w:rPr>
        <w:t>5. Physiological reactivity on exposure to internal or external cues that symbolize or resemble an aspect of the traumatic event.”</w:t>
      </w:r>
    </w:p>
    <w:p w:rsidR="003C1E99" w:rsidRPr="00CA37C7" w:rsidRDefault="003C1E99" w:rsidP="00CA37C7">
      <w:pPr>
        <w:bidi w:val="0"/>
        <w:spacing w:after="0" w:line="240" w:lineRule="auto"/>
        <w:ind w:firstLine="720"/>
        <w:jc w:val="both"/>
        <w:rPr>
          <w:rFonts w:asciiTheme="majorBidi" w:hAnsiTheme="majorBidi" w:cstheme="majorBidi"/>
          <w:sz w:val="24"/>
          <w:szCs w:val="24"/>
          <w:lang w:bidi="ar-IQ"/>
        </w:rPr>
      </w:pPr>
      <w:r w:rsidRPr="00CA37C7">
        <w:rPr>
          <w:rFonts w:asciiTheme="majorBidi" w:hAnsiTheme="majorBidi" w:cstheme="majorBidi"/>
          <w:sz w:val="24"/>
          <w:szCs w:val="24"/>
          <w:lang w:bidi="ar-IQ"/>
        </w:rPr>
        <w:t>Criterion C involves “persistent avoidance of stimuli associated with the trauma and numbing of general responsiveness (not present before the trauma), as indicated by three (or more) of the following:</w:t>
      </w:r>
    </w:p>
    <w:p w:rsidR="003C1E99" w:rsidRPr="00CA37C7" w:rsidRDefault="003C1E99" w:rsidP="00CA37C7">
      <w:pPr>
        <w:bidi w:val="0"/>
        <w:spacing w:after="0" w:line="240" w:lineRule="auto"/>
        <w:jc w:val="both"/>
        <w:rPr>
          <w:rFonts w:asciiTheme="majorBidi" w:hAnsiTheme="majorBidi" w:cstheme="majorBidi"/>
          <w:sz w:val="24"/>
          <w:szCs w:val="24"/>
          <w:lang w:bidi="ar-IQ"/>
        </w:rPr>
      </w:pPr>
      <w:r w:rsidRPr="00CA37C7">
        <w:rPr>
          <w:rFonts w:asciiTheme="majorBidi" w:hAnsiTheme="majorBidi" w:cstheme="majorBidi"/>
          <w:sz w:val="24"/>
          <w:szCs w:val="24"/>
          <w:lang w:bidi="ar-IQ"/>
        </w:rPr>
        <w:t>1. Efforts to avoid thoughts, feelings, or conversations associated with the trauma.</w:t>
      </w:r>
    </w:p>
    <w:p w:rsidR="003C1E99" w:rsidRPr="00CA37C7" w:rsidRDefault="003C1E99" w:rsidP="00CA37C7">
      <w:pPr>
        <w:bidi w:val="0"/>
        <w:spacing w:after="0" w:line="240" w:lineRule="auto"/>
        <w:jc w:val="both"/>
        <w:rPr>
          <w:rFonts w:asciiTheme="majorBidi" w:hAnsiTheme="majorBidi" w:cstheme="majorBidi"/>
          <w:sz w:val="24"/>
          <w:szCs w:val="24"/>
          <w:lang w:bidi="ar-IQ"/>
        </w:rPr>
      </w:pPr>
      <w:r w:rsidRPr="00CA37C7">
        <w:rPr>
          <w:rFonts w:asciiTheme="majorBidi" w:hAnsiTheme="majorBidi" w:cstheme="majorBidi"/>
          <w:sz w:val="24"/>
          <w:szCs w:val="24"/>
          <w:lang w:bidi="ar-IQ"/>
        </w:rPr>
        <w:t>2. Efforts to avoid activities, places, or people that arouse recollections of the trauma.</w:t>
      </w:r>
    </w:p>
    <w:p w:rsidR="003C1E99" w:rsidRPr="00CA37C7" w:rsidRDefault="003C1E99" w:rsidP="00CA37C7">
      <w:pPr>
        <w:bidi w:val="0"/>
        <w:spacing w:after="0" w:line="240" w:lineRule="auto"/>
        <w:jc w:val="both"/>
        <w:rPr>
          <w:rFonts w:asciiTheme="majorBidi" w:hAnsiTheme="majorBidi" w:cstheme="majorBidi"/>
          <w:sz w:val="24"/>
          <w:szCs w:val="24"/>
          <w:lang w:bidi="ar-IQ"/>
        </w:rPr>
      </w:pPr>
      <w:r w:rsidRPr="00CA37C7">
        <w:rPr>
          <w:rFonts w:asciiTheme="majorBidi" w:hAnsiTheme="majorBidi" w:cstheme="majorBidi"/>
          <w:sz w:val="24"/>
          <w:szCs w:val="24"/>
          <w:lang w:bidi="ar-IQ"/>
        </w:rPr>
        <w:t>3. Inability to recall an important aspect of the trauma.</w:t>
      </w:r>
    </w:p>
    <w:p w:rsidR="003C1E99" w:rsidRPr="00CA37C7" w:rsidRDefault="003C1E99" w:rsidP="00CA37C7">
      <w:pPr>
        <w:bidi w:val="0"/>
        <w:spacing w:after="0" w:line="240" w:lineRule="auto"/>
        <w:jc w:val="both"/>
        <w:rPr>
          <w:rFonts w:asciiTheme="majorBidi" w:hAnsiTheme="majorBidi" w:cstheme="majorBidi"/>
          <w:sz w:val="24"/>
          <w:szCs w:val="24"/>
          <w:lang w:bidi="ar-IQ"/>
        </w:rPr>
      </w:pPr>
      <w:r w:rsidRPr="00CA37C7">
        <w:rPr>
          <w:rFonts w:asciiTheme="majorBidi" w:hAnsiTheme="majorBidi" w:cstheme="majorBidi"/>
          <w:sz w:val="24"/>
          <w:szCs w:val="24"/>
          <w:lang w:bidi="ar-IQ"/>
        </w:rPr>
        <w:t>4. Markedly diminished interest or participation in significant activities.</w:t>
      </w:r>
    </w:p>
    <w:p w:rsidR="003C1E99" w:rsidRPr="00CA37C7" w:rsidRDefault="003C1E99" w:rsidP="00CA37C7">
      <w:pPr>
        <w:bidi w:val="0"/>
        <w:spacing w:after="0" w:line="240" w:lineRule="auto"/>
        <w:jc w:val="both"/>
        <w:rPr>
          <w:rFonts w:asciiTheme="majorBidi" w:hAnsiTheme="majorBidi" w:cstheme="majorBidi"/>
          <w:sz w:val="24"/>
          <w:szCs w:val="24"/>
          <w:lang w:bidi="ar-IQ"/>
        </w:rPr>
      </w:pPr>
      <w:r w:rsidRPr="00CA37C7">
        <w:rPr>
          <w:rFonts w:asciiTheme="majorBidi" w:hAnsiTheme="majorBidi" w:cstheme="majorBidi"/>
          <w:sz w:val="24"/>
          <w:szCs w:val="24"/>
          <w:lang w:bidi="ar-IQ"/>
        </w:rPr>
        <w:lastRenderedPageBreak/>
        <w:t>5. Feeling of detachment or estrangement from others.</w:t>
      </w:r>
    </w:p>
    <w:p w:rsidR="003C1E99" w:rsidRPr="00CA37C7" w:rsidRDefault="003C1E99" w:rsidP="00CA37C7">
      <w:pPr>
        <w:bidi w:val="0"/>
        <w:spacing w:after="0" w:line="240" w:lineRule="auto"/>
        <w:jc w:val="both"/>
        <w:rPr>
          <w:rFonts w:asciiTheme="majorBidi" w:hAnsiTheme="majorBidi" w:cstheme="majorBidi"/>
          <w:sz w:val="24"/>
          <w:szCs w:val="24"/>
          <w:lang w:bidi="ar-IQ"/>
        </w:rPr>
      </w:pPr>
      <w:r w:rsidRPr="00CA37C7">
        <w:rPr>
          <w:rFonts w:asciiTheme="majorBidi" w:hAnsiTheme="majorBidi" w:cstheme="majorBidi"/>
          <w:sz w:val="24"/>
          <w:szCs w:val="24"/>
          <w:lang w:bidi="ar-IQ"/>
        </w:rPr>
        <w:t>6. Restricted range of affect (e.g. unable to have loving feelings).</w:t>
      </w:r>
    </w:p>
    <w:p w:rsidR="003C1E99" w:rsidRPr="00CA37C7" w:rsidRDefault="003C1E99" w:rsidP="00CA37C7">
      <w:pPr>
        <w:bidi w:val="0"/>
        <w:spacing w:after="0" w:line="240" w:lineRule="auto"/>
        <w:jc w:val="both"/>
        <w:rPr>
          <w:rFonts w:asciiTheme="majorBidi" w:hAnsiTheme="majorBidi" w:cstheme="majorBidi"/>
          <w:sz w:val="24"/>
          <w:szCs w:val="24"/>
          <w:lang w:bidi="ar-IQ"/>
        </w:rPr>
      </w:pPr>
      <w:r w:rsidRPr="00CA37C7">
        <w:rPr>
          <w:rFonts w:asciiTheme="majorBidi" w:hAnsiTheme="majorBidi" w:cstheme="majorBidi"/>
          <w:sz w:val="24"/>
          <w:szCs w:val="24"/>
          <w:lang w:bidi="ar-IQ"/>
        </w:rPr>
        <w:t>7. Sense of a foreshortened future (e.g., does not expect to have a career, marriage, children, or a normal life span.”</w:t>
      </w:r>
    </w:p>
    <w:p w:rsidR="003C1E99" w:rsidRPr="00CA37C7" w:rsidRDefault="003C1E99" w:rsidP="00CA37C7">
      <w:pPr>
        <w:bidi w:val="0"/>
        <w:spacing w:after="0" w:line="240" w:lineRule="auto"/>
        <w:ind w:firstLine="720"/>
        <w:jc w:val="both"/>
        <w:rPr>
          <w:rFonts w:asciiTheme="majorBidi" w:hAnsiTheme="majorBidi" w:cstheme="majorBidi"/>
          <w:sz w:val="24"/>
          <w:szCs w:val="24"/>
          <w:lang w:bidi="ar-IQ"/>
        </w:rPr>
      </w:pPr>
      <w:r w:rsidRPr="00CA37C7">
        <w:rPr>
          <w:rFonts w:asciiTheme="majorBidi" w:hAnsiTheme="majorBidi" w:cstheme="majorBidi"/>
          <w:sz w:val="24"/>
          <w:szCs w:val="24"/>
          <w:lang w:bidi="ar-IQ"/>
        </w:rPr>
        <w:t>Criterion D involves “persistent symptoms of increased arousal (not present before the trauma), as indicated by two (or more) of the following:</w:t>
      </w:r>
    </w:p>
    <w:p w:rsidR="003C1E99" w:rsidRPr="00CA37C7" w:rsidRDefault="003C1E99" w:rsidP="00CA37C7">
      <w:pPr>
        <w:bidi w:val="0"/>
        <w:spacing w:after="0" w:line="240" w:lineRule="auto"/>
        <w:jc w:val="both"/>
        <w:rPr>
          <w:rFonts w:asciiTheme="majorBidi" w:hAnsiTheme="majorBidi" w:cstheme="majorBidi"/>
          <w:sz w:val="24"/>
          <w:szCs w:val="24"/>
          <w:lang w:bidi="ar-IQ"/>
        </w:rPr>
      </w:pPr>
      <w:r w:rsidRPr="00CA37C7">
        <w:rPr>
          <w:rFonts w:asciiTheme="majorBidi" w:hAnsiTheme="majorBidi" w:cstheme="majorBidi"/>
          <w:sz w:val="24"/>
          <w:szCs w:val="24"/>
          <w:lang w:bidi="ar-IQ"/>
        </w:rPr>
        <w:t>1. Difficulty falling or staying asleep.</w:t>
      </w:r>
    </w:p>
    <w:p w:rsidR="003C1E99" w:rsidRPr="00CA37C7" w:rsidRDefault="003C1E99" w:rsidP="00CA37C7">
      <w:pPr>
        <w:bidi w:val="0"/>
        <w:spacing w:after="0" w:line="240" w:lineRule="auto"/>
        <w:jc w:val="both"/>
        <w:rPr>
          <w:rFonts w:asciiTheme="majorBidi" w:hAnsiTheme="majorBidi" w:cstheme="majorBidi"/>
          <w:sz w:val="24"/>
          <w:szCs w:val="24"/>
          <w:lang w:bidi="ar-IQ"/>
        </w:rPr>
      </w:pPr>
      <w:r w:rsidRPr="00CA37C7">
        <w:rPr>
          <w:rFonts w:asciiTheme="majorBidi" w:hAnsiTheme="majorBidi" w:cstheme="majorBidi"/>
          <w:sz w:val="24"/>
          <w:szCs w:val="24"/>
          <w:lang w:bidi="ar-IQ"/>
        </w:rPr>
        <w:t>2. Irritability or outbursts of anger.</w:t>
      </w:r>
    </w:p>
    <w:p w:rsidR="003C1E99" w:rsidRPr="00CA37C7" w:rsidRDefault="003C1E99" w:rsidP="00CA37C7">
      <w:pPr>
        <w:bidi w:val="0"/>
        <w:spacing w:after="0" w:line="240" w:lineRule="auto"/>
        <w:jc w:val="both"/>
        <w:rPr>
          <w:rFonts w:asciiTheme="majorBidi" w:hAnsiTheme="majorBidi" w:cstheme="majorBidi"/>
          <w:sz w:val="24"/>
          <w:szCs w:val="24"/>
          <w:lang w:bidi="ar-IQ"/>
        </w:rPr>
      </w:pPr>
      <w:r w:rsidRPr="00CA37C7">
        <w:rPr>
          <w:rFonts w:asciiTheme="majorBidi" w:hAnsiTheme="majorBidi" w:cstheme="majorBidi"/>
          <w:sz w:val="24"/>
          <w:szCs w:val="24"/>
          <w:lang w:bidi="ar-IQ"/>
        </w:rPr>
        <w:t>3. Difficulty concentrating.</w:t>
      </w:r>
    </w:p>
    <w:p w:rsidR="003C1E99" w:rsidRPr="00CA37C7" w:rsidRDefault="003C1E99" w:rsidP="00CA37C7">
      <w:pPr>
        <w:bidi w:val="0"/>
        <w:spacing w:after="0" w:line="240" w:lineRule="auto"/>
        <w:jc w:val="both"/>
        <w:rPr>
          <w:rFonts w:asciiTheme="majorBidi" w:hAnsiTheme="majorBidi" w:cstheme="majorBidi"/>
          <w:sz w:val="24"/>
          <w:szCs w:val="24"/>
          <w:lang w:bidi="ar-IQ"/>
        </w:rPr>
      </w:pPr>
      <w:r w:rsidRPr="00CA37C7">
        <w:rPr>
          <w:rFonts w:asciiTheme="majorBidi" w:hAnsiTheme="majorBidi" w:cstheme="majorBidi"/>
          <w:sz w:val="24"/>
          <w:szCs w:val="24"/>
          <w:lang w:bidi="ar-IQ"/>
        </w:rPr>
        <w:t xml:space="preserve">4. </w:t>
      </w:r>
      <w:proofErr w:type="spellStart"/>
      <w:r w:rsidRPr="00CA37C7">
        <w:rPr>
          <w:rFonts w:asciiTheme="majorBidi" w:hAnsiTheme="majorBidi" w:cstheme="majorBidi"/>
          <w:sz w:val="24"/>
          <w:szCs w:val="24"/>
          <w:lang w:bidi="ar-IQ"/>
        </w:rPr>
        <w:t>Hypervigilance</w:t>
      </w:r>
      <w:proofErr w:type="spellEnd"/>
      <w:r w:rsidRPr="00CA37C7">
        <w:rPr>
          <w:rFonts w:asciiTheme="majorBidi" w:hAnsiTheme="majorBidi" w:cstheme="majorBidi"/>
          <w:sz w:val="24"/>
          <w:szCs w:val="24"/>
          <w:lang w:bidi="ar-IQ"/>
        </w:rPr>
        <w:t>.</w:t>
      </w:r>
    </w:p>
    <w:p w:rsidR="003C1E99" w:rsidRPr="00CA37C7" w:rsidRDefault="003C1E99" w:rsidP="00CA37C7">
      <w:pPr>
        <w:bidi w:val="0"/>
        <w:spacing w:after="0" w:line="240" w:lineRule="auto"/>
        <w:jc w:val="both"/>
        <w:rPr>
          <w:rFonts w:asciiTheme="majorBidi" w:hAnsiTheme="majorBidi" w:cstheme="majorBidi"/>
          <w:sz w:val="24"/>
          <w:szCs w:val="24"/>
          <w:lang w:bidi="ar-IQ"/>
        </w:rPr>
      </w:pPr>
      <w:r w:rsidRPr="00CA37C7">
        <w:rPr>
          <w:rFonts w:asciiTheme="majorBidi" w:hAnsiTheme="majorBidi" w:cstheme="majorBidi"/>
          <w:sz w:val="24"/>
          <w:szCs w:val="24"/>
          <w:lang w:bidi="ar-IQ"/>
        </w:rPr>
        <w:t>5. Exaggerated startle response.”</w:t>
      </w:r>
    </w:p>
    <w:p w:rsidR="003C1E99" w:rsidRPr="00CA37C7" w:rsidRDefault="003C1E99" w:rsidP="00CA37C7">
      <w:pPr>
        <w:bidi w:val="0"/>
        <w:spacing w:after="0" w:line="240" w:lineRule="auto"/>
        <w:ind w:firstLine="720"/>
        <w:jc w:val="both"/>
        <w:rPr>
          <w:rFonts w:asciiTheme="majorBidi" w:hAnsiTheme="majorBidi" w:cstheme="majorBidi"/>
          <w:sz w:val="24"/>
          <w:szCs w:val="24"/>
          <w:lang w:bidi="ar-IQ"/>
        </w:rPr>
      </w:pPr>
      <w:r w:rsidRPr="00CA37C7">
        <w:rPr>
          <w:rFonts w:asciiTheme="majorBidi" w:hAnsiTheme="majorBidi" w:cstheme="majorBidi"/>
          <w:sz w:val="24"/>
          <w:szCs w:val="24"/>
          <w:lang w:bidi="ar-IQ"/>
        </w:rPr>
        <w:t>Criterion E includes “duration of disturbance (symptoms in Criteria B, C, and D) is more than 1 month”</w:t>
      </w:r>
    </w:p>
    <w:p w:rsidR="003C1E99" w:rsidRPr="00CA37C7" w:rsidRDefault="003C1E99" w:rsidP="00CA37C7">
      <w:pPr>
        <w:bidi w:val="0"/>
        <w:spacing w:after="0" w:line="240" w:lineRule="auto"/>
        <w:ind w:firstLine="720"/>
        <w:jc w:val="both"/>
        <w:rPr>
          <w:rFonts w:asciiTheme="majorBidi" w:hAnsiTheme="majorBidi" w:cstheme="majorBidi"/>
          <w:sz w:val="24"/>
          <w:szCs w:val="24"/>
          <w:lang w:bidi="ar-IQ"/>
        </w:rPr>
      </w:pPr>
      <w:r w:rsidRPr="00CA37C7">
        <w:rPr>
          <w:rFonts w:asciiTheme="majorBidi" w:hAnsiTheme="majorBidi" w:cstheme="majorBidi"/>
          <w:sz w:val="24"/>
          <w:szCs w:val="24"/>
          <w:lang w:bidi="ar-IQ"/>
        </w:rPr>
        <w:t>Criterion F comprises “the disturbance causes clinically significant distress or impairment in social, occupational, or other important areas of functioning.</w:t>
      </w:r>
    </w:p>
    <w:p w:rsidR="003C1E99" w:rsidRPr="00CA37C7" w:rsidRDefault="003C1E99" w:rsidP="00CA37C7">
      <w:pPr>
        <w:bidi w:val="0"/>
        <w:spacing w:after="0" w:line="240" w:lineRule="auto"/>
        <w:jc w:val="both"/>
        <w:rPr>
          <w:rFonts w:asciiTheme="majorBidi" w:hAnsiTheme="majorBidi" w:cstheme="majorBidi"/>
          <w:sz w:val="24"/>
          <w:szCs w:val="24"/>
          <w:lang w:bidi="ar-IQ"/>
        </w:rPr>
      </w:pPr>
      <w:r w:rsidRPr="00CA37C7">
        <w:rPr>
          <w:rFonts w:asciiTheme="majorBidi" w:hAnsiTheme="majorBidi" w:cstheme="majorBidi"/>
          <w:sz w:val="24"/>
          <w:szCs w:val="24"/>
          <w:lang w:bidi="ar-IQ"/>
        </w:rPr>
        <w:t>Specify if: Acute—If duration of symptoms is &lt; 3 months; Chronic—If duration of symptoms is ≥ 3 months</w:t>
      </w:r>
    </w:p>
    <w:p w:rsidR="003C1E99" w:rsidRPr="00CA37C7" w:rsidRDefault="003C1E99" w:rsidP="00CA37C7">
      <w:pPr>
        <w:bidi w:val="0"/>
        <w:spacing w:after="0" w:line="240" w:lineRule="auto"/>
        <w:jc w:val="both"/>
        <w:rPr>
          <w:rFonts w:asciiTheme="majorBidi" w:hAnsiTheme="majorBidi" w:cstheme="majorBidi"/>
          <w:sz w:val="24"/>
          <w:szCs w:val="24"/>
          <w:lang w:bidi="ar-IQ"/>
        </w:rPr>
      </w:pPr>
      <w:r w:rsidRPr="00CA37C7">
        <w:rPr>
          <w:rFonts w:asciiTheme="majorBidi" w:hAnsiTheme="majorBidi" w:cstheme="majorBidi"/>
          <w:sz w:val="24"/>
          <w:szCs w:val="24"/>
          <w:lang w:bidi="ar-IQ"/>
        </w:rPr>
        <w:t>Specify if: With delayed onset—if onset of symptoms is at least 6 months after the stressor.”</w:t>
      </w:r>
    </w:p>
    <w:p w:rsidR="003C1E99" w:rsidRPr="00CA37C7" w:rsidRDefault="003C1E99" w:rsidP="00CA37C7">
      <w:pPr>
        <w:bidi w:val="0"/>
        <w:spacing w:after="0" w:line="240" w:lineRule="auto"/>
        <w:ind w:firstLine="720"/>
        <w:jc w:val="both"/>
        <w:rPr>
          <w:rFonts w:asciiTheme="majorBidi" w:hAnsiTheme="majorBidi" w:cstheme="majorBidi"/>
          <w:sz w:val="24"/>
          <w:szCs w:val="24"/>
          <w:lang w:bidi="ar-IQ"/>
        </w:rPr>
      </w:pPr>
      <w:r w:rsidRPr="00CA37C7">
        <w:rPr>
          <w:rFonts w:asciiTheme="majorBidi" w:hAnsiTheme="majorBidi" w:cstheme="majorBidi"/>
          <w:sz w:val="24"/>
          <w:szCs w:val="24"/>
          <w:lang w:bidi="ar-IQ"/>
        </w:rPr>
        <w:t>In Europe, the ICD-10 [30] is more popular [3]. ICD-10 attributes PTSD to “delayed and/or protracted response to a stressful event or situation (either short-or long-lasting) of an exceptionally threatening or catastrophic nature, which is likely to cause pervasive distress in almost anyone (e.g. natural or man-made disaster, combat, serious accident, witnessing the violent death of others, or being the victim of torture, terrorism, rape, or other crime).”</w:t>
      </w:r>
    </w:p>
    <w:p w:rsidR="003C1E99" w:rsidRPr="00CA37C7" w:rsidRDefault="003C1E99" w:rsidP="00CA37C7">
      <w:pPr>
        <w:bidi w:val="0"/>
        <w:spacing w:after="0" w:line="240" w:lineRule="auto"/>
        <w:ind w:firstLine="720"/>
        <w:jc w:val="both"/>
        <w:rPr>
          <w:rFonts w:asciiTheme="majorBidi" w:hAnsiTheme="majorBidi" w:cstheme="majorBidi"/>
          <w:sz w:val="24"/>
          <w:szCs w:val="24"/>
          <w:lang w:bidi="ar-IQ"/>
        </w:rPr>
      </w:pPr>
      <w:r w:rsidRPr="00CA37C7">
        <w:rPr>
          <w:rFonts w:asciiTheme="majorBidi" w:hAnsiTheme="majorBidi" w:cstheme="majorBidi"/>
          <w:sz w:val="24"/>
          <w:szCs w:val="24"/>
          <w:lang w:bidi="ar-IQ"/>
        </w:rPr>
        <w:t xml:space="preserve">ICD-10 [30] documents PTSD symptoms as “episodes of repeated reliving of the trauma in intrusive memories ("flashbacks") or dreams, occurring against the persisting background of a sense of "numbness" </w:t>
      </w:r>
      <w:r w:rsidRPr="00CA37C7">
        <w:rPr>
          <w:rFonts w:asciiTheme="majorBidi" w:hAnsiTheme="majorBidi" w:cstheme="majorBidi"/>
          <w:sz w:val="24"/>
          <w:szCs w:val="24"/>
          <w:lang w:bidi="ar-IQ"/>
        </w:rPr>
        <w:lastRenderedPageBreak/>
        <w:t xml:space="preserve">and emotional blunting, detachment from other people, unresponsiveness to surroundings, </w:t>
      </w:r>
      <w:proofErr w:type="spellStart"/>
      <w:r w:rsidRPr="00CA37C7">
        <w:rPr>
          <w:rFonts w:asciiTheme="majorBidi" w:hAnsiTheme="majorBidi" w:cstheme="majorBidi"/>
          <w:sz w:val="24"/>
          <w:szCs w:val="24"/>
          <w:lang w:bidi="ar-IQ"/>
        </w:rPr>
        <w:t>anhedonia</w:t>
      </w:r>
      <w:proofErr w:type="spellEnd"/>
      <w:r w:rsidRPr="00CA37C7">
        <w:rPr>
          <w:rFonts w:asciiTheme="majorBidi" w:hAnsiTheme="majorBidi" w:cstheme="majorBidi"/>
          <w:sz w:val="24"/>
          <w:szCs w:val="24"/>
          <w:lang w:bidi="ar-IQ"/>
        </w:rPr>
        <w:t xml:space="preserve">, and avoidance of activities and situations reminiscent of the trauma.  Commonly there is fear and avoidance of cues that remind the sufferer of the original trauma. Rarely, there may be dramatic, acute bursts of fear, panic or aggression, triggered by stimuli arousing a sudden recollection and/or re-enactment of the trauma or of the original reaction to it. There is usually a state of autonomic </w:t>
      </w:r>
      <w:proofErr w:type="spellStart"/>
      <w:r w:rsidRPr="00CA37C7">
        <w:rPr>
          <w:rFonts w:asciiTheme="majorBidi" w:hAnsiTheme="majorBidi" w:cstheme="majorBidi"/>
          <w:sz w:val="24"/>
          <w:szCs w:val="24"/>
          <w:lang w:bidi="ar-IQ"/>
        </w:rPr>
        <w:t>hyperarousal</w:t>
      </w:r>
      <w:proofErr w:type="spellEnd"/>
      <w:r w:rsidRPr="00CA37C7">
        <w:rPr>
          <w:rFonts w:asciiTheme="majorBidi" w:hAnsiTheme="majorBidi" w:cstheme="majorBidi"/>
          <w:sz w:val="24"/>
          <w:szCs w:val="24"/>
          <w:lang w:bidi="ar-IQ"/>
        </w:rPr>
        <w:t xml:space="preserve"> with </w:t>
      </w:r>
      <w:proofErr w:type="spellStart"/>
      <w:r w:rsidRPr="00CA37C7">
        <w:rPr>
          <w:rFonts w:asciiTheme="majorBidi" w:hAnsiTheme="majorBidi" w:cstheme="majorBidi"/>
          <w:sz w:val="24"/>
          <w:szCs w:val="24"/>
          <w:lang w:bidi="ar-IQ"/>
        </w:rPr>
        <w:t>hypervigilance</w:t>
      </w:r>
      <w:proofErr w:type="spellEnd"/>
      <w:r w:rsidRPr="00CA37C7">
        <w:rPr>
          <w:rFonts w:asciiTheme="majorBidi" w:hAnsiTheme="majorBidi" w:cstheme="majorBidi"/>
          <w:sz w:val="24"/>
          <w:szCs w:val="24"/>
          <w:lang w:bidi="ar-IQ"/>
        </w:rPr>
        <w:t>, an enhanced startle reaction, and insomnia.  Anxiety and depression are commonly associated with the above symptoms and signs, and suicidal ideation is not infrequent.  Excessive use of alcohol or drugs may be a complicating factor.”</w:t>
      </w:r>
    </w:p>
    <w:p w:rsidR="003C1E99" w:rsidRPr="00CA37C7" w:rsidRDefault="003C1E99" w:rsidP="00CA37C7">
      <w:pPr>
        <w:bidi w:val="0"/>
        <w:spacing w:after="0" w:line="240" w:lineRule="auto"/>
        <w:ind w:firstLine="720"/>
        <w:jc w:val="both"/>
        <w:rPr>
          <w:rFonts w:asciiTheme="majorBidi" w:hAnsiTheme="majorBidi" w:cstheme="majorBidi"/>
          <w:sz w:val="24"/>
          <w:szCs w:val="24"/>
          <w:lang w:bidi="ar-IQ"/>
        </w:rPr>
      </w:pPr>
      <w:r w:rsidRPr="00CA37C7">
        <w:rPr>
          <w:rFonts w:asciiTheme="majorBidi" w:hAnsiTheme="majorBidi" w:cstheme="majorBidi"/>
          <w:sz w:val="24"/>
          <w:szCs w:val="24"/>
          <w:lang w:bidi="ar-IQ"/>
        </w:rPr>
        <w:t>ICD-10 [30] specifies the duration of PTSD symptoms by “the onset follows the trauma with a latency period which may range from a few weeks to months (but rarely exceeds 6 months).  The course is fluctuating but recovery can be expected in the majority of cases.  In a small proportion of patients the condition may show a chronic course over many years and a transition to an enduring personality change.”</w:t>
      </w:r>
    </w:p>
    <w:p w:rsidR="003C1E99" w:rsidRPr="00CA37C7" w:rsidRDefault="003C1E99" w:rsidP="00CA37C7">
      <w:pPr>
        <w:bidi w:val="0"/>
        <w:spacing w:after="0" w:line="240" w:lineRule="auto"/>
        <w:ind w:firstLine="720"/>
        <w:jc w:val="both"/>
        <w:rPr>
          <w:rFonts w:asciiTheme="majorBidi" w:hAnsiTheme="majorBidi" w:cstheme="majorBidi"/>
          <w:sz w:val="24"/>
          <w:szCs w:val="24"/>
          <w:lang w:bidi="ar-IQ"/>
        </w:rPr>
      </w:pPr>
      <w:r w:rsidRPr="00CA37C7">
        <w:rPr>
          <w:rFonts w:asciiTheme="majorBidi" w:hAnsiTheme="majorBidi" w:cstheme="majorBidi"/>
          <w:sz w:val="24"/>
          <w:szCs w:val="24"/>
          <w:lang w:bidi="ar-IQ"/>
        </w:rPr>
        <w:t xml:space="preserve">Diagnostic guidelines of PTSD in ICD-10 [30] mention that “This disorder should not generally be diagnosed unless there is evidence that it arose within 6 months of a traumatic event of exceptional severity.  A "probable" diagnosis might still be possible if the delay between the event and the onset was longer than 6 months, provided that the clinical manifestations are typical and no alternative identification of the disorder (e.g. as an anxiety or obsessive-compulsive disorder or depressive episode) is plausible.  In addition to evidence of trauma, there must be a repetitive, intrusive </w:t>
      </w:r>
      <w:r w:rsidRPr="00CA37C7">
        <w:rPr>
          <w:rFonts w:asciiTheme="majorBidi" w:hAnsiTheme="majorBidi" w:cstheme="majorBidi"/>
          <w:sz w:val="24"/>
          <w:szCs w:val="24"/>
          <w:lang w:bidi="ar-IQ"/>
        </w:rPr>
        <w:lastRenderedPageBreak/>
        <w:t>recollection or re-enactment of the event in memories, daytime imagery, or dreams. Conspicuous emotional detachment, numbing of feeling and avoidance of stimuli that might arouse recollection of the trauma are often present but are not essential for the diagnosis. The autonomic disturbances, mood disorder, and behavioral abnormalities all contribute to the diagnosis but are not of prime importance.”</w:t>
      </w:r>
    </w:p>
    <w:p w:rsidR="003C1E99" w:rsidRPr="00CA37C7" w:rsidRDefault="003C1E99" w:rsidP="00CA37C7">
      <w:pPr>
        <w:bidi w:val="0"/>
        <w:spacing w:after="0" w:line="240" w:lineRule="auto"/>
        <w:jc w:val="both"/>
        <w:rPr>
          <w:rFonts w:asciiTheme="majorBidi" w:hAnsiTheme="majorBidi" w:cstheme="majorBidi"/>
          <w:b/>
          <w:bCs/>
          <w:sz w:val="24"/>
          <w:szCs w:val="24"/>
          <w:lang w:bidi="ar-IQ"/>
        </w:rPr>
      </w:pPr>
      <w:r w:rsidRPr="00CA37C7">
        <w:rPr>
          <w:rFonts w:asciiTheme="majorBidi" w:hAnsiTheme="majorBidi" w:cstheme="majorBidi"/>
          <w:b/>
          <w:bCs/>
          <w:sz w:val="24"/>
          <w:szCs w:val="24"/>
          <w:lang w:bidi="ar-IQ"/>
        </w:rPr>
        <w:t>Pathogenesis of PTSD</w:t>
      </w:r>
    </w:p>
    <w:p w:rsidR="003C1E99" w:rsidRPr="00CA37C7" w:rsidRDefault="003C1E99" w:rsidP="00CA37C7">
      <w:pPr>
        <w:bidi w:val="0"/>
        <w:spacing w:after="0" w:line="240" w:lineRule="auto"/>
        <w:ind w:firstLine="720"/>
        <w:jc w:val="both"/>
        <w:rPr>
          <w:rFonts w:asciiTheme="majorBidi" w:hAnsiTheme="majorBidi" w:cstheme="majorBidi"/>
          <w:sz w:val="24"/>
          <w:szCs w:val="24"/>
          <w:lang w:bidi="ar-IQ"/>
        </w:rPr>
      </w:pPr>
      <w:r w:rsidRPr="00CA37C7">
        <w:rPr>
          <w:rFonts w:asciiTheme="majorBidi" w:hAnsiTheme="majorBidi" w:cstheme="majorBidi"/>
          <w:sz w:val="24"/>
          <w:szCs w:val="24"/>
          <w:lang w:bidi="ar-IQ"/>
        </w:rPr>
        <w:t>PTSD symptoms are currently postulated to reflect the pathological changes in neurobiological stress-</w:t>
      </w:r>
      <w:r w:rsidRPr="00CA37C7">
        <w:rPr>
          <w:rFonts w:asciiTheme="majorBidi" w:hAnsiTheme="majorBidi" w:cstheme="majorBidi"/>
          <w:sz w:val="24"/>
          <w:szCs w:val="24"/>
          <w:lang w:bidi="ar-IQ"/>
        </w:rPr>
        <w:lastRenderedPageBreak/>
        <w:t>response systems, or failure of neurobiological systems to recover from, or adapt to extreme stressors [33]. Some of neurobiological investigations in PTSD have concentrating on stress-regulating neuroendocrine systems, such as for instance the hypothalamic-pituitary-adrenal (HPA) and hypothalamic-pituitary- thyroid axes (HPT) [34, 35]. Other studies have focusing on the neurotransmitters and neuropeptides that connect and regulate brain regions involved in fear and stress response [36].</w:t>
      </w:r>
      <w:r w:rsidR="006D6A92" w:rsidRPr="00CA37C7">
        <w:rPr>
          <w:rFonts w:asciiTheme="majorBidi" w:hAnsiTheme="majorBidi" w:cstheme="majorBidi"/>
          <w:sz w:val="24"/>
          <w:szCs w:val="24"/>
          <w:lang w:bidi="ar-IQ"/>
        </w:rPr>
        <w:t xml:space="preserve"> (Figure </w:t>
      </w:r>
      <w:r w:rsidRPr="00CA37C7">
        <w:rPr>
          <w:rFonts w:asciiTheme="majorBidi" w:hAnsiTheme="majorBidi" w:cstheme="majorBidi"/>
          <w:sz w:val="24"/>
          <w:szCs w:val="24"/>
          <w:lang w:bidi="ar-IQ"/>
        </w:rPr>
        <w:t>1).</w:t>
      </w:r>
    </w:p>
    <w:p w:rsidR="00CA37C7" w:rsidRDefault="00CA37C7" w:rsidP="007C20FE">
      <w:pPr>
        <w:bidi w:val="0"/>
        <w:spacing w:after="0" w:line="240" w:lineRule="auto"/>
        <w:jc w:val="both"/>
        <w:rPr>
          <w:rFonts w:asciiTheme="majorBidi" w:hAnsiTheme="majorBidi" w:cstheme="majorBidi"/>
          <w:sz w:val="24"/>
          <w:szCs w:val="24"/>
          <w:lang w:bidi="ar-IQ"/>
        </w:rPr>
        <w:sectPr w:rsidR="00CA37C7" w:rsidSect="00BA0325">
          <w:type w:val="continuous"/>
          <w:pgSz w:w="11906" w:h="16838"/>
          <w:pgMar w:top="1440" w:right="1800" w:bottom="1440" w:left="1800" w:header="708" w:footer="708" w:gutter="0"/>
          <w:pgNumType w:fmt="upperRoman"/>
          <w:cols w:num="2" w:space="709"/>
          <w:rtlGutter/>
          <w:docGrid w:linePitch="360"/>
        </w:sectPr>
      </w:pPr>
    </w:p>
    <w:p w:rsidR="003C1E99" w:rsidRPr="003C1E99" w:rsidRDefault="003C1E99" w:rsidP="007C20FE">
      <w:pPr>
        <w:bidi w:val="0"/>
        <w:spacing w:after="0" w:line="240" w:lineRule="auto"/>
        <w:jc w:val="both"/>
        <w:rPr>
          <w:rFonts w:asciiTheme="majorBidi" w:hAnsiTheme="majorBidi" w:cstheme="majorBidi"/>
          <w:sz w:val="24"/>
          <w:szCs w:val="24"/>
          <w:lang w:bidi="ar-IQ"/>
        </w:rPr>
      </w:pPr>
      <w:r>
        <w:rPr>
          <w:rFonts w:asciiTheme="majorBidi" w:hAnsiTheme="majorBidi" w:cstheme="majorBidi"/>
          <w:noProof/>
          <w:sz w:val="24"/>
          <w:szCs w:val="24"/>
        </w:rPr>
        <w:lastRenderedPageBreak/>
        <w:drawing>
          <wp:inline distT="0" distB="0" distL="0" distR="0" wp14:anchorId="3E612B8A" wp14:editId="30D02E2B">
            <wp:extent cx="4874895" cy="4668520"/>
            <wp:effectExtent l="0" t="0" r="1905"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74895" cy="4668520"/>
                    </a:xfrm>
                    <a:prstGeom prst="rect">
                      <a:avLst/>
                    </a:prstGeom>
                    <a:noFill/>
                    <a:ln>
                      <a:noFill/>
                    </a:ln>
                  </pic:spPr>
                </pic:pic>
              </a:graphicData>
            </a:graphic>
          </wp:inline>
        </w:drawing>
      </w:r>
    </w:p>
    <w:p w:rsidR="003C1E99" w:rsidRDefault="006D6A92" w:rsidP="007C20FE">
      <w:pPr>
        <w:bidi w:val="0"/>
        <w:spacing w:after="0" w:line="240" w:lineRule="auto"/>
        <w:jc w:val="both"/>
        <w:rPr>
          <w:rFonts w:asciiTheme="majorBidi" w:hAnsiTheme="majorBidi" w:cstheme="majorBidi"/>
          <w:sz w:val="24"/>
          <w:szCs w:val="24"/>
          <w:lang w:bidi="ar-IQ"/>
        </w:rPr>
      </w:pPr>
      <w:r w:rsidRPr="00CA37C7">
        <w:rPr>
          <w:rFonts w:asciiTheme="majorBidi" w:hAnsiTheme="majorBidi" w:cstheme="majorBidi"/>
          <w:b/>
          <w:bCs/>
          <w:sz w:val="24"/>
          <w:szCs w:val="24"/>
          <w:u w:val="single"/>
          <w:lang w:bidi="ar-IQ"/>
        </w:rPr>
        <w:t xml:space="preserve">Figure </w:t>
      </w:r>
      <w:r w:rsidR="003C1E99" w:rsidRPr="00CA37C7">
        <w:rPr>
          <w:rFonts w:asciiTheme="majorBidi" w:hAnsiTheme="majorBidi" w:cstheme="majorBidi"/>
          <w:b/>
          <w:bCs/>
          <w:sz w:val="24"/>
          <w:szCs w:val="24"/>
          <w:u w:val="single"/>
          <w:lang w:bidi="ar-IQ"/>
        </w:rPr>
        <w:t>1</w:t>
      </w:r>
      <w:r w:rsidR="003C1E99" w:rsidRPr="003C1E99">
        <w:rPr>
          <w:rFonts w:asciiTheme="majorBidi" w:hAnsiTheme="majorBidi" w:cstheme="majorBidi"/>
          <w:sz w:val="24"/>
          <w:szCs w:val="24"/>
          <w:lang w:bidi="ar-IQ"/>
        </w:rPr>
        <w:t xml:space="preserve"> Neurotransmitters and HPA Axis in Stress/Fear Response. [37].</w:t>
      </w:r>
    </w:p>
    <w:p w:rsidR="00CA37C7" w:rsidRPr="003C1E99" w:rsidRDefault="00CA37C7" w:rsidP="00CA37C7">
      <w:pPr>
        <w:bidi w:val="0"/>
        <w:spacing w:after="0" w:line="240" w:lineRule="auto"/>
        <w:jc w:val="both"/>
        <w:rPr>
          <w:rFonts w:asciiTheme="majorBidi" w:hAnsiTheme="majorBidi" w:cstheme="majorBidi"/>
          <w:sz w:val="24"/>
          <w:szCs w:val="24"/>
          <w:lang w:bidi="ar-IQ"/>
        </w:rPr>
      </w:pPr>
    </w:p>
    <w:p w:rsidR="00CA37C7" w:rsidRDefault="00CA37C7" w:rsidP="00CA37C7">
      <w:pPr>
        <w:bidi w:val="0"/>
        <w:spacing w:after="0" w:line="240" w:lineRule="auto"/>
        <w:ind w:firstLine="720"/>
        <w:jc w:val="both"/>
        <w:rPr>
          <w:rFonts w:asciiTheme="majorBidi" w:hAnsiTheme="majorBidi" w:cstheme="majorBidi"/>
          <w:sz w:val="24"/>
          <w:szCs w:val="24"/>
          <w:lang w:bidi="ar-IQ"/>
        </w:rPr>
        <w:sectPr w:rsidR="00CA37C7" w:rsidSect="00CA37C7">
          <w:type w:val="continuous"/>
          <w:pgSz w:w="11906" w:h="16838"/>
          <w:pgMar w:top="1440" w:right="1800" w:bottom="1440" w:left="1800" w:header="708" w:footer="708" w:gutter="0"/>
          <w:cols w:space="708"/>
          <w:bidi/>
          <w:rtlGutter/>
          <w:docGrid w:linePitch="360"/>
        </w:sectPr>
      </w:pPr>
    </w:p>
    <w:p w:rsidR="003C1E99" w:rsidRPr="00CA37C7" w:rsidRDefault="003C1E99" w:rsidP="00CA37C7">
      <w:pPr>
        <w:bidi w:val="0"/>
        <w:spacing w:after="0" w:line="240" w:lineRule="auto"/>
        <w:ind w:firstLine="720"/>
        <w:jc w:val="both"/>
        <w:rPr>
          <w:rFonts w:asciiTheme="majorBidi" w:hAnsiTheme="majorBidi" w:cstheme="majorBidi"/>
          <w:sz w:val="24"/>
          <w:szCs w:val="24"/>
          <w:lang w:bidi="ar-IQ"/>
        </w:rPr>
      </w:pPr>
      <w:r w:rsidRPr="00CA37C7">
        <w:rPr>
          <w:rFonts w:asciiTheme="majorBidi" w:hAnsiTheme="majorBidi" w:cstheme="majorBidi"/>
          <w:sz w:val="24"/>
          <w:szCs w:val="24"/>
          <w:lang w:bidi="ar-IQ"/>
        </w:rPr>
        <w:lastRenderedPageBreak/>
        <w:t>These fear and memory circuits include the prefrontal cortex, hippocampus, amygdala, and brainstem nuclei.[37].</w:t>
      </w:r>
    </w:p>
    <w:p w:rsidR="003C1E99" w:rsidRPr="00CA37C7" w:rsidRDefault="003C1E99" w:rsidP="00CA37C7">
      <w:pPr>
        <w:bidi w:val="0"/>
        <w:spacing w:after="0" w:line="240" w:lineRule="auto"/>
        <w:ind w:firstLine="720"/>
        <w:jc w:val="both"/>
        <w:rPr>
          <w:rFonts w:asciiTheme="majorBidi" w:hAnsiTheme="majorBidi" w:cstheme="majorBidi"/>
          <w:sz w:val="24"/>
          <w:szCs w:val="24"/>
          <w:lang w:bidi="ar-IQ"/>
        </w:rPr>
      </w:pPr>
      <w:r w:rsidRPr="00CA37C7">
        <w:rPr>
          <w:rFonts w:asciiTheme="majorBidi" w:hAnsiTheme="majorBidi" w:cstheme="majorBidi"/>
          <w:sz w:val="24"/>
          <w:szCs w:val="24"/>
          <w:lang w:bidi="ar-IQ"/>
        </w:rPr>
        <w:lastRenderedPageBreak/>
        <w:t xml:space="preserve">Acute stressors activate the HPA. Neurons in the hypothalamic </w:t>
      </w:r>
      <w:proofErr w:type="spellStart"/>
      <w:r w:rsidRPr="00CA37C7">
        <w:rPr>
          <w:rFonts w:asciiTheme="majorBidi" w:hAnsiTheme="majorBidi" w:cstheme="majorBidi"/>
          <w:sz w:val="24"/>
          <w:szCs w:val="24"/>
          <w:lang w:bidi="ar-IQ"/>
        </w:rPr>
        <w:t>paraventricular</w:t>
      </w:r>
      <w:proofErr w:type="spellEnd"/>
      <w:r w:rsidRPr="00CA37C7">
        <w:rPr>
          <w:rFonts w:asciiTheme="majorBidi" w:hAnsiTheme="majorBidi" w:cstheme="majorBidi"/>
          <w:sz w:val="24"/>
          <w:szCs w:val="24"/>
          <w:lang w:bidi="ar-IQ"/>
        </w:rPr>
        <w:t xml:space="preserve"> nucleus (PVN) secrete </w:t>
      </w:r>
      <w:proofErr w:type="spellStart"/>
      <w:r w:rsidRPr="00CA37C7">
        <w:rPr>
          <w:rFonts w:asciiTheme="majorBidi" w:hAnsiTheme="majorBidi" w:cstheme="majorBidi"/>
          <w:sz w:val="24"/>
          <w:szCs w:val="24"/>
          <w:lang w:bidi="ar-IQ"/>
        </w:rPr>
        <w:t>corticotrophic</w:t>
      </w:r>
      <w:proofErr w:type="spellEnd"/>
      <w:r w:rsidRPr="00CA37C7">
        <w:rPr>
          <w:rFonts w:asciiTheme="majorBidi" w:hAnsiTheme="majorBidi" w:cstheme="majorBidi"/>
          <w:sz w:val="24"/>
          <w:szCs w:val="24"/>
          <w:lang w:bidi="ar-IQ"/>
        </w:rPr>
        <w:t xml:space="preserve">-releasing hormone (CRH) that stimulates the production </w:t>
      </w:r>
      <w:r w:rsidRPr="00CA37C7">
        <w:rPr>
          <w:rFonts w:asciiTheme="majorBidi" w:hAnsiTheme="majorBidi" w:cstheme="majorBidi"/>
          <w:sz w:val="24"/>
          <w:szCs w:val="24"/>
          <w:lang w:bidi="ar-IQ"/>
        </w:rPr>
        <w:lastRenderedPageBreak/>
        <w:t>of adrenocorticotropic hormone (ACTH) in the pituitary gland, and the release of glucocorticoids such as cortisol from the adrenal cortex. The hippocampus and prefrontal cortex inhibit the HPA axis, whereas the amygdala and brainstem monoamines stimulate the PVN to start this flow. Although acute stressors activate the HPA, the bulk of studies in combat veterans, refugees, and holocaust survivors with PTSD have found decreased blood concentrations of cortisol [37</w:t>
      </w:r>
      <w:r w:rsidR="001A7491" w:rsidRPr="00CA37C7">
        <w:rPr>
          <w:rFonts w:asciiTheme="majorBidi" w:hAnsiTheme="majorBidi" w:cstheme="majorBidi"/>
          <w:sz w:val="24"/>
          <w:szCs w:val="24"/>
          <w:lang w:bidi="ar-IQ"/>
        </w:rPr>
        <w:t>-</w:t>
      </w:r>
      <w:r w:rsidR="008734C5" w:rsidRPr="00CA37C7">
        <w:rPr>
          <w:rFonts w:asciiTheme="majorBidi" w:hAnsiTheme="majorBidi" w:cstheme="majorBidi"/>
          <w:sz w:val="24"/>
          <w:szCs w:val="24"/>
          <w:lang w:bidi="ar-IQ"/>
        </w:rPr>
        <w:t>39</w:t>
      </w:r>
      <w:r w:rsidRPr="00CA37C7">
        <w:rPr>
          <w:rFonts w:asciiTheme="majorBidi" w:hAnsiTheme="majorBidi" w:cstheme="majorBidi"/>
          <w:sz w:val="24"/>
          <w:szCs w:val="24"/>
          <w:lang w:bidi="ar-IQ"/>
        </w:rPr>
        <w:t xml:space="preserve">]. Studies show that </w:t>
      </w:r>
      <w:proofErr w:type="spellStart"/>
      <w:r w:rsidRPr="00CA37C7">
        <w:rPr>
          <w:rFonts w:asciiTheme="majorBidi" w:hAnsiTheme="majorBidi" w:cstheme="majorBidi"/>
          <w:sz w:val="24"/>
          <w:szCs w:val="24"/>
          <w:lang w:bidi="ar-IQ"/>
        </w:rPr>
        <w:t>hypocortisolism</w:t>
      </w:r>
      <w:proofErr w:type="spellEnd"/>
      <w:r w:rsidRPr="00CA37C7">
        <w:rPr>
          <w:rFonts w:asciiTheme="majorBidi" w:hAnsiTheme="majorBidi" w:cstheme="majorBidi"/>
          <w:sz w:val="24"/>
          <w:szCs w:val="24"/>
          <w:lang w:bidi="ar-IQ"/>
        </w:rPr>
        <w:t xml:space="preserve"> in PTSD occurs in the context of sustained increases in CRH levels, suggesting increased sensitivity of the HPA axis to negative feedback from cortisol [</w:t>
      </w:r>
      <w:r w:rsidR="001A7491" w:rsidRPr="00CA37C7">
        <w:rPr>
          <w:rFonts w:asciiTheme="majorBidi" w:hAnsiTheme="majorBidi" w:cstheme="majorBidi"/>
          <w:sz w:val="24"/>
          <w:szCs w:val="24"/>
          <w:lang w:bidi="ar-IQ"/>
        </w:rPr>
        <w:t>40</w:t>
      </w:r>
      <w:r w:rsidRPr="00CA37C7">
        <w:rPr>
          <w:rFonts w:asciiTheme="majorBidi" w:hAnsiTheme="majorBidi" w:cstheme="majorBidi"/>
          <w:sz w:val="24"/>
          <w:szCs w:val="24"/>
          <w:lang w:bidi="ar-IQ"/>
        </w:rPr>
        <w:t>, 4</w:t>
      </w:r>
      <w:r w:rsidR="001A7491" w:rsidRPr="00CA37C7">
        <w:rPr>
          <w:rFonts w:asciiTheme="majorBidi" w:hAnsiTheme="majorBidi" w:cstheme="majorBidi"/>
          <w:sz w:val="24"/>
          <w:szCs w:val="24"/>
          <w:lang w:bidi="ar-IQ"/>
        </w:rPr>
        <w:t>1</w:t>
      </w:r>
      <w:r w:rsidRPr="00CA37C7">
        <w:rPr>
          <w:rFonts w:asciiTheme="majorBidi" w:hAnsiTheme="majorBidi" w:cstheme="majorBidi"/>
          <w:sz w:val="24"/>
          <w:szCs w:val="24"/>
          <w:lang w:bidi="ar-IQ"/>
        </w:rPr>
        <w:t>]. The majority of PTSD studies have also demonstrated reduced volume of the hippocampus, the brain region responsible for inhibition of the HPA [4</w:t>
      </w:r>
      <w:r w:rsidR="001A7491" w:rsidRPr="00CA37C7">
        <w:rPr>
          <w:rFonts w:asciiTheme="majorBidi" w:hAnsiTheme="majorBidi" w:cstheme="majorBidi"/>
          <w:sz w:val="24"/>
          <w:szCs w:val="24"/>
          <w:lang w:bidi="ar-IQ"/>
        </w:rPr>
        <w:t>2</w:t>
      </w:r>
      <w:r w:rsidRPr="00CA37C7">
        <w:rPr>
          <w:rFonts w:asciiTheme="majorBidi" w:hAnsiTheme="majorBidi" w:cstheme="majorBidi"/>
          <w:sz w:val="24"/>
          <w:szCs w:val="24"/>
          <w:lang w:bidi="ar-IQ"/>
        </w:rPr>
        <w:t xml:space="preserve">]. Together, these findings propose that PTSD may reflect chronic sensitization of the HPA axis to the stressors effects [38]. Recent studies have proven that low cortisol levels during exposure to traumatic stressors predict PTSD development. Since glucocorticoids also interfere with the retrieval of traumatic memories, they may ultimately prove to be effective treatment for PTSD. CRH may similarly play a role in conditioned fear response, increased startle, and </w:t>
      </w:r>
      <w:proofErr w:type="spellStart"/>
      <w:r w:rsidRPr="00CA37C7">
        <w:rPr>
          <w:rFonts w:asciiTheme="majorBidi" w:hAnsiTheme="majorBidi" w:cstheme="majorBidi"/>
          <w:sz w:val="24"/>
          <w:szCs w:val="24"/>
          <w:lang w:bidi="ar-IQ"/>
        </w:rPr>
        <w:t>hyperarousal</w:t>
      </w:r>
      <w:proofErr w:type="spellEnd"/>
      <w:r w:rsidRPr="00CA37C7">
        <w:rPr>
          <w:rFonts w:asciiTheme="majorBidi" w:hAnsiTheme="majorBidi" w:cstheme="majorBidi"/>
          <w:sz w:val="24"/>
          <w:szCs w:val="24"/>
          <w:lang w:bidi="ar-IQ"/>
        </w:rPr>
        <w:t>; consequently, antagonism of CRF receptors may prove to be an effective approach to PTSD treatment [37].</w:t>
      </w:r>
    </w:p>
    <w:p w:rsidR="003C1E99" w:rsidRPr="00CA37C7" w:rsidRDefault="003C1E99" w:rsidP="00CA37C7">
      <w:pPr>
        <w:bidi w:val="0"/>
        <w:spacing w:after="0" w:line="240" w:lineRule="auto"/>
        <w:ind w:firstLine="720"/>
        <w:jc w:val="both"/>
        <w:rPr>
          <w:rFonts w:asciiTheme="majorBidi" w:hAnsiTheme="majorBidi" w:cstheme="majorBidi"/>
          <w:sz w:val="24"/>
          <w:szCs w:val="24"/>
          <w:lang w:bidi="ar-IQ"/>
        </w:rPr>
      </w:pPr>
      <w:proofErr w:type="spellStart"/>
      <w:r w:rsidRPr="00CA37C7">
        <w:rPr>
          <w:rFonts w:asciiTheme="majorBidi" w:hAnsiTheme="majorBidi" w:cstheme="majorBidi"/>
          <w:sz w:val="24"/>
          <w:szCs w:val="24"/>
          <w:lang w:bidi="ar-IQ"/>
        </w:rPr>
        <w:t>Catecholaminergic</w:t>
      </w:r>
      <w:proofErr w:type="spellEnd"/>
      <w:r w:rsidRPr="00CA37C7">
        <w:rPr>
          <w:rFonts w:asciiTheme="majorBidi" w:hAnsiTheme="majorBidi" w:cstheme="majorBidi"/>
          <w:sz w:val="24"/>
          <w:szCs w:val="24"/>
          <w:lang w:bidi="ar-IQ"/>
        </w:rPr>
        <w:t xml:space="preserve"> activity increases during stress, and research findings propose that </w:t>
      </w:r>
      <w:proofErr w:type="spellStart"/>
      <w:r w:rsidRPr="00CA37C7">
        <w:rPr>
          <w:rFonts w:asciiTheme="majorBidi" w:hAnsiTheme="majorBidi" w:cstheme="majorBidi"/>
          <w:sz w:val="24"/>
          <w:szCs w:val="24"/>
          <w:lang w:bidi="ar-IQ"/>
        </w:rPr>
        <w:t>catecholaminergic</w:t>
      </w:r>
      <w:proofErr w:type="spellEnd"/>
      <w:r w:rsidRPr="00CA37C7">
        <w:rPr>
          <w:rFonts w:asciiTheme="majorBidi" w:hAnsiTheme="majorBidi" w:cstheme="majorBidi"/>
          <w:sz w:val="24"/>
          <w:szCs w:val="24"/>
          <w:lang w:bidi="ar-IQ"/>
        </w:rPr>
        <w:t xml:space="preserve"> dysfunction, especially in norepinephrine [1]. Norepinephrine is one of the principle mediators of the stress response in the central nerve system (CNS), and may play a role in the development of specific PTSD symptoms [36]. </w:t>
      </w:r>
      <w:r w:rsidRPr="00CA37C7">
        <w:rPr>
          <w:rFonts w:asciiTheme="majorBidi" w:hAnsiTheme="majorBidi" w:cstheme="majorBidi"/>
          <w:sz w:val="24"/>
          <w:szCs w:val="24"/>
          <w:lang w:bidi="ar-IQ"/>
        </w:rPr>
        <w:lastRenderedPageBreak/>
        <w:t xml:space="preserve">Noradrenergic cell bodies of the locus </w:t>
      </w:r>
      <w:proofErr w:type="spellStart"/>
      <w:r w:rsidRPr="00CA37C7">
        <w:rPr>
          <w:rFonts w:asciiTheme="majorBidi" w:hAnsiTheme="majorBidi" w:cstheme="majorBidi"/>
          <w:sz w:val="24"/>
          <w:szCs w:val="24"/>
          <w:lang w:bidi="ar-IQ"/>
        </w:rPr>
        <w:t>ceruleus</w:t>
      </w:r>
      <w:proofErr w:type="spellEnd"/>
      <w:r w:rsidRPr="00CA37C7">
        <w:rPr>
          <w:rFonts w:asciiTheme="majorBidi" w:hAnsiTheme="majorBidi" w:cstheme="majorBidi"/>
          <w:sz w:val="24"/>
          <w:szCs w:val="24"/>
          <w:lang w:bidi="ar-IQ"/>
        </w:rPr>
        <w:t xml:space="preserve"> are responsible for production of the majority of CNS norepinephrine and through extensive branching project to the major brain regions involved in the stress response including the prefrontal cortex, amygdala, hypothalamus, </w:t>
      </w:r>
      <w:proofErr w:type="spellStart"/>
      <w:r w:rsidRPr="00CA37C7">
        <w:rPr>
          <w:rFonts w:asciiTheme="majorBidi" w:hAnsiTheme="majorBidi" w:cstheme="majorBidi"/>
          <w:sz w:val="24"/>
          <w:szCs w:val="24"/>
          <w:lang w:bidi="ar-IQ"/>
        </w:rPr>
        <w:t>periaque</w:t>
      </w:r>
      <w:proofErr w:type="spellEnd"/>
      <w:r w:rsidR="00CA37C7">
        <w:rPr>
          <w:rFonts w:asciiTheme="majorBidi" w:hAnsiTheme="majorBidi" w:cstheme="majorBidi"/>
          <w:sz w:val="24"/>
          <w:szCs w:val="24"/>
          <w:lang w:bidi="ar-IQ"/>
        </w:rPr>
        <w:t>-</w:t>
      </w:r>
      <w:r w:rsidRPr="00CA37C7">
        <w:rPr>
          <w:rFonts w:asciiTheme="majorBidi" w:hAnsiTheme="majorBidi" w:cstheme="majorBidi"/>
          <w:sz w:val="24"/>
          <w:szCs w:val="24"/>
          <w:lang w:bidi="ar-IQ"/>
        </w:rPr>
        <w:t xml:space="preserve">ductal gray, and thalamus [37]. Converging evidence from animal models of fear conditioning and </w:t>
      </w:r>
      <w:proofErr w:type="spellStart"/>
      <w:r w:rsidRPr="00CA37C7">
        <w:rPr>
          <w:rFonts w:asciiTheme="majorBidi" w:hAnsiTheme="majorBidi" w:cstheme="majorBidi"/>
          <w:sz w:val="24"/>
          <w:szCs w:val="24"/>
          <w:lang w:bidi="ar-IQ"/>
        </w:rPr>
        <w:t>neuromolecular</w:t>
      </w:r>
      <w:proofErr w:type="spellEnd"/>
      <w:r w:rsidRPr="00CA37C7">
        <w:rPr>
          <w:rFonts w:asciiTheme="majorBidi" w:hAnsiTheme="majorBidi" w:cstheme="majorBidi"/>
          <w:sz w:val="24"/>
          <w:szCs w:val="24"/>
          <w:lang w:bidi="ar-IQ"/>
        </w:rPr>
        <w:t xml:space="preserve"> and neuroimaging techniques propose that norepinephrine interacts with CRH to initiate the fight or flight response involving increased heart rate, blood pressure, and skin conductance in the peripheral nervous system and also enhanced arousal and vigilance and facilitated encoding of fear-related memories in the CNS. Glucocorticoids appear to inhibit this response [4</w:t>
      </w:r>
      <w:r w:rsidR="001A7491" w:rsidRPr="00CA37C7">
        <w:rPr>
          <w:rFonts w:asciiTheme="majorBidi" w:hAnsiTheme="majorBidi" w:cstheme="majorBidi"/>
          <w:sz w:val="24"/>
          <w:szCs w:val="24"/>
          <w:lang w:bidi="ar-IQ"/>
        </w:rPr>
        <w:t>3</w:t>
      </w:r>
      <w:r w:rsidRPr="00CA37C7">
        <w:rPr>
          <w:rFonts w:asciiTheme="majorBidi" w:hAnsiTheme="majorBidi" w:cstheme="majorBidi"/>
          <w:sz w:val="24"/>
          <w:szCs w:val="24"/>
          <w:lang w:bidi="ar-IQ"/>
        </w:rPr>
        <w:t xml:space="preserve">]. In the peripheral nervous system, adrenal activation during exposure to stressors results in release of norepinephrine and epinephrine from the adrenal medulla and from sympathetic nerve endings. This hyperactivity may contribute to the core autonomic </w:t>
      </w:r>
      <w:proofErr w:type="spellStart"/>
      <w:r w:rsidRPr="00CA37C7">
        <w:rPr>
          <w:rFonts w:asciiTheme="majorBidi" w:hAnsiTheme="majorBidi" w:cstheme="majorBidi"/>
          <w:sz w:val="24"/>
          <w:szCs w:val="24"/>
          <w:lang w:bidi="ar-IQ"/>
        </w:rPr>
        <w:t>hyperarousal</w:t>
      </w:r>
      <w:proofErr w:type="spellEnd"/>
      <w:r w:rsidRPr="00CA37C7">
        <w:rPr>
          <w:rFonts w:asciiTheme="majorBidi" w:hAnsiTheme="majorBidi" w:cstheme="majorBidi"/>
          <w:sz w:val="24"/>
          <w:szCs w:val="24"/>
          <w:lang w:bidi="ar-IQ"/>
        </w:rPr>
        <w:t xml:space="preserve"> and re-experiencing symptoms [1]. Hyperactivity of the sympathetic branch of the autonomic nervous system has been proved in various PTSD specimens and is similarly exhibited by patients with PTSD in response to reminders of traumatic experiences [4</w:t>
      </w:r>
      <w:r w:rsidR="001A7491" w:rsidRPr="00CA37C7">
        <w:rPr>
          <w:rFonts w:asciiTheme="majorBidi" w:hAnsiTheme="majorBidi" w:cstheme="majorBidi"/>
          <w:sz w:val="24"/>
          <w:szCs w:val="24"/>
          <w:lang w:bidi="ar-IQ"/>
        </w:rPr>
        <w:t>4</w:t>
      </w:r>
      <w:r w:rsidRPr="00CA37C7">
        <w:rPr>
          <w:rFonts w:asciiTheme="majorBidi" w:hAnsiTheme="majorBidi" w:cstheme="majorBidi"/>
          <w:sz w:val="24"/>
          <w:szCs w:val="24"/>
          <w:lang w:bidi="ar-IQ"/>
        </w:rPr>
        <w:t>, 4</w:t>
      </w:r>
      <w:r w:rsidR="001A7491" w:rsidRPr="00CA37C7">
        <w:rPr>
          <w:rFonts w:asciiTheme="majorBidi" w:hAnsiTheme="majorBidi" w:cstheme="majorBidi"/>
          <w:sz w:val="24"/>
          <w:szCs w:val="24"/>
          <w:lang w:bidi="ar-IQ"/>
        </w:rPr>
        <w:t>5</w:t>
      </w:r>
      <w:r w:rsidRPr="00CA37C7">
        <w:rPr>
          <w:rFonts w:asciiTheme="majorBidi" w:hAnsiTheme="majorBidi" w:cstheme="majorBidi"/>
          <w:sz w:val="24"/>
          <w:szCs w:val="24"/>
          <w:lang w:bidi="ar-IQ"/>
        </w:rPr>
        <w:t>].</w:t>
      </w:r>
    </w:p>
    <w:p w:rsidR="003C1E99" w:rsidRPr="00CA37C7" w:rsidRDefault="003C1E99" w:rsidP="00CA37C7">
      <w:pPr>
        <w:bidi w:val="0"/>
        <w:spacing w:after="0" w:line="240" w:lineRule="auto"/>
        <w:ind w:firstLine="720"/>
        <w:jc w:val="both"/>
        <w:rPr>
          <w:rFonts w:asciiTheme="majorBidi" w:hAnsiTheme="majorBidi" w:cstheme="majorBidi"/>
          <w:sz w:val="24"/>
          <w:szCs w:val="24"/>
          <w:lang w:bidi="ar-IQ"/>
        </w:rPr>
      </w:pPr>
      <w:r w:rsidRPr="00CA37C7">
        <w:rPr>
          <w:rFonts w:asciiTheme="majorBidi" w:hAnsiTheme="majorBidi" w:cstheme="majorBidi"/>
          <w:sz w:val="24"/>
          <w:szCs w:val="24"/>
          <w:lang w:bidi="ar-IQ"/>
        </w:rPr>
        <w:t xml:space="preserve">Serotonin or 5-hydroxytryptamine (5-HT) of neurons originating in the dorsal and median raphe nuclei also project to the amygdala, the hippocampus, and the prefrontal cortex, and  mediate </w:t>
      </w:r>
      <w:proofErr w:type="spellStart"/>
      <w:r w:rsidRPr="00CA37C7">
        <w:rPr>
          <w:rFonts w:asciiTheme="majorBidi" w:hAnsiTheme="majorBidi" w:cstheme="majorBidi"/>
          <w:sz w:val="24"/>
          <w:szCs w:val="24"/>
          <w:lang w:bidi="ar-IQ"/>
        </w:rPr>
        <w:t>anxiogenic</w:t>
      </w:r>
      <w:proofErr w:type="spellEnd"/>
      <w:r w:rsidRPr="00CA37C7">
        <w:rPr>
          <w:rFonts w:asciiTheme="majorBidi" w:hAnsiTheme="majorBidi" w:cstheme="majorBidi"/>
          <w:sz w:val="24"/>
          <w:szCs w:val="24"/>
          <w:lang w:bidi="ar-IQ"/>
        </w:rPr>
        <w:t xml:space="preserve"> responses via 5-HT2 receptors, whereas neurons from the median raphe facilitate extinction learning (i.e., the suppression of responses associated with fear memories) via 5-HT1A receptors [4</w:t>
      </w:r>
      <w:r w:rsidR="001A7491" w:rsidRPr="00CA37C7">
        <w:rPr>
          <w:rFonts w:asciiTheme="majorBidi" w:hAnsiTheme="majorBidi" w:cstheme="majorBidi"/>
          <w:sz w:val="24"/>
          <w:szCs w:val="24"/>
          <w:lang w:bidi="ar-IQ"/>
        </w:rPr>
        <w:t>6</w:t>
      </w:r>
      <w:r w:rsidRPr="00CA37C7">
        <w:rPr>
          <w:rFonts w:asciiTheme="majorBidi" w:hAnsiTheme="majorBidi" w:cstheme="majorBidi"/>
          <w:sz w:val="24"/>
          <w:szCs w:val="24"/>
          <w:lang w:bidi="ar-IQ"/>
        </w:rPr>
        <w:t xml:space="preserve">]. </w:t>
      </w:r>
    </w:p>
    <w:p w:rsidR="003C1E99" w:rsidRPr="00CA37C7" w:rsidRDefault="003C1E99" w:rsidP="00CA37C7">
      <w:pPr>
        <w:bidi w:val="0"/>
        <w:spacing w:after="0" w:line="240" w:lineRule="auto"/>
        <w:ind w:firstLine="720"/>
        <w:jc w:val="both"/>
        <w:rPr>
          <w:rFonts w:asciiTheme="majorBidi" w:hAnsiTheme="majorBidi" w:cstheme="majorBidi"/>
          <w:sz w:val="24"/>
          <w:szCs w:val="24"/>
          <w:lang w:bidi="ar-IQ"/>
        </w:rPr>
      </w:pPr>
      <w:r w:rsidRPr="00CA37C7">
        <w:rPr>
          <w:rFonts w:asciiTheme="majorBidi" w:hAnsiTheme="majorBidi" w:cstheme="majorBidi"/>
          <w:sz w:val="24"/>
          <w:szCs w:val="24"/>
          <w:lang w:bidi="ar-IQ"/>
        </w:rPr>
        <w:lastRenderedPageBreak/>
        <w:t>Similarly, γ-</w:t>
      </w:r>
      <w:proofErr w:type="spellStart"/>
      <w:r w:rsidRPr="00CA37C7">
        <w:rPr>
          <w:rFonts w:asciiTheme="majorBidi" w:hAnsiTheme="majorBidi" w:cstheme="majorBidi"/>
          <w:sz w:val="24"/>
          <w:szCs w:val="24"/>
          <w:lang w:bidi="ar-IQ"/>
        </w:rPr>
        <w:t>Aminobutyric</w:t>
      </w:r>
      <w:proofErr w:type="spellEnd"/>
      <w:r w:rsidRPr="00CA37C7">
        <w:rPr>
          <w:rFonts w:asciiTheme="majorBidi" w:hAnsiTheme="majorBidi" w:cstheme="majorBidi"/>
          <w:sz w:val="24"/>
          <w:szCs w:val="24"/>
          <w:lang w:bidi="ar-IQ"/>
        </w:rPr>
        <w:t xml:space="preserve"> acid (GABA) inhibits the CRF/</w:t>
      </w:r>
      <w:r w:rsidR="00CA37C7">
        <w:rPr>
          <w:rFonts w:asciiTheme="majorBidi" w:hAnsiTheme="majorBidi" w:cstheme="majorBidi"/>
          <w:sz w:val="24"/>
          <w:szCs w:val="24"/>
          <w:lang w:bidi="ar-IQ"/>
        </w:rPr>
        <w:t xml:space="preserve"> </w:t>
      </w:r>
      <w:proofErr w:type="spellStart"/>
      <w:r w:rsidRPr="00CA37C7">
        <w:rPr>
          <w:rFonts w:asciiTheme="majorBidi" w:hAnsiTheme="majorBidi" w:cstheme="majorBidi"/>
          <w:sz w:val="24"/>
          <w:szCs w:val="24"/>
          <w:lang w:bidi="ar-IQ"/>
        </w:rPr>
        <w:t>norepinep</w:t>
      </w:r>
      <w:r w:rsidR="00CA37C7">
        <w:rPr>
          <w:rFonts w:asciiTheme="majorBidi" w:hAnsiTheme="majorBidi" w:cstheme="majorBidi"/>
          <w:sz w:val="24"/>
          <w:szCs w:val="24"/>
          <w:lang w:bidi="ar-IQ"/>
        </w:rPr>
        <w:t>-</w:t>
      </w:r>
      <w:r w:rsidRPr="00CA37C7">
        <w:rPr>
          <w:rFonts w:asciiTheme="majorBidi" w:hAnsiTheme="majorBidi" w:cstheme="majorBidi"/>
          <w:sz w:val="24"/>
          <w:szCs w:val="24"/>
          <w:lang w:bidi="ar-IQ"/>
        </w:rPr>
        <w:t>hrine</w:t>
      </w:r>
      <w:proofErr w:type="spellEnd"/>
      <w:r w:rsidRPr="00CA37C7">
        <w:rPr>
          <w:rFonts w:asciiTheme="majorBidi" w:hAnsiTheme="majorBidi" w:cstheme="majorBidi"/>
          <w:sz w:val="24"/>
          <w:szCs w:val="24"/>
          <w:lang w:bidi="ar-IQ"/>
        </w:rPr>
        <w:t xml:space="preserve"> circuits, mediating fear and stress responses through the inhibitory actions of the GABA</w:t>
      </w:r>
      <w:r w:rsidRPr="00CA37C7">
        <w:rPr>
          <w:rFonts w:asciiTheme="majorBidi" w:hAnsiTheme="majorBidi" w:cstheme="majorBidi"/>
          <w:sz w:val="24"/>
          <w:szCs w:val="24"/>
          <w:vertAlign w:val="subscript"/>
          <w:lang w:bidi="ar-IQ"/>
        </w:rPr>
        <w:t xml:space="preserve">A </w:t>
      </w:r>
      <w:r w:rsidRPr="00CA37C7">
        <w:rPr>
          <w:rFonts w:asciiTheme="majorBidi" w:hAnsiTheme="majorBidi" w:cstheme="majorBidi"/>
          <w:sz w:val="24"/>
          <w:szCs w:val="24"/>
          <w:shd w:val="clear" w:color="auto" w:fill="FFFFFF"/>
        </w:rPr>
        <w:t xml:space="preserve">(an </w:t>
      </w:r>
      <w:proofErr w:type="spellStart"/>
      <w:r w:rsidRPr="00CA37C7">
        <w:rPr>
          <w:rFonts w:asciiTheme="majorBidi" w:hAnsiTheme="majorBidi" w:cstheme="majorBidi"/>
          <w:sz w:val="24"/>
          <w:szCs w:val="24"/>
          <w:shd w:val="clear" w:color="auto" w:fill="FFFFFF"/>
        </w:rPr>
        <w:t>ionotropic</w:t>
      </w:r>
      <w:proofErr w:type="spellEnd"/>
      <w:r w:rsidRPr="00CA37C7">
        <w:rPr>
          <w:rFonts w:asciiTheme="majorBidi" w:hAnsiTheme="majorBidi" w:cstheme="majorBidi"/>
          <w:sz w:val="24"/>
          <w:szCs w:val="24"/>
          <w:shd w:val="clear" w:color="auto" w:fill="FFFFFF"/>
        </w:rPr>
        <w:t xml:space="preserve"> receptor and</w:t>
      </w:r>
      <w:r w:rsidRPr="00CA37C7">
        <w:rPr>
          <w:rStyle w:val="apple-converted-space"/>
          <w:rFonts w:asciiTheme="majorBidi" w:hAnsiTheme="majorBidi" w:cstheme="majorBidi"/>
          <w:sz w:val="24"/>
          <w:szCs w:val="24"/>
          <w:shd w:val="clear" w:color="auto" w:fill="FFFFFF"/>
        </w:rPr>
        <w:t> </w:t>
      </w:r>
      <w:hyperlink r:id="rId14" w:tooltip="Ligand-gated ion channel" w:history="1">
        <w:r w:rsidRPr="00CA37C7">
          <w:rPr>
            <w:rStyle w:val="Hyperlink"/>
            <w:rFonts w:asciiTheme="majorBidi" w:hAnsiTheme="majorBidi" w:cstheme="majorBidi"/>
            <w:color w:val="auto"/>
            <w:sz w:val="24"/>
            <w:szCs w:val="24"/>
            <w:u w:val="none"/>
            <w:shd w:val="clear" w:color="auto" w:fill="FFFFFF"/>
          </w:rPr>
          <w:t>ligand-gated</w:t>
        </w:r>
      </w:hyperlink>
      <w:r w:rsidRPr="00CA37C7">
        <w:rPr>
          <w:rStyle w:val="apple-converted-space"/>
          <w:rFonts w:asciiTheme="majorBidi" w:hAnsiTheme="majorBidi" w:cstheme="majorBidi"/>
          <w:sz w:val="24"/>
          <w:szCs w:val="24"/>
          <w:shd w:val="clear" w:color="auto" w:fill="FFFFFF"/>
        </w:rPr>
        <w:t> </w:t>
      </w:r>
      <w:hyperlink r:id="rId15" w:tooltip="Ion channel" w:history="1">
        <w:r w:rsidRPr="00CA37C7">
          <w:rPr>
            <w:rStyle w:val="Hyperlink"/>
            <w:rFonts w:asciiTheme="majorBidi" w:hAnsiTheme="majorBidi" w:cstheme="majorBidi"/>
            <w:color w:val="auto"/>
            <w:sz w:val="24"/>
            <w:szCs w:val="24"/>
            <w:u w:val="none"/>
            <w:shd w:val="clear" w:color="auto" w:fill="FFFFFF"/>
          </w:rPr>
          <w:t>ion channel</w:t>
        </w:r>
      </w:hyperlink>
      <w:r w:rsidRPr="00CA37C7">
        <w:rPr>
          <w:rFonts w:asciiTheme="majorBidi" w:hAnsiTheme="majorBidi" w:cstheme="majorBidi"/>
          <w:sz w:val="24"/>
          <w:szCs w:val="24"/>
        </w:rPr>
        <w:t>)</w:t>
      </w:r>
      <w:r w:rsidRPr="00CA37C7">
        <w:rPr>
          <w:rFonts w:asciiTheme="majorBidi" w:hAnsiTheme="majorBidi" w:cstheme="majorBidi"/>
          <w:sz w:val="24"/>
          <w:szCs w:val="24"/>
          <w:lang w:bidi="ar-IQ"/>
        </w:rPr>
        <w:t>/benzodiazepine (BZ) receptor complex. Decreased BZ receptor density or affinity may contribute to the pathophysiology of PTSD in a non-specific manner [4</w:t>
      </w:r>
      <w:r w:rsidR="001A7491" w:rsidRPr="00CA37C7">
        <w:rPr>
          <w:rFonts w:asciiTheme="majorBidi" w:hAnsiTheme="majorBidi" w:cstheme="majorBidi"/>
          <w:sz w:val="24"/>
          <w:szCs w:val="24"/>
          <w:lang w:bidi="ar-IQ"/>
        </w:rPr>
        <w:t>7</w:t>
      </w:r>
      <w:r w:rsidRPr="00CA37C7">
        <w:rPr>
          <w:rFonts w:asciiTheme="majorBidi" w:hAnsiTheme="majorBidi" w:cstheme="majorBidi"/>
          <w:sz w:val="24"/>
          <w:szCs w:val="24"/>
          <w:lang w:bidi="ar-IQ"/>
        </w:rPr>
        <w:t>, 4</w:t>
      </w:r>
      <w:r w:rsidR="001A7491" w:rsidRPr="00CA37C7">
        <w:rPr>
          <w:rFonts w:asciiTheme="majorBidi" w:hAnsiTheme="majorBidi" w:cstheme="majorBidi"/>
          <w:sz w:val="24"/>
          <w:szCs w:val="24"/>
          <w:lang w:bidi="ar-IQ"/>
        </w:rPr>
        <w:t>8</w:t>
      </w:r>
      <w:r w:rsidRPr="00CA37C7">
        <w:rPr>
          <w:rFonts w:asciiTheme="majorBidi" w:hAnsiTheme="majorBidi" w:cstheme="majorBidi"/>
          <w:sz w:val="24"/>
          <w:szCs w:val="24"/>
          <w:lang w:bidi="ar-IQ"/>
        </w:rPr>
        <w:t>].</w:t>
      </w:r>
    </w:p>
    <w:p w:rsidR="003C1E99" w:rsidRPr="00CA37C7" w:rsidRDefault="003C1E99" w:rsidP="00CA37C7">
      <w:pPr>
        <w:bidi w:val="0"/>
        <w:spacing w:after="0" w:line="240" w:lineRule="auto"/>
        <w:ind w:firstLine="720"/>
        <w:jc w:val="both"/>
        <w:rPr>
          <w:rFonts w:asciiTheme="majorBidi" w:hAnsiTheme="majorBidi" w:cstheme="majorBidi"/>
          <w:sz w:val="24"/>
          <w:szCs w:val="24"/>
          <w:lang w:bidi="ar-IQ"/>
        </w:rPr>
      </w:pPr>
      <w:r w:rsidRPr="00CA37C7">
        <w:rPr>
          <w:rFonts w:asciiTheme="majorBidi" w:hAnsiTheme="majorBidi" w:cstheme="majorBidi"/>
          <w:sz w:val="24"/>
          <w:szCs w:val="24"/>
          <w:lang w:bidi="ar-IQ"/>
        </w:rPr>
        <w:t xml:space="preserve">Glutamate is the primary excitatory neurotransmitter in the brain. Glutamate binds to a number of excitatory amino acid receptors including the N-methyl-D-aspartate (NMDA) receptor. The glutamate/NMDA receptor system is thought to be critical to the process of long-term potentiation and memory consolidation (including traumatic memories). The partial NMDA receptor antagonist </w:t>
      </w:r>
      <w:r w:rsidRPr="00CA37C7">
        <w:rPr>
          <w:rFonts w:asciiTheme="majorBidi" w:hAnsiTheme="majorBidi" w:cstheme="majorBidi"/>
          <w:i/>
          <w:iCs/>
          <w:sz w:val="24"/>
          <w:szCs w:val="24"/>
          <w:lang w:bidi="ar-IQ"/>
        </w:rPr>
        <w:t>d</w:t>
      </w:r>
      <w:r w:rsidRPr="00CA37C7">
        <w:rPr>
          <w:rFonts w:asciiTheme="majorBidi" w:hAnsiTheme="majorBidi" w:cstheme="majorBidi"/>
          <w:sz w:val="24"/>
          <w:szCs w:val="24"/>
          <w:lang w:bidi="ar-IQ"/>
        </w:rPr>
        <w:t>-</w:t>
      </w:r>
      <w:proofErr w:type="spellStart"/>
      <w:r w:rsidRPr="00CA37C7">
        <w:rPr>
          <w:rFonts w:asciiTheme="majorBidi" w:hAnsiTheme="majorBidi" w:cstheme="majorBidi"/>
          <w:sz w:val="24"/>
          <w:szCs w:val="24"/>
          <w:lang w:bidi="ar-IQ"/>
        </w:rPr>
        <w:t>cycloserine</w:t>
      </w:r>
      <w:proofErr w:type="spellEnd"/>
      <w:r w:rsidRPr="00CA37C7">
        <w:rPr>
          <w:rFonts w:asciiTheme="majorBidi" w:hAnsiTheme="majorBidi" w:cstheme="majorBidi"/>
          <w:sz w:val="24"/>
          <w:szCs w:val="24"/>
          <w:lang w:bidi="ar-IQ"/>
        </w:rPr>
        <w:t xml:space="preserve"> has been shown to facilitate extinction of fear in animal models and in phobic human subjects receiving exposure therapy. Its role in facilitating exposure-based therapies for patients with PTSD is an area of active study [4</w:t>
      </w:r>
      <w:r w:rsidR="001A7491" w:rsidRPr="00CA37C7">
        <w:rPr>
          <w:rFonts w:asciiTheme="majorBidi" w:hAnsiTheme="majorBidi" w:cstheme="majorBidi"/>
          <w:sz w:val="24"/>
          <w:szCs w:val="24"/>
          <w:lang w:bidi="ar-IQ"/>
        </w:rPr>
        <w:t>9</w:t>
      </w:r>
      <w:r w:rsidRPr="00CA37C7">
        <w:rPr>
          <w:rFonts w:asciiTheme="majorBidi" w:hAnsiTheme="majorBidi" w:cstheme="majorBidi"/>
          <w:sz w:val="24"/>
          <w:szCs w:val="24"/>
          <w:lang w:bidi="ar-IQ"/>
        </w:rPr>
        <w:t>].</w:t>
      </w:r>
    </w:p>
    <w:p w:rsidR="003C1E99" w:rsidRPr="00CA37C7" w:rsidRDefault="003C1E99" w:rsidP="00CA37C7">
      <w:pPr>
        <w:bidi w:val="0"/>
        <w:spacing w:after="0" w:line="240" w:lineRule="auto"/>
        <w:ind w:firstLine="720"/>
        <w:jc w:val="both"/>
        <w:rPr>
          <w:rFonts w:asciiTheme="majorBidi" w:hAnsiTheme="majorBidi" w:cstheme="majorBidi"/>
          <w:sz w:val="24"/>
          <w:szCs w:val="24"/>
          <w:lang w:bidi="ar-IQ"/>
        </w:rPr>
      </w:pPr>
      <w:r w:rsidRPr="00CA37C7">
        <w:rPr>
          <w:rFonts w:asciiTheme="majorBidi" w:hAnsiTheme="majorBidi" w:cstheme="majorBidi"/>
          <w:sz w:val="24"/>
          <w:szCs w:val="24"/>
          <w:lang w:bidi="ar-IQ"/>
        </w:rPr>
        <w:t xml:space="preserve">Other neuropeptides implicated in the pathophysiology of PTSD involve neuropeptide Y (NPY) and the endogenous opioids, where opioid system dysfunction is seen in the avoidance/numbing and </w:t>
      </w:r>
      <w:proofErr w:type="spellStart"/>
      <w:r w:rsidRPr="00CA37C7">
        <w:rPr>
          <w:rFonts w:asciiTheme="majorBidi" w:hAnsiTheme="majorBidi" w:cstheme="majorBidi"/>
          <w:sz w:val="24"/>
          <w:szCs w:val="24"/>
          <w:lang w:bidi="ar-IQ"/>
        </w:rPr>
        <w:t>hyperarousal</w:t>
      </w:r>
      <w:proofErr w:type="spellEnd"/>
      <w:r w:rsidRPr="00CA37C7">
        <w:rPr>
          <w:rFonts w:asciiTheme="majorBidi" w:hAnsiTheme="majorBidi" w:cstheme="majorBidi"/>
          <w:sz w:val="24"/>
          <w:szCs w:val="24"/>
          <w:lang w:bidi="ar-IQ"/>
        </w:rPr>
        <w:t xml:space="preserve"> symptoms of PTSD [1]. Elevated levels of NPY have been demonstrated in combat veterans without PTSD compared with veterans with PTSD [</w:t>
      </w:r>
      <w:r w:rsidR="001A7491" w:rsidRPr="00CA37C7">
        <w:rPr>
          <w:rFonts w:asciiTheme="majorBidi" w:hAnsiTheme="majorBidi" w:cstheme="majorBidi"/>
          <w:sz w:val="24"/>
          <w:szCs w:val="24"/>
          <w:lang w:bidi="ar-IQ"/>
        </w:rPr>
        <w:t>50</w:t>
      </w:r>
      <w:r w:rsidRPr="00CA37C7">
        <w:rPr>
          <w:rFonts w:asciiTheme="majorBidi" w:hAnsiTheme="majorBidi" w:cstheme="majorBidi"/>
          <w:sz w:val="24"/>
          <w:szCs w:val="24"/>
          <w:lang w:bidi="ar-IQ"/>
        </w:rPr>
        <w:t>]. Due to the fact that NPY reduces the release of norepinephrine from sympathetic nerve cells and inhibits CRF/norepinephrine circuits involved in the fear response, it has been proposed that NPY may play a protective role or contribute to recovery from PTSD [5</w:t>
      </w:r>
      <w:r w:rsidR="001A7491" w:rsidRPr="00CA37C7">
        <w:rPr>
          <w:rFonts w:asciiTheme="majorBidi" w:hAnsiTheme="majorBidi" w:cstheme="majorBidi"/>
          <w:sz w:val="24"/>
          <w:szCs w:val="24"/>
          <w:lang w:bidi="ar-IQ"/>
        </w:rPr>
        <w:t>1</w:t>
      </w:r>
      <w:r w:rsidRPr="00CA37C7">
        <w:rPr>
          <w:rFonts w:asciiTheme="majorBidi" w:hAnsiTheme="majorBidi" w:cstheme="majorBidi"/>
          <w:sz w:val="24"/>
          <w:szCs w:val="24"/>
          <w:lang w:bidi="ar-IQ"/>
        </w:rPr>
        <w:t>].</w:t>
      </w:r>
    </w:p>
    <w:p w:rsidR="003C1E99" w:rsidRPr="00CA37C7" w:rsidRDefault="003C1E99" w:rsidP="00CA37C7">
      <w:pPr>
        <w:bidi w:val="0"/>
        <w:spacing w:after="0" w:line="240" w:lineRule="auto"/>
        <w:ind w:firstLine="720"/>
        <w:jc w:val="both"/>
        <w:rPr>
          <w:rFonts w:asciiTheme="majorBidi" w:hAnsiTheme="majorBidi" w:cstheme="majorBidi"/>
          <w:sz w:val="24"/>
          <w:szCs w:val="24"/>
          <w:lang w:bidi="ar-IQ"/>
        </w:rPr>
      </w:pPr>
      <w:r w:rsidRPr="00CA37C7">
        <w:rPr>
          <w:rFonts w:asciiTheme="majorBidi" w:hAnsiTheme="majorBidi" w:cstheme="majorBidi"/>
          <w:sz w:val="24"/>
          <w:szCs w:val="24"/>
          <w:lang w:bidi="ar-IQ"/>
        </w:rPr>
        <w:t xml:space="preserve">Dopamine is involved in control of locomotion, cognition, </w:t>
      </w:r>
      <w:r w:rsidRPr="00CA37C7">
        <w:rPr>
          <w:rFonts w:asciiTheme="majorBidi" w:hAnsiTheme="majorBidi" w:cstheme="majorBidi"/>
          <w:sz w:val="24"/>
          <w:szCs w:val="24"/>
          <w:lang w:bidi="ar-IQ"/>
        </w:rPr>
        <w:lastRenderedPageBreak/>
        <w:t xml:space="preserve">affect, and neuroendocrine secretion. Preclinical studies reveal that the </w:t>
      </w:r>
      <w:proofErr w:type="spellStart"/>
      <w:r w:rsidRPr="00CA37C7">
        <w:rPr>
          <w:rFonts w:asciiTheme="majorBidi" w:hAnsiTheme="majorBidi" w:cstheme="majorBidi"/>
          <w:sz w:val="24"/>
          <w:szCs w:val="24"/>
          <w:lang w:bidi="ar-IQ"/>
        </w:rPr>
        <w:t>mesocortical</w:t>
      </w:r>
      <w:proofErr w:type="spellEnd"/>
      <w:r w:rsidRPr="00CA37C7">
        <w:rPr>
          <w:rFonts w:asciiTheme="majorBidi" w:hAnsiTheme="majorBidi" w:cstheme="majorBidi"/>
          <w:sz w:val="24"/>
          <w:szCs w:val="24"/>
          <w:lang w:bidi="ar-IQ"/>
        </w:rPr>
        <w:t>/</w:t>
      </w:r>
      <w:proofErr w:type="spellStart"/>
      <w:r w:rsidRPr="00CA37C7">
        <w:rPr>
          <w:rFonts w:asciiTheme="majorBidi" w:hAnsiTheme="majorBidi" w:cstheme="majorBidi"/>
          <w:sz w:val="24"/>
          <w:szCs w:val="24"/>
          <w:lang w:bidi="ar-IQ"/>
        </w:rPr>
        <w:t>mesoprefrontal</w:t>
      </w:r>
      <w:proofErr w:type="spellEnd"/>
      <w:r w:rsidRPr="00CA37C7">
        <w:rPr>
          <w:rFonts w:asciiTheme="majorBidi" w:hAnsiTheme="majorBidi" w:cstheme="majorBidi"/>
          <w:sz w:val="24"/>
          <w:szCs w:val="24"/>
          <w:lang w:bidi="ar-IQ"/>
        </w:rPr>
        <w:t xml:space="preserve"> and mesolimbic systems appear to be the dopaminergic neuronal systems most vulnerable to the effects of stress [5</w:t>
      </w:r>
      <w:r w:rsidR="001A7491" w:rsidRPr="00CA37C7">
        <w:rPr>
          <w:rFonts w:asciiTheme="majorBidi" w:hAnsiTheme="majorBidi" w:cstheme="majorBidi"/>
          <w:sz w:val="24"/>
          <w:szCs w:val="24"/>
          <w:lang w:bidi="ar-IQ"/>
        </w:rPr>
        <w:t>2</w:t>
      </w:r>
      <w:r w:rsidRPr="00CA37C7">
        <w:rPr>
          <w:rFonts w:asciiTheme="majorBidi" w:hAnsiTheme="majorBidi" w:cstheme="majorBidi"/>
          <w:sz w:val="24"/>
          <w:szCs w:val="24"/>
          <w:lang w:bidi="ar-IQ"/>
        </w:rPr>
        <w:t>, 5</w:t>
      </w:r>
      <w:r w:rsidR="001A7491" w:rsidRPr="00CA37C7">
        <w:rPr>
          <w:rFonts w:asciiTheme="majorBidi" w:hAnsiTheme="majorBidi" w:cstheme="majorBidi"/>
          <w:sz w:val="24"/>
          <w:szCs w:val="24"/>
          <w:lang w:bidi="ar-IQ"/>
        </w:rPr>
        <w:t>3</w:t>
      </w:r>
      <w:r w:rsidRPr="00CA37C7">
        <w:rPr>
          <w:rFonts w:asciiTheme="majorBidi" w:hAnsiTheme="majorBidi" w:cstheme="majorBidi"/>
          <w:sz w:val="24"/>
          <w:szCs w:val="24"/>
          <w:lang w:bidi="ar-IQ"/>
        </w:rPr>
        <w:t>]. Clinical results that support a role for dopamine in the stress response and in PTSD involve the high rates of psychotic symptoms observed among individuals with PTSD [5</w:t>
      </w:r>
      <w:r w:rsidR="001A7491" w:rsidRPr="00CA37C7">
        <w:rPr>
          <w:rFonts w:asciiTheme="majorBidi" w:hAnsiTheme="majorBidi" w:cstheme="majorBidi"/>
          <w:sz w:val="24"/>
          <w:szCs w:val="24"/>
          <w:lang w:bidi="ar-IQ"/>
        </w:rPr>
        <w:t>4</w:t>
      </w:r>
      <w:r w:rsidRPr="00CA37C7">
        <w:rPr>
          <w:rFonts w:asciiTheme="majorBidi" w:hAnsiTheme="majorBidi" w:cstheme="majorBidi"/>
          <w:sz w:val="24"/>
          <w:szCs w:val="24"/>
          <w:lang w:bidi="ar-IQ"/>
        </w:rPr>
        <w:t>] and the abnormally high levels of urinary dopamine (in addition to cortisol and norepinephrine) in children with PTSD after years of severe maltreatment [5</w:t>
      </w:r>
      <w:r w:rsidR="001A7491" w:rsidRPr="00CA37C7">
        <w:rPr>
          <w:rFonts w:asciiTheme="majorBidi" w:hAnsiTheme="majorBidi" w:cstheme="majorBidi"/>
          <w:sz w:val="24"/>
          <w:szCs w:val="24"/>
          <w:lang w:bidi="ar-IQ"/>
        </w:rPr>
        <w:t>5</w:t>
      </w:r>
      <w:r w:rsidRPr="00CA37C7">
        <w:rPr>
          <w:rFonts w:asciiTheme="majorBidi" w:hAnsiTheme="majorBidi" w:cstheme="majorBidi"/>
          <w:sz w:val="24"/>
          <w:szCs w:val="24"/>
          <w:lang w:bidi="ar-IQ"/>
        </w:rPr>
        <w:t xml:space="preserve">]. </w:t>
      </w:r>
    </w:p>
    <w:p w:rsidR="003C1E99" w:rsidRPr="00CA37C7" w:rsidRDefault="003C1E99" w:rsidP="00CA37C7">
      <w:pPr>
        <w:bidi w:val="0"/>
        <w:spacing w:after="0" w:line="240" w:lineRule="auto"/>
        <w:jc w:val="both"/>
        <w:rPr>
          <w:rFonts w:asciiTheme="majorBidi" w:hAnsiTheme="majorBidi" w:cstheme="majorBidi"/>
          <w:sz w:val="24"/>
          <w:szCs w:val="24"/>
          <w:lang w:bidi="ar-IQ"/>
        </w:rPr>
      </w:pPr>
      <w:r w:rsidRPr="00CA37C7">
        <w:rPr>
          <w:rFonts w:asciiTheme="majorBidi" w:hAnsiTheme="majorBidi" w:cstheme="majorBidi"/>
          <w:b/>
          <w:bCs/>
          <w:sz w:val="24"/>
          <w:szCs w:val="24"/>
          <w:lang w:bidi="ar-IQ"/>
        </w:rPr>
        <w:tab/>
      </w:r>
      <w:r w:rsidRPr="00CA37C7">
        <w:rPr>
          <w:rFonts w:asciiTheme="majorBidi" w:hAnsiTheme="majorBidi" w:cstheme="majorBidi"/>
          <w:sz w:val="24"/>
          <w:szCs w:val="24"/>
          <w:lang w:bidi="ar-IQ"/>
        </w:rPr>
        <w:t>Exposure to trauma can result in immune dysregulation, implicating the immune system in PTSD pathophysiology. Cytokine profiles in PTSD are similar to those observed in clinical chronic psychological stress models, although differences are noted in other immune parameters [5</w:t>
      </w:r>
      <w:r w:rsidR="001A7491" w:rsidRPr="00CA37C7">
        <w:rPr>
          <w:rFonts w:asciiTheme="majorBidi" w:hAnsiTheme="majorBidi" w:cstheme="majorBidi"/>
          <w:sz w:val="24"/>
          <w:szCs w:val="24"/>
          <w:lang w:bidi="ar-IQ"/>
        </w:rPr>
        <w:t>6</w:t>
      </w:r>
      <w:r w:rsidRPr="00CA37C7">
        <w:rPr>
          <w:rFonts w:asciiTheme="majorBidi" w:hAnsiTheme="majorBidi" w:cstheme="majorBidi"/>
          <w:sz w:val="24"/>
          <w:szCs w:val="24"/>
          <w:lang w:bidi="ar-IQ"/>
        </w:rPr>
        <w:t xml:space="preserve">]. The </w:t>
      </w:r>
      <w:r w:rsidRPr="00CA37C7">
        <w:rPr>
          <w:rFonts w:asciiTheme="majorBidi" w:hAnsiTheme="majorBidi" w:cstheme="majorBidi"/>
          <w:sz w:val="24"/>
          <w:szCs w:val="24"/>
        </w:rPr>
        <w:t>pathophysiology of PTSD also may involve dysfunction of the innate immune inflammatory system. PTSD patients have been found to exhibit high levels of circulating inflammatory markers such as C-reactive protein and interleukin-6 (IL-6), suggesting dysfunction of the innate immune inflammatory system [5</w:t>
      </w:r>
      <w:r w:rsidR="00583DEF" w:rsidRPr="00CA37C7">
        <w:rPr>
          <w:rFonts w:asciiTheme="majorBidi" w:hAnsiTheme="majorBidi" w:cstheme="majorBidi"/>
          <w:sz w:val="24"/>
          <w:szCs w:val="24"/>
        </w:rPr>
        <w:t>7</w:t>
      </w:r>
      <w:r w:rsidRPr="00CA37C7">
        <w:rPr>
          <w:rFonts w:asciiTheme="majorBidi" w:hAnsiTheme="majorBidi" w:cstheme="majorBidi"/>
          <w:sz w:val="24"/>
          <w:szCs w:val="24"/>
        </w:rPr>
        <w:t>]. Similarly, women with PTSD also show increased nuclear factor-</w:t>
      </w:r>
      <w:proofErr w:type="spellStart"/>
      <w:r w:rsidRPr="00CA37C7">
        <w:rPr>
          <w:rFonts w:asciiTheme="majorBidi" w:hAnsiTheme="majorBidi" w:cstheme="majorBidi"/>
          <w:sz w:val="24"/>
          <w:szCs w:val="24"/>
        </w:rPr>
        <w:t>κB</w:t>
      </w:r>
      <w:proofErr w:type="spellEnd"/>
      <w:r w:rsidRPr="00CA37C7">
        <w:rPr>
          <w:rFonts w:asciiTheme="majorBidi" w:hAnsiTheme="majorBidi" w:cstheme="majorBidi"/>
          <w:sz w:val="24"/>
          <w:szCs w:val="24"/>
        </w:rPr>
        <w:t xml:space="preserve"> (NF-</w:t>
      </w:r>
      <w:proofErr w:type="spellStart"/>
      <w:r w:rsidRPr="00CA37C7">
        <w:rPr>
          <w:rFonts w:asciiTheme="majorBidi" w:hAnsiTheme="majorBidi" w:cstheme="majorBidi"/>
          <w:sz w:val="24"/>
          <w:szCs w:val="24"/>
        </w:rPr>
        <w:t>κB</w:t>
      </w:r>
      <w:proofErr w:type="spellEnd"/>
      <w:r w:rsidRPr="00CA37C7">
        <w:rPr>
          <w:rFonts w:asciiTheme="majorBidi" w:hAnsiTheme="majorBidi" w:cstheme="majorBidi"/>
          <w:sz w:val="24"/>
          <w:szCs w:val="24"/>
        </w:rPr>
        <w:t>) pathway activity compared to controls and was positively correlated with PTSD severity. These findings suggest that enhanced inflammatory system activity in participants with PTSD is observable at the level of NF-</w:t>
      </w:r>
      <w:proofErr w:type="spellStart"/>
      <w:r w:rsidRPr="00CA37C7">
        <w:rPr>
          <w:rFonts w:asciiTheme="majorBidi" w:hAnsiTheme="majorBidi" w:cstheme="majorBidi"/>
          <w:sz w:val="24"/>
          <w:szCs w:val="24"/>
        </w:rPr>
        <w:t>κB</w:t>
      </w:r>
      <w:proofErr w:type="spellEnd"/>
      <w:r w:rsidRPr="00CA37C7">
        <w:rPr>
          <w:rFonts w:asciiTheme="majorBidi" w:hAnsiTheme="majorBidi" w:cstheme="majorBidi"/>
          <w:sz w:val="24"/>
          <w:szCs w:val="24"/>
        </w:rPr>
        <w:t>, and that in general decreased immune cell glucocorticoid sensitivity may contribute to increased NF-</w:t>
      </w:r>
      <w:proofErr w:type="spellStart"/>
      <w:r w:rsidRPr="00CA37C7">
        <w:rPr>
          <w:rFonts w:asciiTheme="majorBidi" w:hAnsiTheme="majorBidi" w:cstheme="majorBidi"/>
          <w:sz w:val="24"/>
          <w:szCs w:val="24"/>
        </w:rPr>
        <w:t>κB</w:t>
      </w:r>
      <w:proofErr w:type="spellEnd"/>
      <w:r w:rsidRPr="00CA37C7">
        <w:rPr>
          <w:rFonts w:asciiTheme="majorBidi" w:hAnsiTheme="majorBidi" w:cstheme="majorBidi"/>
          <w:sz w:val="24"/>
          <w:szCs w:val="24"/>
        </w:rPr>
        <w:t xml:space="preserve"> pathway activity [5</w:t>
      </w:r>
      <w:r w:rsidR="00583DEF" w:rsidRPr="00CA37C7">
        <w:rPr>
          <w:rFonts w:asciiTheme="majorBidi" w:hAnsiTheme="majorBidi" w:cstheme="majorBidi"/>
          <w:sz w:val="24"/>
          <w:szCs w:val="24"/>
        </w:rPr>
        <w:t>8</w:t>
      </w:r>
      <w:r w:rsidRPr="00CA37C7">
        <w:rPr>
          <w:rFonts w:asciiTheme="majorBidi" w:hAnsiTheme="majorBidi" w:cstheme="majorBidi"/>
          <w:sz w:val="24"/>
          <w:szCs w:val="24"/>
        </w:rPr>
        <w:t xml:space="preserve">]. </w:t>
      </w:r>
    </w:p>
    <w:p w:rsidR="003C1E99" w:rsidRPr="00CA37C7" w:rsidRDefault="003C1E99" w:rsidP="00CA37C7">
      <w:pPr>
        <w:bidi w:val="0"/>
        <w:spacing w:after="0" w:line="240" w:lineRule="auto"/>
        <w:ind w:firstLine="720"/>
        <w:jc w:val="both"/>
        <w:rPr>
          <w:rFonts w:asciiTheme="majorBidi" w:hAnsiTheme="majorBidi" w:cstheme="majorBidi"/>
          <w:sz w:val="24"/>
          <w:szCs w:val="24"/>
          <w:lang w:bidi="ar-IQ"/>
        </w:rPr>
      </w:pPr>
      <w:r w:rsidRPr="00CA37C7">
        <w:rPr>
          <w:rFonts w:asciiTheme="majorBidi" w:hAnsiTheme="majorBidi" w:cstheme="majorBidi"/>
          <w:sz w:val="24"/>
          <w:szCs w:val="24"/>
          <w:lang w:bidi="ar-IQ"/>
        </w:rPr>
        <w:t xml:space="preserve">Neuroimaging studies on brain structure and function indicated that the persons with PTSD may have alterations in brain regions central to the neurobiological fear response, specifically, the amygdala and the </w:t>
      </w:r>
      <w:r w:rsidRPr="00CA37C7">
        <w:rPr>
          <w:rFonts w:asciiTheme="majorBidi" w:hAnsiTheme="majorBidi" w:cstheme="majorBidi"/>
          <w:sz w:val="24"/>
          <w:szCs w:val="24"/>
          <w:lang w:bidi="ar-IQ"/>
        </w:rPr>
        <w:lastRenderedPageBreak/>
        <w:t>hippocampus [5</w:t>
      </w:r>
      <w:r w:rsidR="00583DEF" w:rsidRPr="00CA37C7">
        <w:rPr>
          <w:rFonts w:asciiTheme="majorBidi" w:hAnsiTheme="majorBidi" w:cstheme="majorBidi"/>
          <w:sz w:val="24"/>
          <w:szCs w:val="24"/>
          <w:lang w:bidi="ar-IQ"/>
        </w:rPr>
        <w:t>9</w:t>
      </w:r>
      <w:r w:rsidRPr="00CA37C7">
        <w:rPr>
          <w:rFonts w:asciiTheme="majorBidi" w:hAnsiTheme="majorBidi" w:cstheme="majorBidi"/>
          <w:sz w:val="24"/>
          <w:szCs w:val="24"/>
          <w:lang w:bidi="ar-IQ"/>
        </w:rPr>
        <w:t xml:space="preserve">, </w:t>
      </w:r>
      <w:r w:rsidR="00583DEF" w:rsidRPr="00CA37C7">
        <w:rPr>
          <w:rFonts w:asciiTheme="majorBidi" w:hAnsiTheme="majorBidi" w:cstheme="majorBidi"/>
          <w:sz w:val="24"/>
          <w:szCs w:val="24"/>
          <w:lang w:bidi="ar-IQ"/>
        </w:rPr>
        <w:t>60</w:t>
      </w:r>
      <w:r w:rsidRPr="00CA37C7">
        <w:rPr>
          <w:rFonts w:asciiTheme="majorBidi" w:hAnsiTheme="majorBidi" w:cstheme="majorBidi"/>
          <w:sz w:val="24"/>
          <w:szCs w:val="24"/>
          <w:lang w:bidi="ar-IQ"/>
        </w:rPr>
        <w:t>]. These structures are components of the limbic system, the area of the brain involved in the regulation of emotions, memory, and fear. The amygdala plays a role in threat assessment, fear conditioning, and emotional learning, and the hippocampus is implicated in learning, memory consolidation, and contextual processing. PTSD can be likened to a conditioned fear response, whereby an extreme threat becomes paired with a constellation of situational triggers, resulting in an abnormal fear response [1].</w:t>
      </w:r>
    </w:p>
    <w:p w:rsidR="003C1E99" w:rsidRPr="00CA37C7" w:rsidRDefault="003C1E99" w:rsidP="00CA37C7">
      <w:pPr>
        <w:bidi w:val="0"/>
        <w:spacing w:after="0" w:line="240" w:lineRule="auto"/>
        <w:ind w:firstLine="720"/>
        <w:jc w:val="both"/>
        <w:rPr>
          <w:rFonts w:asciiTheme="majorBidi" w:hAnsiTheme="majorBidi" w:cstheme="majorBidi"/>
          <w:sz w:val="24"/>
          <w:szCs w:val="24"/>
          <w:lang w:bidi="ar-IQ"/>
        </w:rPr>
      </w:pPr>
      <w:r w:rsidRPr="00CA37C7">
        <w:rPr>
          <w:rFonts w:asciiTheme="majorBidi" w:hAnsiTheme="majorBidi" w:cstheme="majorBidi"/>
          <w:sz w:val="24"/>
          <w:szCs w:val="24"/>
          <w:lang w:bidi="ar-IQ"/>
        </w:rPr>
        <w:t>The researches of past two decades have focused on the role of specific CNS regions in the development of PTSD. Results of reduced hippocampal volumes have been reported in magnetic resonance imaging (MRI) studies [6</w:t>
      </w:r>
      <w:r w:rsidR="0031458E" w:rsidRPr="00CA37C7">
        <w:rPr>
          <w:rFonts w:asciiTheme="majorBidi" w:hAnsiTheme="majorBidi" w:cstheme="majorBidi"/>
          <w:sz w:val="24"/>
          <w:szCs w:val="24"/>
          <w:lang w:bidi="ar-IQ"/>
        </w:rPr>
        <w:t>1</w:t>
      </w:r>
      <w:r w:rsidRPr="00CA37C7">
        <w:rPr>
          <w:rFonts w:asciiTheme="majorBidi" w:hAnsiTheme="majorBidi" w:cstheme="majorBidi"/>
          <w:sz w:val="24"/>
          <w:szCs w:val="24"/>
          <w:lang w:bidi="ar-IQ"/>
        </w:rPr>
        <w:t>-6</w:t>
      </w:r>
      <w:r w:rsidR="0031458E" w:rsidRPr="00CA37C7">
        <w:rPr>
          <w:rFonts w:asciiTheme="majorBidi" w:hAnsiTheme="majorBidi" w:cstheme="majorBidi"/>
          <w:sz w:val="24"/>
          <w:szCs w:val="24"/>
          <w:lang w:bidi="ar-IQ"/>
        </w:rPr>
        <w:t>3</w:t>
      </w:r>
      <w:r w:rsidRPr="00CA37C7">
        <w:rPr>
          <w:rFonts w:asciiTheme="majorBidi" w:hAnsiTheme="majorBidi" w:cstheme="majorBidi"/>
          <w:sz w:val="24"/>
          <w:szCs w:val="24"/>
          <w:lang w:bidi="ar-IQ"/>
        </w:rPr>
        <w:t>]. Neuroimaging evidence similarly supposes decreased hippocampal function [6</w:t>
      </w:r>
      <w:r w:rsidR="0031458E" w:rsidRPr="00CA37C7">
        <w:rPr>
          <w:rFonts w:asciiTheme="majorBidi" w:hAnsiTheme="majorBidi" w:cstheme="majorBidi"/>
          <w:sz w:val="24"/>
          <w:szCs w:val="24"/>
          <w:lang w:bidi="ar-IQ"/>
        </w:rPr>
        <w:t>4</w:t>
      </w:r>
      <w:r w:rsidRPr="00CA37C7">
        <w:rPr>
          <w:rFonts w:asciiTheme="majorBidi" w:hAnsiTheme="majorBidi" w:cstheme="majorBidi"/>
          <w:sz w:val="24"/>
          <w:szCs w:val="24"/>
          <w:lang w:bidi="ar-IQ"/>
        </w:rPr>
        <w:t>], and flashback intensity has been linked to cerebral blood flow in this region [64]. The amygdala has been implicated in PTSD in findings from MRI and single photon emission computerized tomography (SPECT) studies [6</w:t>
      </w:r>
      <w:r w:rsidR="0031458E" w:rsidRPr="00CA37C7">
        <w:rPr>
          <w:rFonts w:asciiTheme="majorBidi" w:hAnsiTheme="majorBidi" w:cstheme="majorBidi"/>
          <w:sz w:val="24"/>
          <w:szCs w:val="24"/>
          <w:lang w:bidi="ar-IQ"/>
        </w:rPr>
        <w:t>6</w:t>
      </w:r>
      <w:r w:rsidRPr="00CA37C7">
        <w:rPr>
          <w:rFonts w:asciiTheme="majorBidi" w:hAnsiTheme="majorBidi" w:cstheme="majorBidi"/>
          <w:sz w:val="24"/>
          <w:szCs w:val="24"/>
          <w:lang w:bidi="ar-IQ"/>
        </w:rPr>
        <w:t>,6</w:t>
      </w:r>
      <w:r w:rsidR="0031458E" w:rsidRPr="00CA37C7">
        <w:rPr>
          <w:rFonts w:asciiTheme="majorBidi" w:hAnsiTheme="majorBidi" w:cstheme="majorBidi"/>
          <w:sz w:val="24"/>
          <w:szCs w:val="24"/>
          <w:lang w:bidi="ar-IQ"/>
        </w:rPr>
        <w:t>7</w:t>
      </w:r>
      <w:r w:rsidRPr="00CA37C7">
        <w:rPr>
          <w:rFonts w:asciiTheme="majorBidi" w:hAnsiTheme="majorBidi" w:cstheme="majorBidi"/>
          <w:sz w:val="24"/>
          <w:szCs w:val="24"/>
          <w:lang w:bidi="ar-IQ"/>
        </w:rPr>
        <w:t xml:space="preserve">]. Functional MRI studies demonstrate alterations in other CNS regions in PTSD, including the anterior cingulate </w:t>
      </w:r>
      <w:proofErr w:type="spellStart"/>
      <w:r w:rsidRPr="00CA37C7">
        <w:rPr>
          <w:rFonts w:asciiTheme="majorBidi" w:hAnsiTheme="majorBidi" w:cstheme="majorBidi"/>
          <w:sz w:val="24"/>
          <w:szCs w:val="24"/>
          <w:lang w:bidi="ar-IQ"/>
        </w:rPr>
        <w:t>gyrus</w:t>
      </w:r>
      <w:proofErr w:type="spellEnd"/>
      <w:r w:rsidRPr="00CA37C7">
        <w:rPr>
          <w:rFonts w:asciiTheme="majorBidi" w:hAnsiTheme="majorBidi" w:cstheme="majorBidi"/>
          <w:sz w:val="24"/>
          <w:szCs w:val="24"/>
          <w:lang w:bidi="ar-IQ"/>
        </w:rPr>
        <w:t>, the thalamus, and the medial frontal cortex [6</w:t>
      </w:r>
      <w:r w:rsidR="0031458E" w:rsidRPr="00CA37C7">
        <w:rPr>
          <w:rFonts w:asciiTheme="majorBidi" w:hAnsiTheme="majorBidi" w:cstheme="majorBidi"/>
          <w:sz w:val="24"/>
          <w:szCs w:val="24"/>
          <w:lang w:bidi="ar-IQ"/>
        </w:rPr>
        <w:t>8</w:t>
      </w:r>
      <w:r w:rsidRPr="00CA37C7">
        <w:rPr>
          <w:rFonts w:asciiTheme="majorBidi" w:hAnsiTheme="majorBidi" w:cstheme="majorBidi"/>
          <w:sz w:val="24"/>
          <w:szCs w:val="24"/>
          <w:lang w:bidi="ar-IQ"/>
        </w:rPr>
        <w:t>-</w:t>
      </w:r>
      <w:r w:rsidR="0031458E" w:rsidRPr="00CA37C7">
        <w:rPr>
          <w:rFonts w:asciiTheme="majorBidi" w:hAnsiTheme="majorBidi" w:cstheme="majorBidi"/>
          <w:sz w:val="24"/>
          <w:szCs w:val="24"/>
          <w:lang w:bidi="ar-IQ"/>
        </w:rPr>
        <w:t>70</w:t>
      </w:r>
      <w:r w:rsidRPr="00CA37C7">
        <w:rPr>
          <w:rFonts w:asciiTheme="majorBidi" w:hAnsiTheme="majorBidi" w:cstheme="majorBidi"/>
          <w:sz w:val="24"/>
          <w:szCs w:val="24"/>
          <w:lang w:bidi="ar-IQ"/>
        </w:rPr>
        <w:t>]</w:t>
      </w:r>
      <w:r w:rsidR="006D6A92" w:rsidRPr="00CA37C7">
        <w:rPr>
          <w:rFonts w:asciiTheme="majorBidi" w:hAnsiTheme="majorBidi" w:cstheme="majorBidi"/>
          <w:sz w:val="24"/>
          <w:szCs w:val="24"/>
          <w:lang w:bidi="ar-IQ"/>
        </w:rPr>
        <w:t>.</w:t>
      </w:r>
    </w:p>
    <w:p w:rsidR="003C1E99" w:rsidRPr="00CA37C7" w:rsidRDefault="003C1E99" w:rsidP="00CA37C7">
      <w:pPr>
        <w:bidi w:val="0"/>
        <w:spacing w:after="0" w:line="240" w:lineRule="auto"/>
        <w:jc w:val="both"/>
        <w:rPr>
          <w:rFonts w:asciiTheme="majorBidi" w:hAnsiTheme="majorBidi" w:cstheme="majorBidi"/>
          <w:sz w:val="24"/>
          <w:szCs w:val="24"/>
          <w:lang w:bidi="ar-IQ"/>
        </w:rPr>
      </w:pPr>
    </w:p>
    <w:p w:rsidR="00381C3F" w:rsidRPr="00CA37C7" w:rsidRDefault="001B622E" w:rsidP="00CA37C7">
      <w:pPr>
        <w:tabs>
          <w:tab w:val="right" w:pos="426"/>
        </w:tabs>
        <w:bidi w:val="0"/>
        <w:spacing w:line="240" w:lineRule="auto"/>
        <w:rPr>
          <w:rFonts w:asciiTheme="majorBidi" w:hAnsiTheme="majorBidi" w:cstheme="majorBidi"/>
          <w:b/>
          <w:bCs/>
          <w:sz w:val="24"/>
          <w:szCs w:val="24"/>
          <w:u w:val="single"/>
          <w:lang w:bidi="ar-IQ"/>
        </w:rPr>
      </w:pPr>
      <w:r w:rsidRPr="00CA37C7">
        <w:rPr>
          <w:rFonts w:asciiTheme="majorBidi" w:hAnsiTheme="majorBidi" w:cstheme="majorBidi"/>
          <w:b/>
          <w:bCs/>
          <w:sz w:val="24"/>
          <w:szCs w:val="24"/>
          <w:u w:val="single"/>
          <w:lang w:bidi="ar-IQ"/>
        </w:rPr>
        <w:t>References</w:t>
      </w:r>
    </w:p>
    <w:p w:rsidR="001B622E" w:rsidRPr="00CA37C7" w:rsidRDefault="001B622E" w:rsidP="00CA37C7">
      <w:pPr>
        <w:pStyle w:val="a4"/>
        <w:numPr>
          <w:ilvl w:val="0"/>
          <w:numId w:val="1"/>
        </w:numPr>
        <w:tabs>
          <w:tab w:val="right" w:pos="426"/>
          <w:tab w:val="right" w:pos="709"/>
        </w:tabs>
        <w:bidi w:val="0"/>
        <w:spacing w:line="240" w:lineRule="auto"/>
        <w:ind w:left="0" w:firstLine="0"/>
        <w:jc w:val="both"/>
        <w:rPr>
          <w:rFonts w:asciiTheme="majorBidi" w:hAnsiTheme="majorBidi" w:cstheme="majorBidi"/>
          <w:sz w:val="24"/>
          <w:szCs w:val="24"/>
          <w:lang w:bidi="ar-IQ"/>
        </w:rPr>
      </w:pPr>
      <w:r w:rsidRPr="00CA37C7">
        <w:rPr>
          <w:rFonts w:asciiTheme="majorBidi" w:hAnsiTheme="majorBidi" w:cstheme="majorBidi"/>
          <w:sz w:val="24"/>
          <w:szCs w:val="24"/>
          <w:lang w:bidi="ar-IQ"/>
        </w:rPr>
        <w:t xml:space="preserve">Abo </w:t>
      </w:r>
      <w:proofErr w:type="spellStart"/>
      <w:r w:rsidRPr="00CA37C7">
        <w:rPr>
          <w:rFonts w:asciiTheme="majorBidi" w:hAnsiTheme="majorBidi" w:cstheme="majorBidi"/>
          <w:sz w:val="24"/>
          <w:szCs w:val="24"/>
          <w:lang w:bidi="ar-IQ"/>
        </w:rPr>
        <w:t>Hain</w:t>
      </w:r>
      <w:proofErr w:type="spellEnd"/>
      <w:r w:rsidRPr="00CA37C7">
        <w:rPr>
          <w:rFonts w:asciiTheme="majorBidi" w:hAnsiTheme="majorBidi" w:cstheme="majorBidi"/>
          <w:sz w:val="24"/>
          <w:szCs w:val="24"/>
          <w:lang w:bidi="ar-IQ"/>
        </w:rPr>
        <w:t xml:space="preserve"> F., The relation between exposure to trauma events and the Psycho somatic disorders among Palestinian adults: A study of Psycho somatic disorders followed Beet </w:t>
      </w:r>
      <w:proofErr w:type="spellStart"/>
      <w:r w:rsidRPr="00CA37C7">
        <w:rPr>
          <w:rFonts w:asciiTheme="majorBidi" w:hAnsiTheme="majorBidi" w:cstheme="majorBidi"/>
          <w:sz w:val="24"/>
          <w:szCs w:val="24"/>
          <w:lang w:bidi="ar-IQ"/>
        </w:rPr>
        <w:t>Hanoun</w:t>
      </w:r>
      <w:proofErr w:type="spellEnd"/>
      <w:r w:rsidRPr="00CA37C7">
        <w:rPr>
          <w:rFonts w:asciiTheme="majorBidi" w:hAnsiTheme="majorBidi" w:cstheme="majorBidi"/>
          <w:sz w:val="24"/>
          <w:szCs w:val="24"/>
          <w:lang w:bidi="ar-IQ"/>
        </w:rPr>
        <w:t xml:space="preserve"> crisis, Journal of Al-</w:t>
      </w:r>
      <w:proofErr w:type="spellStart"/>
      <w:r w:rsidRPr="00CA37C7">
        <w:rPr>
          <w:rFonts w:asciiTheme="majorBidi" w:hAnsiTheme="majorBidi" w:cstheme="majorBidi"/>
          <w:sz w:val="24"/>
          <w:szCs w:val="24"/>
          <w:lang w:bidi="ar-IQ"/>
        </w:rPr>
        <w:t>Azhar</w:t>
      </w:r>
      <w:proofErr w:type="spellEnd"/>
      <w:r w:rsidRPr="00CA37C7">
        <w:rPr>
          <w:rFonts w:asciiTheme="majorBidi" w:hAnsiTheme="majorBidi" w:cstheme="majorBidi"/>
          <w:sz w:val="24"/>
          <w:szCs w:val="24"/>
          <w:lang w:bidi="ar-IQ"/>
        </w:rPr>
        <w:t xml:space="preserve"> University, 2007, </w:t>
      </w:r>
      <w:r w:rsidRPr="00CA37C7">
        <w:rPr>
          <w:rFonts w:asciiTheme="majorBidi" w:hAnsiTheme="majorBidi" w:cstheme="majorBidi"/>
          <w:i/>
          <w:iCs/>
          <w:sz w:val="24"/>
          <w:szCs w:val="24"/>
          <w:lang w:bidi="ar-IQ"/>
        </w:rPr>
        <w:t>9</w:t>
      </w:r>
      <w:r w:rsidRPr="00CA37C7">
        <w:rPr>
          <w:rFonts w:asciiTheme="majorBidi" w:hAnsiTheme="majorBidi" w:cstheme="majorBidi"/>
          <w:sz w:val="24"/>
          <w:szCs w:val="24"/>
          <w:lang w:bidi="ar-IQ"/>
        </w:rPr>
        <w:t xml:space="preserve"> (2):151-188.</w:t>
      </w:r>
    </w:p>
    <w:p w:rsidR="001B622E" w:rsidRPr="00CA37C7" w:rsidRDefault="001B622E" w:rsidP="00CA37C7">
      <w:pPr>
        <w:pStyle w:val="a4"/>
        <w:numPr>
          <w:ilvl w:val="0"/>
          <w:numId w:val="1"/>
        </w:numPr>
        <w:tabs>
          <w:tab w:val="right" w:pos="426"/>
        </w:tabs>
        <w:bidi w:val="0"/>
        <w:spacing w:after="0" w:line="240" w:lineRule="auto"/>
        <w:ind w:left="0" w:firstLine="0"/>
        <w:jc w:val="both"/>
        <w:rPr>
          <w:rFonts w:asciiTheme="majorBidi" w:hAnsiTheme="majorBidi" w:cstheme="majorBidi"/>
          <w:sz w:val="24"/>
          <w:szCs w:val="24"/>
        </w:rPr>
      </w:pPr>
      <w:r w:rsidRPr="00CA37C7">
        <w:rPr>
          <w:rFonts w:asciiTheme="majorBidi" w:hAnsiTheme="majorBidi" w:cstheme="majorBidi"/>
          <w:sz w:val="24"/>
          <w:szCs w:val="24"/>
          <w:lang w:bidi="ar-IQ"/>
        </w:rPr>
        <w:t>Kathryn M. Connor, Marian I. Butterfield, PTSD, FOCUS,</w:t>
      </w:r>
      <w:r w:rsidRPr="00CA37C7">
        <w:rPr>
          <w:rFonts w:asciiTheme="majorBidi" w:hAnsiTheme="majorBidi" w:cstheme="majorBidi"/>
          <w:sz w:val="24"/>
          <w:szCs w:val="24"/>
        </w:rPr>
        <w:t xml:space="preserve"> J Life lo. Learn. Psych., </w:t>
      </w:r>
      <w:r w:rsidRPr="00CA37C7">
        <w:rPr>
          <w:rFonts w:asciiTheme="majorBidi" w:hAnsiTheme="majorBidi" w:cstheme="majorBidi"/>
          <w:sz w:val="24"/>
          <w:szCs w:val="24"/>
          <w:lang w:bidi="ar-IQ"/>
        </w:rPr>
        <w:t>2003, 1, 3: 247-262.</w:t>
      </w:r>
    </w:p>
    <w:p w:rsidR="001B622E" w:rsidRPr="00CA37C7" w:rsidRDefault="001B622E" w:rsidP="00CA37C7">
      <w:pPr>
        <w:pStyle w:val="a4"/>
        <w:numPr>
          <w:ilvl w:val="0"/>
          <w:numId w:val="1"/>
        </w:numPr>
        <w:tabs>
          <w:tab w:val="right" w:pos="426"/>
        </w:tabs>
        <w:bidi w:val="0"/>
        <w:spacing w:after="0" w:line="240" w:lineRule="auto"/>
        <w:ind w:left="0" w:firstLine="0"/>
        <w:jc w:val="both"/>
        <w:rPr>
          <w:rFonts w:asciiTheme="majorBidi" w:hAnsiTheme="majorBidi" w:cstheme="majorBidi"/>
          <w:sz w:val="24"/>
          <w:szCs w:val="24"/>
        </w:rPr>
      </w:pPr>
      <w:r w:rsidRPr="00CA37C7">
        <w:rPr>
          <w:rFonts w:asciiTheme="majorBidi" w:hAnsiTheme="majorBidi" w:cstheme="majorBidi"/>
          <w:sz w:val="24"/>
          <w:szCs w:val="24"/>
        </w:rPr>
        <w:t xml:space="preserve">Kessler RC, </w:t>
      </w:r>
      <w:proofErr w:type="spellStart"/>
      <w:r w:rsidRPr="00CA37C7">
        <w:rPr>
          <w:rFonts w:asciiTheme="majorBidi" w:hAnsiTheme="majorBidi" w:cstheme="majorBidi"/>
          <w:sz w:val="24"/>
          <w:szCs w:val="24"/>
        </w:rPr>
        <w:t>Sonnega</w:t>
      </w:r>
      <w:proofErr w:type="spellEnd"/>
      <w:r w:rsidRPr="00CA37C7">
        <w:rPr>
          <w:rFonts w:asciiTheme="majorBidi" w:hAnsiTheme="majorBidi" w:cstheme="majorBidi"/>
          <w:sz w:val="24"/>
          <w:szCs w:val="24"/>
        </w:rPr>
        <w:t xml:space="preserve"> A, </w:t>
      </w:r>
      <w:proofErr w:type="spellStart"/>
      <w:r w:rsidRPr="00CA37C7">
        <w:rPr>
          <w:rFonts w:asciiTheme="majorBidi" w:hAnsiTheme="majorBidi" w:cstheme="majorBidi"/>
          <w:sz w:val="24"/>
          <w:szCs w:val="24"/>
        </w:rPr>
        <w:t>Bromet</w:t>
      </w:r>
      <w:proofErr w:type="spellEnd"/>
      <w:r w:rsidRPr="00CA37C7">
        <w:rPr>
          <w:rFonts w:asciiTheme="majorBidi" w:hAnsiTheme="majorBidi" w:cstheme="majorBidi"/>
          <w:sz w:val="24"/>
          <w:szCs w:val="24"/>
        </w:rPr>
        <w:t xml:space="preserve"> E, Hughes M, Nelson CB: PTSD in the </w:t>
      </w:r>
      <w:r w:rsidRPr="00CA37C7">
        <w:rPr>
          <w:rFonts w:asciiTheme="majorBidi" w:hAnsiTheme="majorBidi" w:cstheme="majorBidi"/>
          <w:sz w:val="24"/>
          <w:szCs w:val="24"/>
        </w:rPr>
        <w:lastRenderedPageBreak/>
        <w:t>National Comorbidity Survey. Arch Gen Psychiatry ,1995, 52:1048-1060.</w:t>
      </w:r>
    </w:p>
    <w:p w:rsidR="001B622E" w:rsidRPr="00CA37C7" w:rsidRDefault="001B622E" w:rsidP="00CA37C7">
      <w:pPr>
        <w:pStyle w:val="a4"/>
        <w:numPr>
          <w:ilvl w:val="0"/>
          <w:numId w:val="1"/>
        </w:numPr>
        <w:tabs>
          <w:tab w:val="right" w:pos="426"/>
        </w:tabs>
        <w:bidi w:val="0"/>
        <w:spacing w:after="0" w:line="240" w:lineRule="auto"/>
        <w:ind w:left="0" w:firstLine="0"/>
        <w:jc w:val="both"/>
        <w:rPr>
          <w:rFonts w:asciiTheme="majorBidi" w:hAnsiTheme="majorBidi" w:cstheme="majorBidi"/>
          <w:sz w:val="24"/>
          <w:szCs w:val="24"/>
        </w:rPr>
      </w:pPr>
      <w:proofErr w:type="spellStart"/>
      <w:r w:rsidRPr="00CA37C7">
        <w:rPr>
          <w:rFonts w:asciiTheme="majorBidi" w:hAnsiTheme="majorBidi" w:cstheme="majorBidi"/>
          <w:sz w:val="24"/>
          <w:szCs w:val="24"/>
        </w:rPr>
        <w:t>Yuqing</w:t>
      </w:r>
      <w:proofErr w:type="spellEnd"/>
      <w:r w:rsidRPr="00CA37C7">
        <w:rPr>
          <w:rFonts w:asciiTheme="majorBidi" w:hAnsiTheme="majorBidi" w:cstheme="majorBidi"/>
          <w:sz w:val="24"/>
          <w:szCs w:val="24"/>
        </w:rPr>
        <w:t xml:space="preserve"> Song, </w:t>
      </w:r>
      <w:proofErr w:type="spellStart"/>
      <w:r w:rsidRPr="00CA37C7">
        <w:rPr>
          <w:rFonts w:asciiTheme="majorBidi" w:hAnsiTheme="majorBidi" w:cstheme="majorBidi"/>
          <w:sz w:val="24"/>
          <w:szCs w:val="24"/>
        </w:rPr>
        <w:t>Dongfeng</w:t>
      </w:r>
      <w:proofErr w:type="spellEnd"/>
      <w:r w:rsidRPr="00CA37C7">
        <w:rPr>
          <w:rFonts w:asciiTheme="majorBidi" w:hAnsiTheme="majorBidi" w:cstheme="majorBidi"/>
          <w:sz w:val="24"/>
          <w:szCs w:val="24"/>
        </w:rPr>
        <w:t xml:space="preserve"> Zhou, </w:t>
      </w:r>
      <w:proofErr w:type="spellStart"/>
      <w:r w:rsidRPr="00CA37C7">
        <w:rPr>
          <w:rFonts w:asciiTheme="majorBidi" w:hAnsiTheme="majorBidi" w:cstheme="majorBidi"/>
          <w:sz w:val="24"/>
          <w:szCs w:val="24"/>
        </w:rPr>
        <w:t>Xiangdong</w:t>
      </w:r>
      <w:proofErr w:type="spellEnd"/>
      <w:r w:rsidRPr="00CA37C7">
        <w:rPr>
          <w:rFonts w:asciiTheme="majorBidi" w:hAnsiTheme="majorBidi" w:cstheme="majorBidi"/>
          <w:sz w:val="24"/>
          <w:szCs w:val="24"/>
        </w:rPr>
        <w:t xml:space="preserve"> Wang, Increased serum cortisol and growth hormone levels in earthquake survivors with PTSD or subclinical PTSD, </w:t>
      </w:r>
      <w:proofErr w:type="spellStart"/>
      <w:r w:rsidRPr="00CA37C7">
        <w:rPr>
          <w:rFonts w:asciiTheme="majorBidi" w:hAnsiTheme="majorBidi" w:cstheme="majorBidi"/>
          <w:sz w:val="24"/>
          <w:szCs w:val="24"/>
        </w:rPr>
        <w:t>Psychoneuroendocrinology</w:t>
      </w:r>
      <w:proofErr w:type="spellEnd"/>
      <w:r w:rsidRPr="00CA37C7">
        <w:rPr>
          <w:rFonts w:asciiTheme="majorBidi" w:hAnsiTheme="majorBidi" w:cstheme="majorBidi"/>
          <w:sz w:val="24"/>
          <w:szCs w:val="24"/>
        </w:rPr>
        <w:t>, 2008, 33: 1155-1159.</w:t>
      </w:r>
    </w:p>
    <w:p w:rsidR="001B622E" w:rsidRPr="00CA37C7" w:rsidRDefault="001B622E" w:rsidP="00CA37C7">
      <w:pPr>
        <w:pStyle w:val="a4"/>
        <w:numPr>
          <w:ilvl w:val="0"/>
          <w:numId w:val="1"/>
        </w:numPr>
        <w:tabs>
          <w:tab w:val="right" w:pos="426"/>
        </w:tabs>
        <w:autoSpaceDE w:val="0"/>
        <w:autoSpaceDN w:val="0"/>
        <w:bidi w:val="0"/>
        <w:adjustRightInd w:val="0"/>
        <w:spacing w:after="0" w:line="240" w:lineRule="auto"/>
        <w:ind w:left="0" w:firstLine="0"/>
        <w:jc w:val="both"/>
        <w:rPr>
          <w:rFonts w:asciiTheme="majorBidi" w:hAnsiTheme="majorBidi" w:cstheme="majorBidi"/>
          <w:sz w:val="24"/>
          <w:szCs w:val="24"/>
        </w:rPr>
      </w:pPr>
      <w:r w:rsidRPr="00CA37C7">
        <w:rPr>
          <w:rFonts w:asciiTheme="majorBidi" w:hAnsiTheme="majorBidi" w:cstheme="majorBidi"/>
          <w:sz w:val="24"/>
          <w:szCs w:val="24"/>
        </w:rPr>
        <w:t xml:space="preserve">Kelly Skelton , Kerry J. </w:t>
      </w:r>
      <w:proofErr w:type="spellStart"/>
      <w:r w:rsidRPr="00CA37C7">
        <w:rPr>
          <w:rFonts w:asciiTheme="majorBidi" w:hAnsiTheme="majorBidi" w:cstheme="majorBidi"/>
          <w:sz w:val="24"/>
          <w:szCs w:val="24"/>
        </w:rPr>
        <w:t>Ressler</w:t>
      </w:r>
      <w:proofErr w:type="spellEnd"/>
      <w:r w:rsidRPr="00CA37C7">
        <w:rPr>
          <w:rFonts w:asciiTheme="majorBidi" w:hAnsiTheme="majorBidi" w:cstheme="majorBidi"/>
          <w:sz w:val="24"/>
          <w:szCs w:val="24"/>
        </w:rPr>
        <w:t xml:space="preserve">, Seth D. </w:t>
      </w:r>
      <w:proofErr w:type="spellStart"/>
      <w:r w:rsidRPr="00CA37C7">
        <w:rPr>
          <w:rFonts w:asciiTheme="majorBidi" w:hAnsiTheme="majorBidi" w:cstheme="majorBidi"/>
          <w:sz w:val="24"/>
          <w:szCs w:val="24"/>
        </w:rPr>
        <w:t>Norrholm</w:t>
      </w:r>
      <w:proofErr w:type="spellEnd"/>
      <w:r w:rsidRPr="00CA37C7">
        <w:rPr>
          <w:rFonts w:asciiTheme="majorBidi" w:hAnsiTheme="majorBidi" w:cstheme="majorBidi"/>
          <w:sz w:val="24"/>
          <w:szCs w:val="24"/>
        </w:rPr>
        <w:t xml:space="preserve">, </w:t>
      </w:r>
      <w:proofErr w:type="spellStart"/>
      <w:r w:rsidRPr="00CA37C7">
        <w:rPr>
          <w:rFonts w:asciiTheme="majorBidi" w:hAnsiTheme="majorBidi" w:cstheme="majorBidi"/>
          <w:sz w:val="24"/>
          <w:szCs w:val="24"/>
        </w:rPr>
        <w:t>Tanja</w:t>
      </w:r>
      <w:proofErr w:type="spellEnd"/>
      <w:r w:rsidRPr="00CA37C7">
        <w:rPr>
          <w:rFonts w:asciiTheme="majorBidi" w:hAnsiTheme="majorBidi" w:cstheme="majorBidi"/>
          <w:sz w:val="24"/>
          <w:szCs w:val="24"/>
        </w:rPr>
        <w:t xml:space="preserve"> </w:t>
      </w:r>
      <w:proofErr w:type="spellStart"/>
      <w:r w:rsidRPr="00CA37C7">
        <w:rPr>
          <w:rFonts w:asciiTheme="majorBidi" w:hAnsiTheme="majorBidi" w:cstheme="majorBidi"/>
          <w:sz w:val="24"/>
          <w:szCs w:val="24"/>
        </w:rPr>
        <w:t>Jovanovic</w:t>
      </w:r>
      <w:proofErr w:type="spellEnd"/>
      <w:r w:rsidRPr="00CA37C7">
        <w:rPr>
          <w:rFonts w:asciiTheme="majorBidi" w:hAnsiTheme="majorBidi" w:cstheme="majorBidi"/>
          <w:sz w:val="24"/>
          <w:szCs w:val="24"/>
        </w:rPr>
        <w:t xml:space="preserve">, </w:t>
      </w:r>
      <w:proofErr w:type="spellStart"/>
      <w:r w:rsidRPr="00CA37C7">
        <w:rPr>
          <w:rFonts w:asciiTheme="majorBidi" w:hAnsiTheme="majorBidi" w:cstheme="majorBidi"/>
          <w:sz w:val="24"/>
          <w:szCs w:val="24"/>
        </w:rPr>
        <w:t>Bekh</w:t>
      </w:r>
      <w:proofErr w:type="spellEnd"/>
      <w:r w:rsidRPr="00CA37C7">
        <w:rPr>
          <w:rFonts w:asciiTheme="majorBidi" w:hAnsiTheme="majorBidi" w:cstheme="majorBidi"/>
          <w:sz w:val="24"/>
          <w:szCs w:val="24"/>
        </w:rPr>
        <w:t xml:space="preserve"> Bradley-</w:t>
      </w:r>
      <w:proofErr w:type="spellStart"/>
      <w:r w:rsidRPr="00CA37C7">
        <w:rPr>
          <w:rFonts w:asciiTheme="majorBidi" w:hAnsiTheme="majorBidi" w:cstheme="majorBidi"/>
          <w:sz w:val="24"/>
          <w:szCs w:val="24"/>
        </w:rPr>
        <w:t>Davino</w:t>
      </w:r>
      <w:proofErr w:type="spellEnd"/>
      <w:r w:rsidRPr="00CA37C7">
        <w:rPr>
          <w:rFonts w:asciiTheme="majorBidi" w:hAnsiTheme="majorBidi" w:cstheme="majorBidi"/>
          <w:sz w:val="24"/>
          <w:szCs w:val="24"/>
        </w:rPr>
        <w:t xml:space="preserve"> PTSD and gene variants: New pathways and new thinking, Neuropharmacology ,2012, 62:628-637. </w:t>
      </w:r>
    </w:p>
    <w:p w:rsidR="001B622E" w:rsidRPr="00CA37C7" w:rsidRDefault="001B622E" w:rsidP="00CA37C7">
      <w:pPr>
        <w:pStyle w:val="a4"/>
        <w:numPr>
          <w:ilvl w:val="0"/>
          <w:numId w:val="1"/>
        </w:numPr>
        <w:tabs>
          <w:tab w:val="right" w:pos="426"/>
        </w:tabs>
        <w:bidi w:val="0"/>
        <w:spacing w:after="0" w:line="240" w:lineRule="auto"/>
        <w:ind w:left="0" w:firstLine="0"/>
        <w:jc w:val="both"/>
        <w:rPr>
          <w:rFonts w:asciiTheme="majorBidi" w:hAnsiTheme="majorBidi" w:cstheme="majorBidi"/>
          <w:sz w:val="24"/>
          <w:szCs w:val="24"/>
          <w:lang w:bidi="ar-IQ"/>
        </w:rPr>
      </w:pPr>
      <w:r w:rsidRPr="00CA37C7">
        <w:rPr>
          <w:rFonts w:asciiTheme="majorBidi" w:hAnsiTheme="majorBidi" w:cstheme="majorBidi"/>
          <w:sz w:val="24"/>
          <w:szCs w:val="24"/>
          <w:lang w:bidi="ar-IQ"/>
        </w:rPr>
        <w:t>American Psychiatric Association: Diagnostic and Statistical Manual of  Mental Disorders, 3rd edition. Washington, DC, American Psychiatric Association, 1980.</w:t>
      </w:r>
    </w:p>
    <w:p w:rsidR="001B622E" w:rsidRPr="00CA37C7" w:rsidRDefault="001B622E" w:rsidP="00CA37C7">
      <w:pPr>
        <w:pStyle w:val="a4"/>
        <w:numPr>
          <w:ilvl w:val="0"/>
          <w:numId w:val="1"/>
        </w:numPr>
        <w:tabs>
          <w:tab w:val="right" w:pos="426"/>
        </w:tabs>
        <w:bidi w:val="0"/>
        <w:spacing w:after="0" w:line="240" w:lineRule="auto"/>
        <w:ind w:left="0" w:firstLine="0"/>
        <w:jc w:val="both"/>
        <w:rPr>
          <w:rFonts w:asciiTheme="majorBidi" w:hAnsiTheme="majorBidi" w:cstheme="majorBidi"/>
          <w:sz w:val="24"/>
          <w:szCs w:val="24"/>
          <w:lang w:bidi="ar-IQ"/>
        </w:rPr>
      </w:pPr>
      <w:proofErr w:type="spellStart"/>
      <w:r w:rsidRPr="00CA37C7">
        <w:rPr>
          <w:rFonts w:asciiTheme="majorBidi" w:hAnsiTheme="majorBidi" w:cstheme="majorBidi"/>
          <w:sz w:val="24"/>
          <w:szCs w:val="24"/>
          <w:lang w:bidi="ar-IQ"/>
        </w:rPr>
        <w:t>Friedhelm</w:t>
      </w:r>
      <w:proofErr w:type="spellEnd"/>
      <w:r w:rsidRPr="00CA37C7">
        <w:rPr>
          <w:rFonts w:asciiTheme="majorBidi" w:hAnsiTheme="majorBidi" w:cstheme="majorBidi"/>
          <w:sz w:val="24"/>
          <w:szCs w:val="24"/>
          <w:lang w:bidi="ar-IQ"/>
        </w:rPr>
        <w:t xml:space="preserve"> </w:t>
      </w:r>
      <w:proofErr w:type="spellStart"/>
      <w:r w:rsidRPr="00CA37C7">
        <w:rPr>
          <w:rFonts w:asciiTheme="majorBidi" w:hAnsiTheme="majorBidi" w:cstheme="majorBidi"/>
          <w:sz w:val="24"/>
          <w:szCs w:val="24"/>
          <w:lang w:bidi="ar-IQ"/>
        </w:rPr>
        <w:t>Lamprecht</w:t>
      </w:r>
      <w:proofErr w:type="spellEnd"/>
      <w:r w:rsidRPr="00CA37C7">
        <w:rPr>
          <w:rFonts w:asciiTheme="majorBidi" w:hAnsiTheme="majorBidi" w:cstheme="majorBidi"/>
          <w:sz w:val="24"/>
          <w:szCs w:val="24"/>
          <w:lang w:bidi="ar-IQ"/>
        </w:rPr>
        <w:t>, Martin Sack, Posttraumatic Stress Disorder Revisited, Psychosomatic Medicine ,2002, 64:222–237.</w:t>
      </w:r>
    </w:p>
    <w:p w:rsidR="001B622E" w:rsidRPr="00CA37C7" w:rsidRDefault="001B622E" w:rsidP="00CA37C7">
      <w:pPr>
        <w:pStyle w:val="a4"/>
        <w:numPr>
          <w:ilvl w:val="0"/>
          <w:numId w:val="1"/>
        </w:numPr>
        <w:tabs>
          <w:tab w:val="right" w:pos="426"/>
        </w:tabs>
        <w:bidi w:val="0"/>
        <w:spacing w:after="0" w:line="240" w:lineRule="auto"/>
        <w:ind w:left="0" w:firstLine="0"/>
        <w:jc w:val="both"/>
        <w:rPr>
          <w:rFonts w:asciiTheme="majorBidi" w:hAnsiTheme="majorBidi" w:cstheme="majorBidi"/>
          <w:sz w:val="24"/>
          <w:szCs w:val="24"/>
          <w:lang w:bidi="ar-IQ"/>
        </w:rPr>
      </w:pPr>
      <w:r w:rsidRPr="00CA37C7">
        <w:rPr>
          <w:rFonts w:asciiTheme="majorBidi" w:hAnsiTheme="majorBidi" w:cstheme="majorBidi"/>
          <w:sz w:val="24"/>
          <w:szCs w:val="24"/>
          <w:lang w:bidi="ar-IQ"/>
        </w:rPr>
        <w:t>Daly RJ. Samuel Pepys and posttraumatic stress disorder. Br J Psychiatry ,1983, 143:64-68.</w:t>
      </w:r>
    </w:p>
    <w:p w:rsidR="001B622E" w:rsidRPr="00CA37C7" w:rsidRDefault="001B622E" w:rsidP="00CA37C7">
      <w:pPr>
        <w:pStyle w:val="a4"/>
        <w:numPr>
          <w:ilvl w:val="0"/>
          <w:numId w:val="1"/>
        </w:numPr>
        <w:tabs>
          <w:tab w:val="right" w:pos="426"/>
        </w:tabs>
        <w:bidi w:val="0"/>
        <w:spacing w:after="0" w:line="240" w:lineRule="auto"/>
        <w:ind w:left="0" w:firstLine="0"/>
        <w:jc w:val="both"/>
        <w:rPr>
          <w:rFonts w:asciiTheme="majorBidi" w:hAnsiTheme="majorBidi" w:cstheme="majorBidi"/>
          <w:sz w:val="24"/>
          <w:szCs w:val="24"/>
          <w:lang w:bidi="ar-IQ"/>
        </w:rPr>
      </w:pPr>
      <w:r w:rsidRPr="00CA37C7">
        <w:rPr>
          <w:rFonts w:asciiTheme="majorBidi" w:hAnsiTheme="majorBidi" w:cstheme="majorBidi"/>
          <w:sz w:val="24"/>
          <w:szCs w:val="24"/>
          <w:lang w:bidi="ar-IQ"/>
        </w:rPr>
        <w:t xml:space="preserve"> Myers ABR. On the </w:t>
      </w:r>
      <w:proofErr w:type="spellStart"/>
      <w:r w:rsidRPr="00CA37C7">
        <w:rPr>
          <w:rFonts w:asciiTheme="majorBidi" w:hAnsiTheme="majorBidi" w:cstheme="majorBidi"/>
          <w:sz w:val="24"/>
          <w:szCs w:val="24"/>
          <w:lang w:bidi="ar-IQ"/>
        </w:rPr>
        <w:t>aetiology</w:t>
      </w:r>
      <w:proofErr w:type="spellEnd"/>
      <w:r w:rsidRPr="00CA37C7">
        <w:rPr>
          <w:rFonts w:asciiTheme="majorBidi" w:hAnsiTheme="majorBidi" w:cstheme="majorBidi"/>
          <w:sz w:val="24"/>
          <w:szCs w:val="24"/>
          <w:lang w:bidi="ar-IQ"/>
        </w:rPr>
        <w:t xml:space="preserve"> and prevalence of disease of the heart among soldiers. London: J Churchill, 1870. In, </w:t>
      </w:r>
      <w:proofErr w:type="spellStart"/>
      <w:r w:rsidRPr="00CA37C7">
        <w:rPr>
          <w:rFonts w:asciiTheme="majorBidi" w:hAnsiTheme="majorBidi" w:cstheme="majorBidi"/>
          <w:sz w:val="24"/>
          <w:szCs w:val="24"/>
          <w:lang w:bidi="ar-IQ"/>
        </w:rPr>
        <w:t>Friedhelm</w:t>
      </w:r>
      <w:proofErr w:type="spellEnd"/>
      <w:r w:rsidRPr="00CA37C7">
        <w:rPr>
          <w:rFonts w:asciiTheme="majorBidi" w:hAnsiTheme="majorBidi" w:cstheme="majorBidi"/>
          <w:sz w:val="24"/>
          <w:szCs w:val="24"/>
          <w:lang w:bidi="ar-IQ"/>
        </w:rPr>
        <w:t xml:space="preserve"> </w:t>
      </w:r>
      <w:proofErr w:type="spellStart"/>
      <w:r w:rsidRPr="00CA37C7">
        <w:rPr>
          <w:rFonts w:asciiTheme="majorBidi" w:hAnsiTheme="majorBidi" w:cstheme="majorBidi"/>
          <w:sz w:val="24"/>
          <w:szCs w:val="24"/>
          <w:lang w:bidi="ar-IQ"/>
        </w:rPr>
        <w:t>Lamprecht</w:t>
      </w:r>
      <w:proofErr w:type="spellEnd"/>
      <w:r w:rsidRPr="00CA37C7">
        <w:rPr>
          <w:rFonts w:asciiTheme="majorBidi" w:hAnsiTheme="majorBidi" w:cstheme="majorBidi"/>
          <w:sz w:val="24"/>
          <w:szCs w:val="24"/>
          <w:lang w:bidi="ar-IQ"/>
        </w:rPr>
        <w:t xml:space="preserve">, Martin Sack, PTSD Revisited, Psychosomatic Medicine ,2002, 64: 222-237. </w:t>
      </w:r>
    </w:p>
    <w:p w:rsidR="001B622E" w:rsidRPr="00CA37C7" w:rsidRDefault="001B622E" w:rsidP="00CA37C7">
      <w:pPr>
        <w:pStyle w:val="a4"/>
        <w:numPr>
          <w:ilvl w:val="0"/>
          <w:numId w:val="1"/>
        </w:numPr>
        <w:tabs>
          <w:tab w:val="right" w:pos="426"/>
        </w:tabs>
        <w:bidi w:val="0"/>
        <w:spacing w:after="0" w:line="240" w:lineRule="auto"/>
        <w:ind w:left="0" w:firstLine="0"/>
        <w:jc w:val="both"/>
        <w:rPr>
          <w:rFonts w:asciiTheme="majorBidi" w:hAnsiTheme="majorBidi" w:cstheme="majorBidi"/>
          <w:sz w:val="24"/>
          <w:szCs w:val="24"/>
          <w:lang w:bidi="ar-IQ"/>
        </w:rPr>
      </w:pPr>
      <w:r w:rsidRPr="00CA37C7">
        <w:rPr>
          <w:rFonts w:asciiTheme="majorBidi" w:hAnsiTheme="majorBidi" w:cstheme="majorBidi"/>
          <w:sz w:val="24"/>
          <w:szCs w:val="24"/>
          <w:lang w:bidi="ar-IQ"/>
        </w:rPr>
        <w:t xml:space="preserve"> Da Costa JM. On irritable heart: a clinical study of a form of functional cardiac disorder and its consequences. Am J Med </w:t>
      </w:r>
      <w:proofErr w:type="spellStart"/>
      <w:r w:rsidRPr="00CA37C7">
        <w:rPr>
          <w:rFonts w:asciiTheme="majorBidi" w:hAnsiTheme="majorBidi" w:cstheme="majorBidi"/>
          <w:sz w:val="24"/>
          <w:szCs w:val="24"/>
          <w:lang w:bidi="ar-IQ"/>
        </w:rPr>
        <w:t>Sci</w:t>
      </w:r>
      <w:proofErr w:type="spellEnd"/>
      <w:r w:rsidRPr="00CA37C7">
        <w:rPr>
          <w:rFonts w:asciiTheme="majorBidi" w:hAnsiTheme="majorBidi" w:cstheme="majorBidi"/>
          <w:sz w:val="24"/>
          <w:szCs w:val="24"/>
          <w:lang w:bidi="ar-IQ"/>
        </w:rPr>
        <w:t xml:space="preserve"> 1871, 61: 17-52. In, </w:t>
      </w:r>
      <w:proofErr w:type="spellStart"/>
      <w:r w:rsidRPr="00CA37C7">
        <w:rPr>
          <w:rFonts w:asciiTheme="majorBidi" w:hAnsiTheme="majorBidi" w:cstheme="majorBidi"/>
          <w:sz w:val="24"/>
          <w:szCs w:val="24"/>
          <w:lang w:bidi="ar-IQ"/>
        </w:rPr>
        <w:t>Friedhelm</w:t>
      </w:r>
      <w:proofErr w:type="spellEnd"/>
      <w:r w:rsidRPr="00CA37C7">
        <w:rPr>
          <w:rFonts w:asciiTheme="majorBidi" w:hAnsiTheme="majorBidi" w:cstheme="majorBidi"/>
          <w:sz w:val="24"/>
          <w:szCs w:val="24"/>
          <w:lang w:bidi="ar-IQ"/>
        </w:rPr>
        <w:t xml:space="preserve"> </w:t>
      </w:r>
      <w:proofErr w:type="spellStart"/>
      <w:r w:rsidRPr="00CA37C7">
        <w:rPr>
          <w:rFonts w:asciiTheme="majorBidi" w:hAnsiTheme="majorBidi" w:cstheme="majorBidi"/>
          <w:sz w:val="24"/>
          <w:szCs w:val="24"/>
          <w:lang w:bidi="ar-IQ"/>
        </w:rPr>
        <w:t>Lamprecht</w:t>
      </w:r>
      <w:proofErr w:type="spellEnd"/>
      <w:r w:rsidRPr="00CA37C7">
        <w:rPr>
          <w:rFonts w:asciiTheme="majorBidi" w:hAnsiTheme="majorBidi" w:cstheme="majorBidi"/>
          <w:sz w:val="24"/>
          <w:szCs w:val="24"/>
          <w:lang w:bidi="ar-IQ"/>
        </w:rPr>
        <w:t>, Martin Sack, Posttraumatic Stress Disorder Revisited, Psychosomatic Medicine ,2002, 64: 222-237.</w:t>
      </w:r>
    </w:p>
    <w:p w:rsidR="001B622E" w:rsidRPr="00CA37C7" w:rsidRDefault="001B622E" w:rsidP="00CA37C7">
      <w:pPr>
        <w:pStyle w:val="a4"/>
        <w:numPr>
          <w:ilvl w:val="0"/>
          <w:numId w:val="1"/>
        </w:numPr>
        <w:tabs>
          <w:tab w:val="right" w:pos="426"/>
        </w:tabs>
        <w:bidi w:val="0"/>
        <w:spacing w:after="0" w:line="240" w:lineRule="auto"/>
        <w:ind w:left="0" w:firstLine="0"/>
        <w:jc w:val="both"/>
        <w:rPr>
          <w:rFonts w:asciiTheme="majorBidi" w:hAnsiTheme="majorBidi" w:cstheme="majorBidi"/>
          <w:sz w:val="24"/>
          <w:szCs w:val="24"/>
          <w:lang w:bidi="ar-IQ"/>
        </w:rPr>
      </w:pPr>
      <w:r w:rsidRPr="00CA37C7">
        <w:rPr>
          <w:rFonts w:asciiTheme="majorBidi" w:hAnsiTheme="majorBidi" w:cstheme="majorBidi"/>
          <w:sz w:val="24"/>
          <w:szCs w:val="24"/>
          <w:lang w:bidi="ar-IQ"/>
        </w:rPr>
        <w:t xml:space="preserve"> </w:t>
      </w:r>
      <w:proofErr w:type="spellStart"/>
      <w:r w:rsidRPr="00CA37C7">
        <w:rPr>
          <w:rFonts w:asciiTheme="majorBidi" w:hAnsiTheme="majorBidi" w:cstheme="majorBidi"/>
          <w:sz w:val="24"/>
          <w:szCs w:val="24"/>
          <w:lang w:bidi="ar-IQ"/>
        </w:rPr>
        <w:t>Kraepelin</w:t>
      </w:r>
      <w:proofErr w:type="spellEnd"/>
      <w:r w:rsidRPr="00CA37C7">
        <w:rPr>
          <w:rFonts w:asciiTheme="majorBidi" w:hAnsiTheme="majorBidi" w:cstheme="majorBidi"/>
          <w:sz w:val="24"/>
          <w:szCs w:val="24"/>
          <w:lang w:bidi="ar-IQ"/>
        </w:rPr>
        <w:t xml:space="preserve"> E. </w:t>
      </w:r>
      <w:proofErr w:type="spellStart"/>
      <w:r w:rsidRPr="00CA37C7">
        <w:rPr>
          <w:rFonts w:asciiTheme="majorBidi" w:hAnsiTheme="majorBidi" w:cstheme="majorBidi"/>
          <w:sz w:val="24"/>
          <w:szCs w:val="24"/>
          <w:lang w:bidi="ar-IQ"/>
        </w:rPr>
        <w:t>Psychiatryrie</w:t>
      </w:r>
      <w:proofErr w:type="spellEnd"/>
      <w:r w:rsidRPr="00CA37C7">
        <w:rPr>
          <w:rFonts w:asciiTheme="majorBidi" w:hAnsiTheme="majorBidi" w:cstheme="majorBidi"/>
          <w:sz w:val="24"/>
          <w:szCs w:val="24"/>
          <w:lang w:bidi="ar-IQ"/>
        </w:rPr>
        <w:t xml:space="preserve">. 6th ed. Leipzig: J </w:t>
      </w:r>
      <w:proofErr w:type="spellStart"/>
      <w:r w:rsidRPr="00CA37C7">
        <w:rPr>
          <w:rFonts w:asciiTheme="majorBidi" w:hAnsiTheme="majorBidi" w:cstheme="majorBidi"/>
          <w:sz w:val="24"/>
          <w:szCs w:val="24"/>
          <w:lang w:bidi="ar-IQ"/>
        </w:rPr>
        <w:t>Ambrosis</w:t>
      </w:r>
      <w:proofErr w:type="spellEnd"/>
      <w:r w:rsidRPr="00CA37C7">
        <w:rPr>
          <w:rFonts w:asciiTheme="majorBidi" w:hAnsiTheme="majorBidi" w:cstheme="majorBidi"/>
          <w:sz w:val="24"/>
          <w:szCs w:val="24"/>
          <w:lang w:bidi="ar-IQ"/>
        </w:rPr>
        <w:t xml:space="preserve"> Barth, 1899. In, Hans-Jürgen </w:t>
      </w:r>
      <w:proofErr w:type="spellStart"/>
      <w:r w:rsidRPr="00CA37C7">
        <w:rPr>
          <w:rFonts w:asciiTheme="majorBidi" w:hAnsiTheme="majorBidi" w:cstheme="majorBidi"/>
          <w:sz w:val="24"/>
          <w:szCs w:val="24"/>
          <w:lang w:bidi="ar-IQ"/>
        </w:rPr>
        <w:t>Möller,Systematic</w:t>
      </w:r>
      <w:proofErr w:type="spellEnd"/>
      <w:r w:rsidRPr="00CA37C7">
        <w:rPr>
          <w:rFonts w:asciiTheme="majorBidi" w:hAnsiTheme="majorBidi" w:cstheme="majorBidi"/>
          <w:sz w:val="24"/>
          <w:szCs w:val="24"/>
          <w:lang w:bidi="ar-IQ"/>
        </w:rPr>
        <w:t xml:space="preserve"> of psychiatric disorders between categorical and dimensional approaches </w:t>
      </w:r>
      <w:proofErr w:type="spellStart"/>
      <w:r w:rsidRPr="00CA37C7">
        <w:rPr>
          <w:rFonts w:asciiTheme="majorBidi" w:hAnsiTheme="majorBidi" w:cstheme="majorBidi"/>
          <w:sz w:val="24"/>
          <w:szCs w:val="24"/>
          <w:lang w:bidi="ar-IQ"/>
        </w:rPr>
        <w:t>Kraepelin’s</w:t>
      </w:r>
      <w:proofErr w:type="spellEnd"/>
      <w:r w:rsidRPr="00CA37C7">
        <w:rPr>
          <w:rFonts w:asciiTheme="majorBidi" w:hAnsiTheme="majorBidi" w:cstheme="majorBidi"/>
          <w:sz w:val="24"/>
          <w:szCs w:val="24"/>
          <w:lang w:bidi="ar-IQ"/>
        </w:rPr>
        <w:t xml:space="preserve"> dichotomy and </w:t>
      </w:r>
      <w:proofErr w:type="spellStart"/>
      <w:r w:rsidRPr="00CA37C7">
        <w:rPr>
          <w:rFonts w:asciiTheme="majorBidi" w:hAnsiTheme="majorBidi" w:cstheme="majorBidi"/>
          <w:sz w:val="24"/>
          <w:szCs w:val="24"/>
          <w:lang w:bidi="ar-IQ"/>
        </w:rPr>
        <w:t>beyond,Eur</w:t>
      </w:r>
      <w:proofErr w:type="spellEnd"/>
      <w:r w:rsidRPr="00CA37C7">
        <w:rPr>
          <w:rFonts w:asciiTheme="majorBidi" w:hAnsiTheme="majorBidi" w:cstheme="majorBidi"/>
          <w:sz w:val="24"/>
          <w:szCs w:val="24"/>
          <w:lang w:bidi="ar-IQ"/>
        </w:rPr>
        <w:t xml:space="preserve"> Arch Psychiatry </w:t>
      </w:r>
      <w:proofErr w:type="spellStart"/>
      <w:r w:rsidRPr="00CA37C7">
        <w:rPr>
          <w:rFonts w:asciiTheme="majorBidi" w:hAnsiTheme="majorBidi" w:cstheme="majorBidi"/>
          <w:sz w:val="24"/>
          <w:szCs w:val="24"/>
          <w:lang w:bidi="ar-IQ"/>
        </w:rPr>
        <w:t>Clin</w:t>
      </w:r>
      <w:proofErr w:type="spellEnd"/>
      <w:r w:rsidRPr="00CA37C7">
        <w:rPr>
          <w:rFonts w:asciiTheme="majorBidi" w:hAnsiTheme="majorBidi" w:cstheme="majorBidi"/>
          <w:sz w:val="24"/>
          <w:szCs w:val="24"/>
          <w:lang w:bidi="ar-IQ"/>
        </w:rPr>
        <w:t xml:space="preserve"> </w:t>
      </w:r>
      <w:proofErr w:type="spellStart"/>
      <w:r w:rsidRPr="00CA37C7">
        <w:rPr>
          <w:rFonts w:asciiTheme="majorBidi" w:hAnsiTheme="majorBidi" w:cstheme="majorBidi"/>
          <w:sz w:val="24"/>
          <w:szCs w:val="24"/>
          <w:lang w:bidi="ar-IQ"/>
        </w:rPr>
        <w:t>Neurosci</w:t>
      </w:r>
      <w:proofErr w:type="spellEnd"/>
      <w:r w:rsidRPr="00CA37C7">
        <w:rPr>
          <w:rFonts w:asciiTheme="majorBidi" w:hAnsiTheme="majorBidi" w:cstheme="majorBidi"/>
          <w:sz w:val="24"/>
          <w:szCs w:val="24"/>
          <w:lang w:bidi="ar-IQ"/>
        </w:rPr>
        <w:t xml:space="preserve"> ,2008, 258 2:48-73.</w:t>
      </w:r>
    </w:p>
    <w:p w:rsidR="001B622E" w:rsidRPr="00CA37C7" w:rsidRDefault="001B622E" w:rsidP="00CA37C7">
      <w:pPr>
        <w:pStyle w:val="a4"/>
        <w:numPr>
          <w:ilvl w:val="0"/>
          <w:numId w:val="1"/>
        </w:numPr>
        <w:tabs>
          <w:tab w:val="right" w:pos="426"/>
        </w:tabs>
        <w:bidi w:val="0"/>
        <w:spacing w:after="0" w:line="240" w:lineRule="auto"/>
        <w:ind w:left="0" w:firstLine="0"/>
        <w:jc w:val="both"/>
        <w:rPr>
          <w:rFonts w:asciiTheme="majorBidi" w:hAnsiTheme="majorBidi" w:cstheme="majorBidi"/>
          <w:sz w:val="24"/>
          <w:szCs w:val="24"/>
          <w:lang w:bidi="ar-IQ"/>
        </w:rPr>
      </w:pPr>
      <w:r w:rsidRPr="00CA37C7">
        <w:rPr>
          <w:rFonts w:asciiTheme="majorBidi" w:hAnsiTheme="majorBidi" w:cstheme="majorBidi"/>
          <w:sz w:val="24"/>
          <w:szCs w:val="24"/>
          <w:lang w:bidi="ar-IQ"/>
        </w:rPr>
        <w:lastRenderedPageBreak/>
        <w:t xml:space="preserve"> Charcot JM. </w:t>
      </w:r>
      <w:proofErr w:type="spellStart"/>
      <w:r w:rsidRPr="00CA37C7">
        <w:rPr>
          <w:rFonts w:asciiTheme="majorBidi" w:hAnsiTheme="majorBidi" w:cstheme="majorBidi"/>
          <w:sz w:val="24"/>
          <w:szCs w:val="24"/>
          <w:lang w:bidi="ar-IQ"/>
        </w:rPr>
        <w:t>Leçons</w:t>
      </w:r>
      <w:proofErr w:type="spellEnd"/>
      <w:r w:rsidRPr="00CA37C7">
        <w:rPr>
          <w:rFonts w:asciiTheme="majorBidi" w:hAnsiTheme="majorBidi" w:cstheme="majorBidi"/>
          <w:sz w:val="24"/>
          <w:szCs w:val="24"/>
          <w:lang w:bidi="ar-IQ"/>
        </w:rPr>
        <w:t xml:space="preserve"> </w:t>
      </w:r>
      <w:proofErr w:type="spellStart"/>
      <w:r w:rsidRPr="00CA37C7">
        <w:rPr>
          <w:rFonts w:asciiTheme="majorBidi" w:hAnsiTheme="majorBidi" w:cstheme="majorBidi"/>
          <w:sz w:val="24"/>
          <w:szCs w:val="24"/>
          <w:lang w:bidi="ar-IQ"/>
        </w:rPr>
        <w:t>sur</w:t>
      </w:r>
      <w:proofErr w:type="spellEnd"/>
      <w:r w:rsidRPr="00CA37C7">
        <w:rPr>
          <w:rFonts w:asciiTheme="majorBidi" w:hAnsiTheme="majorBidi" w:cstheme="majorBidi"/>
          <w:sz w:val="24"/>
          <w:szCs w:val="24"/>
          <w:lang w:bidi="ar-IQ"/>
        </w:rPr>
        <w:t xml:space="preserve"> le maladies du </w:t>
      </w:r>
      <w:proofErr w:type="spellStart"/>
      <w:r w:rsidRPr="00CA37C7">
        <w:rPr>
          <w:rFonts w:asciiTheme="majorBidi" w:hAnsiTheme="majorBidi" w:cstheme="majorBidi"/>
          <w:sz w:val="24"/>
          <w:szCs w:val="24"/>
          <w:lang w:bidi="ar-IQ"/>
        </w:rPr>
        <w:t>systèma</w:t>
      </w:r>
      <w:proofErr w:type="spellEnd"/>
      <w:r w:rsidRPr="00CA37C7">
        <w:rPr>
          <w:rFonts w:asciiTheme="majorBidi" w:hAnsiTheme="majorBidi" w:cstheme="majorBidi"/>
          <w:sz w:val="24"/>
          <w:szCs w:val="24"/>
          <w:lang w:bidi="ar-IQ"/>
        </w:rPr>
        <w:t xml:space="preserve"> </w:t>
      </w:r>
      <w:proofErr w:type="spellStart"/>
      <w:r w:rsidRPr="00CA37C7">
        <w:rPr>
          <w:rFonts w:asciiTheme="majorBidi" w:hAnsiTheme="majorBidi" w:cstheme="majorBidi"/>
          <w:sz w:val="24"/>
          <w:szCs w:val="24"/>
          <w:lang w:bidi="ar-IQ"/>
        </w:rPr>
        <w:t>nerveux</w:t>
      </w:r>
      <w:proofErr w:type="spellEnd"/>
      <w:r w:rsidRPr="00CA37C7">
        <w:rPr>
          <w:rFonts w:asciiTheme="majorBidi" w:hAnsiTheme="majorBidi" w:cstheme="majorBidi"/>
          <w:sz w:val="24"/>
          <w:szCs w:val="24"/>
          <w:lang w:bidi="ar-IQ"/>
        </w:rPr>
        <w:t xml:space="preserve"> </w:t>
      </w:r>
      <w:proofErr w:type="spellStart"/>
      <w:r w:rsidRPr="00CA37C7">
        <w:rPr>
          <w:rFonts w:asciiTheme="majorBidi" w:hAnsiTheme="majorBidi" w:cstheme="majorBidi"/>
          <w:sz w:val="24"/>
          <w:szCs w:val="24"/>
          <w:lang w:bidi="ar-IQ"/>
        </w:rPr>
        <w:t>fautes</w:t>
      </w:r>
      <w:proofErr w:type="spellEnd"/>
      <w:r w:rsidRPr="00CA37C7">
        <w:rPr>
          <w:rFonts w:asciiTheme="majorBidi" w:hAnsiTheme="majorBidi" w:cstheme="majorBidi"/>
          <w:sz w:val="24"/>
          <w:szCs w:val="24"/>
          <w:lang w:bidi="ar-IQ"/>
        </w:rPr>
        <w:t xml:space="preserve"> à la </w:t>
      </w:r>
      <w:proofErr w:type="spellStart"/>
      <w:r w:rsidRPr="00CA37C7">
        <w:rPr>
          <w:rFonts w:asciiTheme="majorBidi" w:hAnsiTheme="majorBidi" w:cstheme="majorBidi"/>
          <w:sz w:val="24"/>
          <w:szCs w:val="24"/>
          <w:lang w:bidi="ar-IQ"/>
        </w:rPr>
        <w:t>Salpetri</w:t>
      </w:r>
      <w:proofErr w:type="spellEnd"/>
      <w:r w:rsidRPr="00CA37C7">
        <w:rPr>
          <w:rFonts w:asciiTheme="majorBidi" w:hAnsiTheme="majorBidi" w:cstheme="majorBidi"/>
          <w:sz w:val="24"/>
          <w:szCs w:val="24"/>
          <w:lang w:bidi="ar-IQ"/>
        </w:rPr>
        <w:t xml:space="preserve"> </w:t>
      </w:r>
      <w:proofErr w:type="spellStart"/>
      <w:r w:rsidRPr="00CA37C7">
        <w:rPr>
          <w:rFonts w:asciiTheme="majorBidi" w:hAnsiTheme="majorBidi" w:cstheme="majorBidi"/>
          <w:sz w:val="24"/>
          <w:szCs w:val="24"/>
          <w:lang w:bidi="ar-IQ"/>
        </w:rPr>
        <w:t>ère</w:t>
      </w:r>
      <w:proofErr w:type="spellEnd"/>
      <w:r w:rsidRPr="00CA37C7">
        <w:rPr>
          <w:rFonts w:asciiTheme="majorBidi" w:hAnsiTheme="majorBidi" w:cstheme="majorBidi"/>
          <w:sz w:val="24"/>
          <w:szCs w:val="24"/>
          <w:lang w:bidi="ar-IQ"/>
        </w:rPr>
        <w:t xml:space="preserve">. Paris: </w:t>
      </w:r>
      <w:proofErr w:type="spellStart"/>
      <w:r w:rsidRPr="00CA37C7">
        <w:rPr>
          <w:rFonts w:asciiTheme="majorBidi" w:hAnsiTheme="majorBidi" w:cstheme="majorBidi"/>
          <w:sz w:val="24"/>
          <w:szCs w:val="24"/>
          <w:lang w:bidi="ar-IQ"/>
        </w:rPr>
        <w:t>Delahye</w:t>
      </w:r>
      <w:proofErr w:type="spellEnd"/>
      <w:r w:rsidRPr="00CA37C7">
        <w:rPr>
          <w:rFonts w:asciiTheme="majorBidi" w:hAnsiTheme="majorBidi" w:cstheme="majorBidi"/>
          <w:sz w:val="24"/>
          <w:szCs w:val="24"/>
          <w:lang w:bidi="ar-IQ"/>
        </w:rPr>
        <w:t xml:space="preserve"> &amp; </w:t>
      </w:r>
      <w:proofErr w:type="spellStart"/>
      <w:r w:rsidRPr="00CA37C7">
        <w:rPr>
          <w:rFonts w:asciiTheme="majorBidi" w:hAnsiTheme="majorBidi" w:cstheme="majorBidi"/>
          <w:sz w:val="24"/>
          <w:szCs w:val="24"/>
          <w:lang w:bidi="ar-IQ"/>
        </w:rPr>
        <w:t>Lecrosnie</w:t>
      </w:r>
      <w:proofErr w:type="spellEnd"/>
      <w:r w:rsidRPr="00CA37C7">
        <w:rPr>
          <w:rFonts w:asciiTheme="majorBidi" w:hAnsiTheme="majorBidi" w:cstheme="majorBidi"/>
          <w:sz w:val="24"/>
          <w:szCs w:val="24"/>
          <w:lang w:bidi="ar-IQ"/>
        </w:rPr>
        <w:t xml:space="preserve">, 1887. In, Carlos H. </w:t>
      </w:r>
      <w:proofErr w:type="spellStart"/>
      <w:r w:rsidRPr="00CA37C7">
        <w:rPr>
          <w:rFonts w:asciiTheme="majorBidi" w:hAnsiTheme="majorBidi" w:cstheme="majorBidi"/>
          <w:sz w:val="24"/>
          <w:szCs w:val="24"/>
          <w:lang w:bidi="ar-IQ"/>
        </w:rPr>
        <w:t>Schenck</w:t>
      </w:r>
      <w:proofErr w:type="spellEnd"/>
      <w:r w:rsidRPr="00CA37C7">
        <w:rPr>
          <w:rFonts w:asciiTheme="majorBidi" w:hAnsiTheme="majorBidi" w:cstheme="majorBidi"/>
          <w:sz w:val="24"/>
          <w:szCs w:val="24"/>
          <w:lang w:bidi="ar-IQ"/>
        </w:rPr>
        <w:t xml:space="preserve">, Claudio L. </w:t>
      </w:r>
      <w:proofErr w:type="spellStart"/>
      <w:r w:rsidRPr="00CA37C7">
        <w:rPr>
          <w:rFonts w:asciiTheme="majorBidi" w:hAnsiTheme="majorBidi" w:cstheme="majorBidi"/>
          <w:sz w:val="24"/>
          <w:szCs w:val="24"/>
          <w:lang w:bidi="ar-IQ"/>
        </w:rPr>
        <w:t>Bassetti</w:t>
      </w:r>
      <w:proofErr w:type="spellEnd"/>
      <w:r w:rsidRPr="00CA37C7">
        <w:rPr>
          <w:rFonts w:asciiTheme="majorBidi" w:hAnsiTheme="majorBidi" w:cstheme="majorBidi"/>
          <w:sz w:val="24"/>
          <w:szCs w:val="24"/>
          <w:lang w:bidi="ar-IQ"/>
        </w:rPr>
        <w:t xml:space="preserve">, Isabelle </w:t>
      </w:r>
      <w:proofErr w:type="spellStart"/>
      <w:r w:rsidRPr="00CA37C7">
        <w:rPr>
          <w:rFonts w:asciiTheme="majorBidi" w:hAnsiTheme="majorBidi" w:cstheme="majorBidi"/>
          <w:sz w:val="24"/>
          <w:szCs w:val="24"/>
          <w:lang w:bidi="ar-IQ"/>
        </w:rPr>
        <w:t>Arnulf</w:t>
      </w:r>
      <w:proofErr w:type="spellEnd"/>
      <w:r w:rsidRPr="00CA37C7">
        <w:rPr>
          <w:rFonts w:asciiTheme="majorBidi" w:hAnsiTheme="majorBidi" w:cstheme="majorBidi"/>
          <w:sz w:val="24"/>
          <w:szCs w:val="24"/>
          <w:lang w:bidi="ar-IQ"/>
        </w:rPr>
        <w:t xml:space="preserve">, Emmanuel </w:t>
      </w:r>
      <w:proofErr w:type="spellStart"/>
      <w:r w:rsidRPr="00CA37C7">
        <w:rPr>
          <w:rFonts w:asciiTheme="majorBidi" w:hAnsiTheme="majorBidi" w:cstheme="majorBidi"/>
          <w:sz w:val="24"/>
          <w:szCs w:val="24"/>
          <w:lang w:bidi="ar-IQ"/>
        </w:rPr>
        <w:t>Mignot</w:t>
      </w:r>
      <w:proofErr w:type="spellEnd"/>
      <w:r w:rsidRPr="00CA37C7">
        <w:rPr>
          <w:rFonts w:asciiTheme="majorBidi" w:hAnsiTheme="majorBidi" w:cstheme="majorBidi"/>
          <w:sz w:val="24"/>
          <w:szCs w:val="24"/>
          <w:lang w:bidi="ar-IQ"/>
        </w:rPr>
        <w:t xml:space="preserve">, English Translations Of The First Clinical Reports On Narcolepsy And Cataplexy By </w:t>
      </w:r>
      <w:proofErr w:type="spellStart"/>
      <w:r w:rsidRPr="00CA37C7">
        <w:rPr>
          <w:rFonts w:asciiTheme="majorBidi" w:hAnsiTheme="majorBidi" w:cstheme="majorBidi"/>
          <w:sz w:val="24"/>
          <w:szCs w:val="24"/>
          <w:lang w:bidi="ar-IQ"/>
        </w:rPr>
        <w:t>Westphal</w:t>
      </w:r>
      <w:proofErr w:type="spellEnd"/>
      <w:r w:rsidRPr="00CA37C7">
        <w:rPr>
          <w:rFonts w:asciiTheme="majorBidi" w:hAnsiTheme="majorBidi" w:cstheme="majorBidi"/>
          <w:sz w:val="24"/>
          <w:szCs w:val="24"/>
          <w:lang w:bidi="ar-IQ"/>
        </w:rPr>
        <w:t xml:space="preserve"> And </w:t>
      </w:r>
      <w:proofErr w:type="spellStart"/>
      <w:r w:rsidRPr="00CA37C7">
        <w:rPr>
          <w:rFonts w:asciiTheme="majorBidi" w:hAnsiTheme="majorBidi" w:cstheme="majorBidi"/>
          <w:sz w:val="24"/>
          <w:szCs w:val="24"/>
          <w:lang w:bidi="ar-IQ"/>
        </w:rPr>
        <w:t>Gélineau</w:t>
      </w:r>
      <w:proofErr w:type="spellEnd"/>
      <w:r w:rsidRPr="00CA37C7">
        <w:rPr>
          <w:rFonts w:asciiTheme="majorBidi" w:hAnsiTheme="majorBidi" w:cstheme="majorBidi"/>
          <w:sz w:val="24"/>
          <w:szCs w:val="24"/>
          <w:lang w:bidi="ar-IQ"/>
        </w:rPr>
        <w:t xml:space="preserve"> In The Late 19th Century, With Commentary, J </w:t>
      </w:r>
      <w:proofErr w:type="spellStart"/>
      <w:r w:rsidRPr="00CA37C7">
        <w:rPr>
          <w:rFonts w:asciiTheme="majorBidi" w:hAnsiTheme="majorBidi" w:cstheme="majorBidi"/>
          <w:sz w:val="24"/>
          <w:szCs w:val="24"/>
          <w:lang w:bidi="ar-IQ"/>
        </w:rPr>
        <w:t>Clin</w:t>
      </w:r>
      <w:proofErr w:type="spellEnd"/>
      <w:r w:rsidRPr="00CA37C7">
        <w:rPr>
          <w:rFonts w:asciiTheme="majorBidi" w:hAnsiTheme="majorBidi" w:cstheme="majorBidi"/>
          <w:sz w:val="24"/>
          <w:szCs w:val="24"/>
          <w:lang w:bidi="ar-IQ"/>
        </w:rPr>
        <w:t xml:space="preserve"> Sleep Med , 2007, 3, 3: 301-311</w:t>
      </w:r>
    </w:p>
    <w:p w:rsidR="001B622E" w:rsidRPr="00CA37C7" w:rsidRDefault="001B622E" w:rsidP="00CA37C7">
      <w:pPr>
        <w:pStyle w:val="a4"/>
        <w:numPr>
          <w:ilvl w:val="0"/>
          <w:numId w:val="1"/>
        </w:numPr>
        <w:tabs>
          <w:tab w:val="right" w:pos="426"/>
        </w:tabs>
        <w:bidi w:val="0"/>
        <w:spacing w:after="0" w:line="240" w:lineRule="auto"/>
        <w:ind w:left="0" w:firstLine="0"/>
        <w:jc w:val="both"/>
        <w:rPr>
          <w:rFonts w:asciiTheme="majorBidi" w:hAnsiTheme="majorBidi" w:cstheme="majorBidi"/>
          <w:sz w:val="24"/>
          <w:szCs w:val="24"/>
          <w:lang w:bidi="ar-IQ"/>
        </w:rPr>
      </w:pPr>
      <w:r w:rsidRPr="00CA37C7">
        <w:rPr>
          <w:rFonts w:asciiTheme="majorBidi" w:hAnsiTheme="majorBidi" w:cstheme="majorBidi"/>
          <w:sz w:val="24"/>
          <w:szCs w:val="24"/>
          <w:lang w:bidi="ar-IQ"/>
        </w:rPr>
        <w:t xml:space="preserve"> Janet P. </w:t>
      </w:r>
      <w:proofErr w:type="spellStart"/>
      <w:r w:rsidRPr="00CA37C7">
        <w:rPr>
          <w:rFonts w:asciiTheme="majorBidi" w:hAnsiTheme="majorBidi" w:cstheme="majorBidi"/>
          <w:sz w:val="24"/>
          <w:szCs w:val="24"/>
          <w:lang w:bidi="ar-IQ"/>
        </w:rPr>
        <w:t>L‘automatisme</w:t>
      </w:r>
      <w:proofErr w:type="spellEnd"/>
      <w:r w:rsidRPr="00CA37C7">
        <w:rPr>
          <w:rFonts w:asciiTheme="majorBidi" w:hAnsiTheme="majorBidi" w:cstheme="majorBidi"/>
          <w:sz w:val="24"/>
          <w:szCs w:val="24"/>
          <w:lang w:bidi="ar-IQ"/>
        </w:rPr>
        <w:t xml:space="preserve"> </w:t>
      </w:r>
      <w:proofErr w:type="spellStart"/>
      <w:r w:rsidRPr="00CA37C7">
        <w:rPr>
          <w:rFonts w:asciiTheme="majorBidi" w:hAnsiTheme="majorBidi" w:cstheme="majorBidi"/>
          <w:sz w:val="24"/>
          <w:szCs w:val="24"/>
          <w:lang w:bidi="ar-IQ"/>
        </w:rPr>
        <w:t>psychologique</w:t>
      </w:r>
      <w:proofErr w:type="spellEnd"/>
      <w:r w:rsidRPr="00CA37C7">
        <w:rPr>
          <w:rFonts w:asciiTheme="majorBidi" w:hAnsiTheme="majorBidi" w:cstheme="majorBidi"/>
          <w:sz w:val="24"/>
          <w:szCs w:val="24"/>
          <w:lang w:bidi="ar-IQ"/>
        </w:rPr>
        <w:t xml:space="preserve">. Paris: Alcan, 1889. In, </w:t>
      </w:r>
      <w:proofErr w:type="spellStart"/>
      <w:r w:rsidRPr="00CA37C7">
        <w:rPr>
          <w:rFonts w:asciiTheme="majorBidi" w:hAnsiTheme="majorBidi" w:cstheme="majorBidi"/>
          <w:sz w:val="24"/>
          <w:szCs w:val="24"/>
          <w:lang w:bidi="ar-IQ"/>
        </w:rPr>
        <w:t>Onno</w:t>
      </w:r>
      <w:proofErr w:type="spellEnd"/>
      <w:r w:rsidRPr="00CA37C7">
        <w:rPr>
          <w:rFonts w:asciiTheme="majorBidi" w:hAnsiTheme="majorBidi" w:cstheme="majorBidi"/>
          <w:sz w:val="24"/>
          <w:szCs w:val="24"/>
          <w:lang w:bidi="ar-IQ"/>
        </w:rPr>
        <w:t xml:space="preserve"> Van Der Hart, Paul </w:t>
      </w:r>
      <w:proofErr w:type="spellStart"/>
      <w:r w:rsidRPr="00CA37C7">
        <w:rPr>
          <w:rFonts w:asciiTheme="majorBidi" w:hAnsiTheme="majorBidi" w:cstheme="majorBidi"/>
          <w:sz w:val="24"/>
          <w:szCs w:val="24"/>
          <w:lang w:bidi="ar-IQ"/>
        </w:rPr>
        <w:t>Brown,Bessel</w:t>
      </w:r>
      <w:proofErr w:type="spellEnd"/>
      <w:r w:rsidRPr="00CA37C7">
        <w:rPr>
          <w:rFonts w:asciiTheme="majorBidi" w:hAnsiTheme="majorBidi" w:cstheme="majorBidi"/>
          <w:sz w:val="24"/>
          <w:szCs w:val="24"/>
          <w:lang w:bidi="ar-IQ"/>
        </w:rPr>
        <w:t xml:space="preserve"> A. Van  Der  </w:t>
      </w:r>
      <w:proofErr w:type="spellStart"/>
      <w:r w:rsidRPr="00CA37C7">
        <w:rPr>
          <w:rFonts w:asciiTheme="majorBidi" w:hAnsiTheme="majorBidi" w:cstheme="majorBidi"/>
          <w:sz w:val="24"/>
          <w:szCs w:val="24"/>
          <w:lang w:bidi="ar-IQ"/>
        </w:rPr>
        <w:t>Kolkpierre</w:t>
      </w:r>
      <w:proofErr w:type="spellEnd"/>
      <w:r w:rsidRPr="00CA37C7">
        <w:rPr>
          <w:rFonts w:asciiTheme="majorBidi" w:hAnsiTheme="majorBidi" w:cstheme="majorBidi"/>
          <w:sz w:val="24"/>
          <w:szCs w:val="24"/>
          <w:lang w:bidi="ar-IQ"/>
        </w:rPr>
        <w:t xml:space="preserve"> Janet's Treatment of Post-traumatic Stress, J </w:t>
      </w:r>
      <w:proofErr w:type="spellStart"/>
      <w:r w:rsidRPr="00CA37C7">
        <w:rPr>
          <w:rFonts w:asciiTheme="majorBidi" w:hAnsiTheme="majorBidi" w:cstheme="majorBidi"/>
          <w:sz w:val="24"/>
          <w:szCs w:val="24"/>
          <w:lang w:bidi="ar-IQ"/>
        </w:rPr>
        <w:t>Traum</w:t>
      </w:r>
      <w:proofErr w:type="spellEnd"/>
      <w:r w:rsidRPr="00CA37C7">
        <w:rPr>
          <w:rFonts w:asciiTheme="majorBidi" w:hAnsiTheme="majorBidi" w:cstheme="majorBidi"/>
          <w:sz w:val="24"/>
          <w:szCs w:val="24"/>
          <w:lang w:bidi="ar-IQ"/>
        </w:rPr>
        <w:t>. Str., 1989, 2, 4:3-16.</w:t>
      </w:r>
    </w:p>
    <w:p w:rsidR="001B622E" w:rsidRPr="00CA37C7" w:rsidRDefault="001B622E" w:rsidP="00CA37C7">
      <w:pPr>
        <w:pStyle w:val="a4"/>
        <w:numPr>
          <w:ilvl w:val="0"/>
          <w:numId w:val="1"/>
        </w:numPr>
        <w:tabs>
          <w:tab w:val="right" w:pos="426"/>
        </w:tabs>
        <w:bidi w:val="0"/>
        <w:spacing w:after="0" w:line="240" w:lineRule="auto"/>
        <w:ind w:left="0" w:firstLine="0"/>
        <w:jc w:val="both"/>
        <w:rPr>
          <w:rFonts w:asciiTheme="majorBidi" w:hAnsiTheme="majorBidi" w:cstheme="majorBidi"/>
          <w:sz w:val="24"/>
          <w:szCs w:val="24"/>
          <w:lang w:bidi="ar-IQ"/>
        </w:rPr>
      </w:pPr>
      <w:r w:rsidRPr="00CA37C7">
        <w:rPr>
          <w:rFonts w:asciiTheme="majorBidi" w:hAnsiTheme="majorBidi" w:cstheme="majorBidi"/>
          <w:sz w:val="24"/>
          <w:szCs w:val="24"/>
          <w:lang w:bidi="ar-IQ"/>
        </w:rPr>
        <w:t xml:space="preserve"> Tardieu AA. Etude m </w:t>
      </w:r>
      <w:proofErr w:type="spellStart"/>
      <w:r w:rsidRPr="00CA37C7">
        <w:rPr>
          <w:rFonts w:asciiTheme="majorBidi" w:hAnsiTheme="majorBidi" w:cstheme="majorBidi"/>
          <w:sz w:val="24"/>
          <w:szCs w:val="24"/>
          <w:lang w:bidi="ar-IQ"/>
        </w:rPr>
        <w:t>édicolégale</w:t>
      </w:r>
      <w:proofErr w:type="spellEnd"/>
      <w:r w:rsidRPr="00CA37C7">
        <w:rPr>
          <w:rFonts w:asciiTheme="majorBidi" w:hAnsiTheme="majorBidi" w:cstheme="majorBidi"/>
          <w:sz w:val="24"/>
          <w:szCs w:val="24"/>
          <w:lang w:bidi="ar-IQ"/>
        </w:rPr>
        <w:t xml:space="preserve"> </w:t>
      </w:r>
      <w:proofErr w:type="spellStart"/>
      <w:r w:rsidRPr="00CA37C7">
        <w:rPr>
          <w:rFonts w:asciiTheme="majorBidi" w:hAnsiTheme="majorBidi" w:cstheme="majorBidi"/>
          <w:sz w:val="24"/>
          <w:szCs w:val="24"/>
          <w:lang w:bidi="ar-IQ"/>
        </w:rPr>
        <w:t>sur</w:t>
      </w:r>
      <w:proofErr w:type="spellEnd"/>
      <w:r w:rsidRPr="00CA37C7">
        <w:rPr>
          <w:rFonts w:asciiTheme="majorBidi" w:hAnsiTheme="majorBidi" w:cstheme="majorBidi"/>
          <w:sz w:val="24"/>
          <w:szCs w:val="24"/>
          <w:lang w:bidi="ar-IQ"/>
        </w:rPr>
        <w:t xml:space="preserve"> les </w:t>
      </w:r>
      <w:proofErr w:type="spellStart"/>
      <w:r w:rsidRPr="00CA37C7">
        <w:rPr>
          <w:rFonts w:asciiTheme="majorBidi" w:hAnsiTheme="majorBidi" w:cstheme="majorBidi"/>
          <w:sz w:val="24"/>
          <w:szCs w:val="24"/>
          <w:lang w:bidi="ar-IQ"/>
        </w:rPr>
        <w:t>attentats</w:t>
      </w:r>
      <w:proofErr w:type="spellEnd"/>
      <w:r w:rsidRPr="00CA37C7">
        <w:rPr>
          <w:rFonts w:asciiTheme="majorBidi" w:hAnsiTheme="majorBidi" w:cstheme="majorBidi"/>
          <w:sz w:val="24"/>
          <w:szCs w:val="24"/>
          <w:lang w:bidi="ar-IQ"/>
        </w:rPr>
        <w:t xml:space="preserve"> aux </w:t>
      </w:r>
      <w:proofErr w:type="spellStart"/>
      <w:r w:rsidRPr="00CA37C7">
        <w:rPr>
          <w:rFonts w:asciiTheme="majorBidi" w:hAnsiTheme="majorBidi" w:cstheme="majorBidi"/>
          <w:sz w:val="24"/>
          <w:szCs w:val="24"/>
          <w:lang w:bidi="ar-IQ"/>
        </w:rPr>
        <w:t>moeurs</w:t>
      </w:r>
      <w:proofErr w:type="spellEnd"/>
      <w:r w:rsidRPr="00CA37C7">
        <w:rPr>
          <w:rFonts w:asciiTheme="majorBidi" w:hAnsiTheme="majorBidi" w:cstheme="majorBidi"/>
          <w:sz w:val="24"/>
          <w:szCs w:val="24"/>
          <w:lang w:bidi="ar-IQ"/>
        </w:rPr>
        <w:t xml:space="preserve">. Paris: </w:t>
      </w:r>
      <w:proofErr w:type="spellStart"/>
      <w:r w:rsidRPr="00CA37C7">
        <w:rPr>
          <w:rFonts w:asciiTheme="majorBidi" w:hAnsiTheme="majorBidi" w:cstheme="majorBidi"/>
          <w:sz w:val="24"/>
          <w:szCs w:val="24"/>
          <w:lang w:bidi="ar-IQ"/>
        </w:rPr>
        <w:t>Ballière</w:t>
      </w:r>
      <w:proofErr w:type="spellEnd"/>
      <w:r w:rsidRPr="00CA37C7">
        <w:rPr>
          <w:rFonts w:asciiTheme="majorBidi" w:hAnsiTheme="majorBidi" w:cstheme="majorBidi"/>
          <w:sz w:val="24"/>
          <w:szCs w:val="24"/>
          <w:lang w:bidi="ar-IQ"/>
        </w:rPr>
        <w:t xml:space="preserve">, 1878. In, </w:t>
      </w:r>
      <w:proofErr w:type="spellStart"/>
      <w:r w:rsidRPr="00CA37C7">
        <w:rPr>
          <w:rFonts w:asciiTheme="majorBidi" w:hAnsiTheme="majorBidi" w:cstheme="majorBidi"/>
          <w:sz w:val="24"/>
          <w:szCs w:val="24"/>
          <w:lang w:bidi="ar-IQ"/>
        </w:rPr>
        <w:t>Friedhelm</w:t>
      </w:r>
      <w:proofErr w:type="spellEnd"/>
      <w:r w:rsidRPr="00CA37C7">
        <w:rPr>
          <w:rFonts w:asciiTheme="majorBidi" w:hAnsiTheme="majorBidi" w:cstheme="majorBidi"/>
          <w:sz w:val="24"/>
          <w:szCs w:val="24"/>
          <w:lang w:bidi="ar-IQ"/>
        </w:rPr>
        <w:t xml:space="preserve"> </w:t>
      </w:r>
      <w:proofErr w:type="spellStart"/>
      <w:r w:rsidRPr="00CA37C7">
        <w:rPr>
          <w:rFonts w:asciiTheme="majorBidi" w:hAnsiTheme="majorBidi" w:cstheme="majorBidi"/>
          <w:sz w:val="24"/>
          <w:szCs w:val="24"/>
          <w:lang w:bidi="ar-IQ"/>
        </w:rPr>
        <w:t>Lamprecht</w:t>
      </w:r>
      <w:proofErr w:type="spellEnd"/>
      <w:r w:rsidRPr="00CA37C7">
        <w:rPr>
          <w:rFonts w:asciiTheme="majorBidi" w:hAnsiTheme="majorBidi" w:cstheme="majorBidi"/>
          <w:sz w:val="24"/>
          <w:szCs w:val="24"/>
          <w:lang w:bidi="ar-IQ"/>
        </w:rPr>
        <w:t>, Martin Sack, Posttraumatic Stress Disorder Revisited, Psychosomatic Medicine , 2002, 64: 222-237.</w:t>
      </w:r>
    </w:p>
    <w:p w:rsidR="001B622E" w:rsidRPr="00CA37C7" w:rsidRDefault="001B622E" w:rsidP="00CA37C7">
      <w:pPr>
        <w:pStyle w:val="a4"/>
        <w:numPr>
          <w:ilvl w:val="0"/>
          <w:numId w:val="1"/>
        </w:numPr>
        <w:tabs>
          <w:tab w:val="right" w:pos="426"/>
        </w:tabs>
        <w:bidi w:val="0"/>
        <w:spacing w:after="0" w:line="240" w:lineRule="auto"/>
        <w:ind w:left="0" w:firstLine="0"/>
        <w:jc w:val="both"/>
        <w:rPr>
          <w:rFonts w:asciiTheme="majorBidi" w:hAnsiTheme="majorBidi" w:cstheme="majorBidi"/>
          <w:sz w:val="24"/>
          <w:szCs w:val="24"/>
          <w:lang w:bidi="ar-IQ"/>
        </w:rPr>
      </w:pPr>
      <w:r w:rsidRPr="00CA37C7">
        <w:rPr>
          <w:rFonts w:asciiTheme="majorBidi" w:hAnsiTheme="majorBidi" w:cstheme="majorBidi"/>
          <w:sz w:val="24"/>
          <w:szCs w:val="24"/>
          <w:lang w:bidi="ar-IQ"/>
        </w:rPr>
        <w:t>Myers CS. Shell shock in France 1914–18. Cambridge, Cambridge University Press ,1940.</w:t>
      </w:r>
    </w:p>
    <w:p w:rsidR="001B622E" w:rsidRPr="00CA37C7" w:rsidRDefault="001B622E" w:rsidP="00CA37C7">
      <w:pPr>
        <w:pStyle w:val="a4"/>
        <w:numPr>
          <w:ilvl w:val="0"/>
          <w:numId w:val="1"/>
        </w:numPr>
        <w:tabs>
          <w:tab w:val="right" w:pos="426"/>
        </w:tabs>
        <w:bidi w:val="0"/>
        <w:spacing w:after="0" w:line="240" w:lineRule="auto"/>
        <w:ind w:left="0" w:firstLine="0"/>
        <w:jc w:val="both"/>
        <w:rPr>
          <w:rFonts w:asciiTheme="majorBidi" w:hAnsiTheme="majorBidi" w:cstheme="majorBidi"/>
          <w:sz w:val="24"/>
          <w:szCs w:val="24"/>
          <w:lang w:bidi="ar-IQ"/>
        </w:rPr>
      </w:pPr>
      <w:r w:rsidRPr="00CA37C7">
        <w:rPr>
          <w:rFonts w:asciiTheme="majorBidi" w:hAnsiTheme="majorBidi" w:cstheme="majorBidi"/>
          <w:sz w:val="24"/>
          <w:szCs w:val="24"/>
          <w:lang w:bidi="ar-IQ"/>
        </w:rPr>
        <w:t xml:space="preserve"> Myers CS. A contribution to the study of shell shock. Lancet ,1915, I: 316-20.</w:t>
      </w:r>
    </w:p>
    <w:p w:rsidR="001B622E" w:rsidRPr="00CA37C7" w:rsidRDefault="00F609C4" w:rsidP="00CA37C7">
      <w:pPr>
        <w:pStyle w:val="a4"/>
        <w:numPr>
          <w:ilvl w:val="0"/>
          <w:numId w:val="1"/>
        </w:numPr>
        <w:tabs>
          <w:tab w:val="right" w:pos="426"/>
        </w:tabs>
        <w:bidi w:val="0"/>
        <w:spacing w:after="0" w:line="240" w:lineRule="auto"/>
        <w:ind w:left="0" w:firstLine="0"/>
        <w:jc w:val="both"/>
        <w:rPr>
          <w:rFonts w:asciiTheme="majorBidi" w:hAnsiTheme="majorBidi" w:cstheme="majorBidi"/>
          <w:sz w:val="24"/>
          <w:szCs w:val="24"/>
          <w:lang w:bidi="ar-IQ"/>
        </w:rPr>
      </w:pPr>
      <w:r w:rsidRPr="00CA37C7">
        <w:rPr>
          <w:rFonts w:asciiTheme="majorBidi" w:hAnsiTheme="majorBidi" w:cstheme="majorBidi"/>
          <w:sz w:val="24"/>
          <w:szCs w:val="24"/>
          <w:lang w:bidi="ar-IQ"/>
        </w:rPr>
        <w:t xml:space="preserve"> </w:t>
      </w:r>
      <w:proofErr w:type="spellStart"/>
      <w:r w:rsidR="001B622E" w:rsidRPr="00CA37C7">
        <w:rPr>
          <w:rFonts w:asciiTheme="majorBidi" w:hAnsiTheme="majorBidi" w:cstheme="majorBidi"/>
          <w:sz w:val="24"/>
          <w:szCs w:val="24"/>
          <w:lang w:bidi="ar-IQ"/>
        </w:rPr>
        <w:t>Stierlin</w:t>
      </w:r>
      <w:proofErr w:type="spellEnd"/>
      <w:r w:rsidR="001B622E" w:rsidRPr="00CA37C7">
        <w:rPr>
          <w:rFonts w:asciiTheme="majorBidi" w:hAnsiTheme="majorBidi" w:cstheme="majorBidi"/>
          <w:sz w:val="24"/>
          <w:szCs w:val="24"/>
          <w:lang w:bidi="ar-IQ"/>
        </w:rPr>
        <w:t xml:space="preserve"> E. </w:t>
      </w:r>
      <w:proofErr w:type="spellStart"/>
      <w:r w:rsidR="001B622E" w:rsidRPr="00CA37C7">
        <w:rPr>
          <w:rFonts w:asciiTheme="majorBidi" w:hAnsiTheme="majorBidi" w:cstheme="majorBidi"/>
          <w:sz w:val="24"/>
          <w:szCs w:val="24"/>
          <w:lang w:bidi="ar-IQ"/>
        </w:rPr>
        <w:t>Nervöse</w:t>
      </w:r>
      <w:proofErr w:type="spellEnd"/>
      <w:r w:rsidR="001B622E" w:rsidRPr="00CA37C7">
        <w:rPr>
          <w:rFonts w:asciiTheme="majorBidi" w:hAnsiTheme="majorBidi" w:cstheme="majorBidi"/>
          <w:sz w:val="24"/>
          <w:szCs w:val="24"/>
          <w:lang w:bidi="ar-IQ"/>
        </w:rPr>
        <w:t xml:space="preserve"> und </w:t>
      </w:r>
      <w:proofErr w:type="spellStart"/>
      <w:r w:rsidR="001B622E" w:rsidRPr="00CA37C7">
        <w:rPr>
          <w:rFonts w:asciiTheme="majorBidi" w:hAnsiTheme="majorBidi" w:cstheme="majorBidi"/>
          <w:sz w:val="24"/>
          <w:szCs w:val="24"/>
          <w:lang w:bidi="ar-IQ"/>
        </w:rPr>
        <w:t>psychische</w:t>
      </w:r>
      <w:proofErr w:type="spellEnd"/>
      <w:r w:rsidR="001B622E" w:rsidRPr="00CA37C7">
        <w:rPr>
          <w:rFonts w:asciiTheme="majorBidi" w:hAnsiTheme="majorBidi" w:cstheme="majorBidi"/>
          <w:sz w:val="24"/>
          <w:szCs w:val="24"/>
          <w:lang w:bidi="ar-IQ"/>
        </w:rPr>
        <w:t xml:space="preserve"> </w:t>
      </w:r>
      <w:proofErr w:type="spellStart"/>
      <w:r w:rsidR="001B622E" w:rsidRPr="00CA37C7">
        <w:rPr>
          <w:rFonts w:asciiTheme="majorBidi" w:hAnsiTheme="majorBidi" w:cstheme="majorBidi"/>
          <w:sz w:val="24"/>
          <w:szCs w:val="24"/>
          <w:lang w:bidi="ar-IQ"/>
        </w:rPr>
        <w:t>Störungen</w:t>
      </w:r>
      <w:proofErr w:type="spellEnd"/>
      <w:r w:rsidR="001B622E" w:rsidRPr="00CA37C7">
        <w:rPr>
          <w:rFonts w:asciiTheme="majorBidi" w:hAnsiTheme="majorBidi" w:cstheme="majorBidi"/>
          <w:sz w:val="24"/>
          <w:szCs w:val="24"/>
          <w:lang w:bidi="ar-IQ"/>
        </w:rPr>
        <w:t xml:space="preserve"> </w:t>
      </w:r>
      <w:proofErr w:type="spellStart"/>
      <w:r w:rsidR="001B622E" w:rsidRPr="00CA37C7">
        <w:rPr>
          <w:rFonts w:asciiTheme="majorBidi" w:hAnsiTheme="majorBidi" w:cstheme="majorBidi"/>
          <w:sz w:val="24"/>
          <w:szCs w:val="24"/>
          <w:lang w:bidi="ar-IQ"/>
        </w:rPr>
        <w:t>nach</w:t>
      </w:r>
      <w:proofErr w:type="spellEnd"/>
      <w:r w:rsidR="001B622E" w:rsidRPr="00CA37C7">
        <w:rPr>
          <w:rFonts w:asciiTheme="majorBidi" w:hAnsiTheme="majorBidi" w:cstheme="majorBidi"/>
          <w:sz w:val="24"/>
          <w:szCs w:val="24"/>
          <w:lang w:bidi="ar-IQ"/>
        </w:rPr>
        <w:t xml:space="preserve"> </w:t>
      </w:r>
      <w:proofErr w:type="spellStart"/>
      <w:r w:rsidR="001B622E" w:rsidRPr="00CA37C7">
        <w:rPr>
          <w:rFonts w:asciiTheme="majorBidi" w:hAnsiTheme="majorBidi" w:cstheme="majorBidi"/>
          <w:sz w:val="24"/>
          <w:szCs w:val="24"/>
          <w:lang w:bidi="ar-IQ"/>
        </w:rPr>
        <w:t>Katastrophen</w:t>
      </w:r>
      <w:proofErr w:type="spellEnd"/>
      <w:r w:rsidR="001B622E" w:rsidRPr="00CA37C7">
        <w:rPr>
          <w:rFonts w:asciiTheme="majorBidi" w:hAnsiTheme="majorBidi" w:cstheme="majorBidi"/>
          <w:sz w:val="24"/>
          <w:szCs w:val="24"/>
          <w:lang w:bidi="ar-IQ"/>
        </w:rPr>
        <w:t xml:space="preserve">. </w:t>
      </w:r>
      <w:proofErr w:type="spellStart"/>
      <w:r w:rsidR="001B622E" w:rsidRPr="00CA37C7">
        <w:rPr>
          <w:rFonts w:asciiTheme="majorBidi" w:hAnsiTheme="majorBidi" w:cstheme="majorBidi"/>
          <w:sz w:val="24"/>
          <w:szCs w:val="24"/>
          <w:lang w:bidi="ar-IQ"/>
        </w:rPr>
        <w:t>Dtsche</w:t>
      </w:r>
      <w:proofErr w:type="spellEnd"/>
      <w:r w:rsidR="001B622E" w:rsidRPr="00CA37C7">
        <w:rPr>
          <w:rFonts w:asciiTheme="majorBidi" w:hAnsiTheme="majorBidi" w:cstheme="majorBidi"/>
          <w:sz w:val="24"/>
          <w:szCs w:val="24"/>
          <w:lang w:bidi="ar-IQ"/>
        </w:rPr>
        <w:t xml:space="preserve"> Med </w:t>
      </w:r>
      <w:proofErr w:type="spellStart"/>
      <w:r w:rsidR="001B622E" w:rsidRPr="00CA37C7">
        <w:rPr>
          <w:rFonts w:asciiTheme="majorBidi" w:hAnsiTheme="majorBidi" w:cstheme="majorBidi"/>
          <w:sz w:val="24"/>
          <w:szCs w:val="24"/>
          <w:lang w:bidi="ar-IQ"/>
        </w:rPr>
        <w:t>Wochenschr</w:t>
      </w:r>
      <w:proofErr w:type="spellEnd"/>
      <w:r w:rsidR="001B622E" w:rsidRPr="00CA37C7">
        <w:rPr>
          <w:rFonts w:asciiTheme="majorBidi" w:hAnsiTheme="majorBidi" w:cstheme="majorBidi"/>
          <w:sz w:val="24"/>
          <w:szCs w:val="24"/>
          <w:lang w:bidi="ar-IQ"/>
        </w:rPr>
        <w:t xml:space="preserve"> ,1911, 37:2028-2035.</w:t>
      </w:r>
    </w:p>
    <w:p w:rsidR="001B622E" w:rsidRPr="00CA37C7" w:rsidRDefault="00F609C4" w:rsidP="00CA37C7">
      <w:pPr>
        <w:pStyle w:val="a4"/>
        <w:numPr>
          <w:ilvl w:val="0"/>
          <w:numId w:val="1"/>
        </w:numPr>
        <w:tabs>
          <w:tab w:val="right" w:pos="426"/>
        </w:tabs>
        <w:bidi w:val="0"/>
        <w:spacing w:after="0" w:line="240" w:lineRule="auto"/>
        <w:ind w:left="0" w:firstLine="0"/>
        <w:jc w:val="both"/>
        <w:rPr>
          <w:rFonts w:asciiTheme="majorBidi" w:hAnsiTheme="majorBidi" w:cstheme="majorBidi"/>
          <w:sz w:val="24"/>
          <w:szCs w:val="24"/>
          <w:lang w:bidi="ar-IQ"/>
        </w:rPr>
      </w:pPr>
      <w:r w:rsidRPr="00CA37C7">
        <w:rPr>
          <w:rFonts w:asciiTheme="majorBidi" w:hAnsiTheme="majorBidi" w:cstheme="majorBidi"/>
          <w:sz w:val="24"/>
          <w:szCs w:val="24"/>
          <w:lang w:bidi="ar-IQ"/>
        </w:rPr>
        <w:t xml:space="preserve"> </w:t>
      </w:r>
      <w:r w:rsidR="001B622E" w:rsidRPr="00CA37C7">
        <w:rPr>
          <w:rFonts w:asciiTheme="majorBidi" w:hAnsiTheme="majorBidi" w:cstheme="majorBidi"/>
          <w:sz w:val="24"/>
          <w:szCs w:val="24"/>
          <w:lang w:bidi="ar-IQ"/>
        </w:rPr>
        <w:t xml:space="preserve">Prasad J. Psychology or </w:t>
      </w:r>
      <w:proofErr w:type="spellStart"/>
      <w:r w:rsidR="001B622E" w:rsidRPr="00CA37C7">
        <w:rPr>
          <w:rFonts w:asciiTheme="majorBidi" w:hAnsiTheme="majorBidi" w:cstheme="majorBidi"/>
          <w:sz w:val="24"/>
          <w:szCs w:val="24"/>
          <w:lang w:bidi="ar-IQ"/>
        </w:rPr>
        <w:t>rumours</w:t>
      </w:r>
      <w:proofErr w:type="spellEnd"/>
      <w:r w:rsidR="001B622E" w:rsidRPr="00CA37C7">
        <w:rPr>
          <w:rFonts w:asciiTheme="majorBidi" w:hAnsiTheme="majorBidi" w:cstheme="majorBidi"/>
          <w:sz w:val="24"/>
          <w:szCs w:val="24"/>
          <w:lang w:bidi="ar-IQ"/>
        </w:rPr>
        <w:t xml:space="preserve">: a study of the great Indian earthquake of 1934. Br J </w:t>
      </w:r>
      <w:proofErr w:type="spellStart"/>
      <w:r w:rsidR="001B622E" w:rsidRPr="00CA37C7">
        <w:rPr>
          <w:rFonts w:asciiTheme="majorBidi" w:hAnsiTheme="majorBidi" w:cstheme="majorBidi"/>
          <w:sz w:val="24"/>
          <w:szCs w:val="24"/>
          <w:lang w:bidi="ar-IQ"/>
        </w:rPr>
        <w:t>Psychol</w:t>
      </w:r>
      <w:proofErr w:type="spellEnd"/>
      <w:r w:rsidR="001B622E" w:rsidRPr="00CA37C7">
        <w:rPr>
          <w:rFonts w:asciiTheme="majorBidi" w:hAnsiTheme="majorBidi" w:cstheme="majorBidi"/>
          <w:sz w:val="24"/>
          <w:szCs w:val="24"/>
          <w:lang w:bidi="ar-IQ"/>
        </w:rPr>
        <w:t xml:space="preserve"> ,1934, 26:1-15.</w:t>
      </w:r>
    </w:p>
    <w:p w:rsidR="001B622E" w:rsidRPr="00CA37C7" w:rsidRDefault="00F609C4" w:rsidP="00CA37C7">
      <w:pPr>
        <w:pStyle w:val="a4"/>
        <w:numPr>
          <w:ilvl w:val="0"/>
          <w:numId w:val="1"/>
        </w:numPr>
        <w:tabs>
          <w:tab w:val="right" w:pos="426"/>
        </w:tabs>
        <w:bidi w:val="0"/>
        <w:spacing w:after="0" w:line="240" w:lineRule="auto"/>
        <w:ind w:left="0" w:firstLine="0"/>
        <w:jc w:val="both"/>
        <w:rPr>
          <w:rFonts w:asciiTheme="majorBidi" w:hAnsiTheme="majorBidi" w:cstheme="majorBidi"/>
          <w:sz w:val="24"/>
          <w:szCs w:val="24"/>
          <w:lang w:bidi="ar-IQ"/>
        </w:rPr>
      </w:pPr>
      <w:r w:rsidRPr="00CA37C7">
        <w:rPr>
          <w:rFonts w:asciiTheme="majorBidi" w:hAnsiTheme="majorBidi" w:cstheme="majorBidi"/>
          <w:sz w:val="24"/>
          <w:szCs w:val="24"/>
          <w:lang w:bidi="ar-IQ"/>
        </w:rPr>
        <w:t xml:space="preserve"> </w:t>
      </w:r>
      <w:r w:rsidR="001B622E" w:rsidRPr="00CA37C7">
        <w:rPr>
          <w:rFonts w:asciiTheme="majorBidi" w:hAnsiTheme="majorBidi" w:cstheme="majorBidi"/>
          <w:sz w:val="24"/>
          <w:szCs w:val="24"/>
          <w:lang w:bidi="ar-IQ"/>
        </w:rPr>
        <w:t>Adler A. Neuropsychiatric complications in victims of Boston’s Coconut Grove disaster. JAMA ,1943,123: 1098-101.</w:t>
      </w:r>
    </w:p>
    <w:p w:rsidR="001B622E" w:rsidRPr="00CA37C7" w:rsidRDefault="00F609C4" w:rsidP="00CA37C7">
      <w:pPr>
        <w:pStyle w:val="a4"/>
        <w:numPr>
          <w:ilvl w:val="0"/>
          <w:numId w:val="1"/>
        </w:numPr>
        <w:tabs>
          <w:tab w:val="right" w:pos="426"/>
        </w:tabs>
        <w:bidi w:val="0"/>
        <w:spacing w:after="0" w:line="240" w:lineRule="auto"/>
        <w:ind w:left="0" w:firstLine="0"/>
        <w:jc w:val="both"/>
        <w:rPr>
          <w:rFonts w:asciiTheme="majorBidi" w:hAnsiTheme="majorBidi" w:cstheme="majorBidi"/>
          <w:sz w:val="24"/>
          <w:szCs w:val="24"/>
          <w:lang w:bidi="ar-IQ"/>
        </w:rPr>
      </w:pPr>
      <w:r w:rsidRPr="00CA37C7">
        <w:rPr>
          <w:rFonts w:asciiTheme="majorBidi" w:hAnsiTheme="majorBidi" w:cstheme="majorBidi"/>
          <w:sz w:val="24"/>
          <w:szCs w:val="24"/>
          <w:lang w:bidi="ar-IQ"/>
        </w:rPr>
        <w:t xml:space="preserve"> </w:t>
      </w:r>
      <w:proofErr w:type="spellStart"/>
      <w:r w:rsidR="001B622E" w:rsidRPr="00CA37C7">
        <w:rPr>
          <w:rFonts w:asciiTheme="majorBidi" w:hAnsiTheme="majorBidi" w:cstheme="majorBidi"/>
          <w:sz w:val="24"/>
          <w:szCs w:val="24"/>
          <w:lang w:bidi="ar-IQ"/>
        </w:rPr>
        <w:t>Kardiner</w:t>
      </w:r>
      <w:proofErr w:type="spellEnd"/>
      <w:r w:rsidR="001B622E" w:rsidRPr="00CA37C7">
        <w:rPr>
          <w:rFonts w:asciiTheme="majorBidi" w:hAnsiTheme="majorBidi" w:cstheme="majorBidi"/>
          <w:sz w:val="24"/>
          <w:szCs w:val="24"/>
          <w:lang w:bidi="ar-IQ"/>
        </w:rPr>
        <w:t xml:space="preserve"> A. The traumatic neuroses of war. New Yor</w:t>
      </w:r>
      <w:r w:rsidR="002D70E3">
        <w:rPr>
          <w:rFonts w:asciiTheme="majorBidi" w:hAnsiTheme="majorBidi" w:cstheme="majorBidi"/>
          <w:sz w:val="24"/>
          <w:szCs w:val="24"/>
          <w:lang w:bidi="ar-IQ"/>
        </w:rPr>
        <w:t xml:space="preserve">k: </w:t>
      </w:r>
      <w:proofErr w:type="spellStart"/>
      <w:r w:rsidR="002D70E3">
        <w:rPr>
          <w:rFonts w:asciiTheme="majorBidi" w:hAnsiTheme="majorBidi" w:cstheme="majorBidi"/>
          <w:sz w:val="24"/>
          <w:szCs w:val="24"/>
          <w:lang w:bidi="ar-IQ"/>
        </w:rPr>
        <w:t>Hoeber</w:t>
      </w:r>
      <w:proofErr w:type="spellEnd"/>
      <w:r w:rsidR="001B622E" w:rsidRPr="00CA37C7">
        <w:rPr>
          <w:rFonts w:asciiTheme="majorBidi" w:hAnsiTheme="majorBidi" w:cstheme="majorBidi"/>
          <w:sz w:val="24"/>
          <w:szCs w:val="24"/>
          <w:lang w:bidi="ar-IQ"/>
        </w:rPr>
        <w:t>,</w:t>
      </w:r>
      <w:r w:rsidR="002D70E3">
        <w:rPr>
          <w:rFonts w:asciiTheme="majorBidi" w:hAnsiTheme="majorBidi" w:cstheme="majorBidi"/>
          <w:sz w:val="24"/>
          <w:szCs w:val="24"/>
          <w:lang w:bidi="ar-IQ"/>
        </w:rPr>
        <w:t xml:space="preserve"> </w:t>
      </w:r>
      <w:r w:rsidR="001B622E" w:rsidRPr="00CA37C7">
        <w:rPr>
          <w:rFonts w:asciiTheme="majorBidi" w:hAnsiTheme="majorBidi" w:cstheme="majorBidi"/>
          <w:sz w:val="24"/>
          <w:szCs w:val="24"/>
          <w:lang w:bidi="ar-IQ"/>
        </w:rPr>
        <w:t>1941.</w:t>
      </w:r>
    </w:p>
    <w:p w:rsidR="001B622E" w:rsidRPr="00CA37C7" w:rsidRDefault="00F609C4" w:rsidP="00CA37C7">
      <w:pPr>
        <w:pStyle w:val="a4"/>
        <w:numPr>
          <w:ilvl w:val="0"/>
          <w:numId w:val="1"/>
        </w:numPr>
        <w:tabs>
          <w:tab w:val="right" w:pos="426"/>
        </w:tabs>
        <w:bidi w:val="0"/>
        <w:spacing w:after="0" w:line="240" w:lineRule="auto"/>
        <w:ind w:left="0" w:firstLine="0"/>
        <w:jc w:val="both"/>
        <w:rPr>
          <w:rFonts w:asciiTheme="majorBidi" w:hAnsiTheme="majorBidi" w:cstheme="majorBidi"/>
          <w:sz w:val="24"/>
          <w:szCs w:val="24"/>
          <w:lang w:bidi="ar-IQ"/>
        </w:rPr>
      </w:pPr>
      <w:r w:rsidRPr="00CA37C7">
        <w:rPr>
          <w:rFonts w:asciiTheme="majorBidi" w:hAnsiTheme="majorBidi" w:cstheme="majorBidi"/>
          <w:sz w:val="24"/>
          <w:szCs w:val="24"/>
          <w:lang w:bidi="ar-IQ"/>
        </w:rPr>
        <w:t xml:space="preserve"> </w:t>
      </w:r>
      <w:r w:rsidR="001B622E" w:rsidRPr="00CA37C7">
        <w:rPr>
          <w:rFonts w:asciiTheme="majorBidi" w:hAnsiTheme="majorBidi" w:cstheme="majorBidi"/>
          <w:sz w:val="24"/>
          <w:szCs w:val="24"/>
          <w:lang w:bidi="ar-IQ"/>
        </w:rPr>
        <w:t xml:space="preserve">Saul LJ. Psychological factors in combat fatigue -with special reference to hostility and the nightmares. </w:t>
      </w:r>
      <w:proofErr w:type="spellStart"/>
      <w:r w:rsidR="001B622E" w:rsidRPr="00CA37C7">
        <w:rPr>
          <w:rFonts w:asciiTheme="majorBidi" w:hAnsiTheme="majorBidi" w:cstheme="majorBidi"/>
          <w:sz w:val="24"/>
          <w:szCs w:val="24"/>
          <w:lang w:bidi="ar-IQ"/>
        </w:rPr>
        <w:t>Psychosom</w:t>
      </w:r>
      <w:proofErr w:type="spellEnd"/>
      <w:r w:rsidR="001B622E" w:rsidRPr="00CA37C7">
        <w:rPr>
          <w:rFonts w:asciiTheme="majorBidi" w:hAnsiTheme="majorBidi" w:cstheme="majorBidi"/>
          <w:sz w:val="24"/>
          <w:szCs w:val="24"/>
          <w:lang w:bidi="ar-IQ"/>
        </w:rPr>
        <w:t xml:space="preserve"> Med ,1945, 7: 257-72.</w:t>
      </w:r>
    </w:p>
    <w:p w:rsidR="001B622E" w:rsidRPr="00CA37C7" w:rsidRDefault="00F609C4" w:rsidP="00CA37C7">
      <w:pPr>
        <w:pStyle w:val="a4"/>
        <w:numPr>
          <w:ilvl w:val="0"/>
          <w:numId w:val="1"/>
        </w:numPr>
        <w:tabs>
          <w:tab w:val="right" w:pos="426"/>
        </w:tabs>
        <w:bidi w:val="0"/>
        <w:spacing w:after="0" w:line="240" w:lineRule="auto"/>
        <w:ind w:left="0" w:firstLine="0"/>
        <w:jc w:val="both"/>
        <w:rPr>
          <w:rFonts w:asciiTheme="majorBidi" w:hAnsiTheme="majorBidi" w:cstheme="majorBidi"/>
          <w:sz w:val="24"/>
          <w:szCs w:val="24"/>
          <w:lang w:bidi="ar-IQ"/>
        </w:rPr>
      </w:pPr>
      <w:r w:rsidRPr="00CA37C7">
        <w:rPr>
          <w:rFonts w:asciiTheme="majorBidi" w:hAnsiTheme="majorBidi" w:cstheme="majorBidi"/>
          <w:sz w:val="24"/>
          <w:szCs w:val="24"/>
          <w:lang w:bidi="ar-IQ"/>
        </w:rPr>
        <w:t xml:space="preserve"> </w:t>
      </w:r>
      <w:r w:rsidR="001B622E" w:rsidRPr="00CA37C7">
        <w:rPr>
          <w:rFonts w:asciiTheme="majorBidi" w:hAnsiTheme="majorBidi" w:cstheme="majorBidi"/>
          <w:sz w:val="24"/>
          <w:szCs w:val="24"/>
          <w:lang w:bidi="ar-IQ"/>
        </w:rPr>
        <w:t xml:space="preserve">DSM. Diagnostic and statistical manual of mental disorders. </w:t>
      </w:r>
      <w:r w:rsidR="001B622E" w:rsidRPr="00CA37C7">
        <w:rPr>
          <w:rFonts w:asciiTheme="majorBidi" w:hAnsiTheme="majorBidi" w:cstheme="majorBidi"/>
          <w:sz w:val="24"/>
          <w:szCs w:val="24"/>
          <w:lang w:bidi="ar-IQ"/>
        </w:rPr>
        <w:lastRenderedPageBreak/>
        <w:t>Washington DC: American Psychiatric Association,1952.</w:t>
      </w:r>
    </w:p>
    <w:p w:rsidR="001B622E" w:rsidRPr="00CA37C7" w:rsidRDefault="00F609C4" w:rsidP="00CA37C7">
      <w:pPr>
        <w:pStyle w:val="a4"/>
        <w:numPr>
          <w:ilvl w:val="0"/>
          <w:numId w:val="1"/>
        </w:numPr>
        <w:tabs>
          <w:tab w:val="right" w:pos="426"/>
        </w:tabs>
        <w:bidi w:val="0"/>
        <w:spacing w:after="0" w:line="240" w:lineRule="auto"/>
        <w:ind w:left="0" w:firstLine="0"/>
        <w:jc w:val="both"/>
        <w:rPr>
          <w:rFonts w:asciiTheme="majorBidi" w:hAnsiTheme="majorBidi" w:cstheme="majorBidi"/>
          <w:sz w:val="24"/>
          <w:szCs w:val="24"/>
          <w:rtl/>
          <w:lang w:bidi="ar-IQ"/>
        </w:rPr>
      </w:pPr>
      <w:r w:rsidRPr="00CA37C7">
        <w:rPr>
          <w:rFonts w:asciiTheme="majorBidi" w:hAnsiTheme="majorBidi" w:cstheme="majorBidi"/>
          <w:sz w:val="24"/>
          <w:szCs w:val="24"/>
          <w:lang w:bidi="ar-IQ"/>
        </w:rPr>
        <w:t xml:space="preserve"> </w:t>
      </w:r>
      <w:r w:rsidR="001B622E" w:rsidRPr="00CA37C7">
        <w:rPr>
          <w:rFonts w:asciiTheme="majorBidi" w:hAnsiTheme="majorBidi" w:cstheme="majorBidi"/>
          <w:sz w:val="24"/>
          <w:szCs w:val="24"/>
          <w:lang w:bidi="ar-IQ"/>
        </w:rPr>
        <w:t>Bloch DA, Silber E, Perry SE. Some factors in the emotional reaction of children to disaster. Am J Psychiatry, 1956, 112: 416-22.</w:t>
      </w:r>
    </w:p>
    <w:p w:rsidR="001B622E" w:rsidRPr="00CA37C7" w:rsidRDefault="00F609C4" w:rsidP="00CA37C7">
      <w:pPr>
        <w:pStyle w:val="a4"/>
        <w:numPr>
          <w:ilvl w:val="0"/>
          <w:numId w:val="1"/>
        </w:numPr>
        <w:tabs>
          <w:tab w:val="right" w:pos="426"/>
        </w:tabs>
        <w:bidi w:val="0"/>
        <w:spacing w:after="0" w:line="240" w:lineRule="auto"/>
        <w:ind w:left="0" w:firstLine="0"/>
        <w:jc w:val="both"/>
        <w:rPr>
          <w:rFonts w:asciiTheme="majorBidi" w:hAnsiTheme="majorBidi" w:cstheme="majorBidi"/>
          <w:sz w:val="24"/>
          <w:szCs w:val="24"/>
          <w:lang w:bidi="ar-IQ"/>
        </w:rPr>
      </w:pPr>
      <w:r w:rsidRPr="00CA37C7">
        <w:rPr>
          <w:rFonts w:asciiTheme="majorBidi" w:hAnsiTheme="majorBidi" w:cstheme="majorBidi"/>
          <w:sz w:val="24"/>
          <w:szCs w:val="24"/>
          <w:lang w:bidi="ar-IQ"/>
        </w:rPr>
        <w:t xml:space="preserve"> </w:t>
      </w:r>
      <w:r w:rsidR="001B622E" w:rsidRPr="00CA37C7">
        <w:rPr>
          <w:rFonts w:asciiTheme="majorBidi" w:hAnsiTheme="majorBidi" w:cstheme="majorBidi"/>
          <w:sz w:val="24"/>
          <w:szCs w:val="24"/>
          <w:lang w:bidi="ar-IQ"/>
        </w:rPr>
        <w:t xml:space="preserve">Friedman P, Linn L. Some psychiatric notes on the Andrea </w:t>
      </w:r>
      <w:proofErr w:type="spellStart"/>
      <w:r w:rsidR="001B622E" w:rsidRPr="00CA37C7">
        <w:rPr>
          <w:rFonts w:asciiTheme="majorBidi" w:hAnsiTheme="majorBidi" w:cstheme="majorBidi"/>
          <w:sz w:val="24"/>
          <w:szCs w:val="24"/>
          <w:lang w:bidi="ar-IQ"/>
        </w:rPr>
        <w:t>Doria</w:t>
      </w:r>
      <w:proofErr w:type="spellEnd"/>
      <w:r w:rsidR="001B622E" w:rsidRPr="00CA37C7">
        <w:rPr>
          <w:rFonts w:asciiTheme="majorBidi" w:hAnsiTheme="majorBidi" w:cstheme="majorBidi"/>
          <w:sz w:val="24"/>
          <w:szCs w:val="24"/>
          <w:lang w:bidi="ar-IQ"/>
        </w:rPr>
        <w:t xml:space="preserve"> disaster. Am J Psychiatry ,1957,113: 426-32.</w:t>
      </w:r>
    </w:p>
    <w:p w:rsidR="001B622E" w:rsidRPr="00CA37C7" w:rsidRDefault="00F609C4" w:rsidP="00CA37C7">
      <w:pPr>
        <w:pStyle w:val="a4"/>
        <w:numPr>
          <w:ilvl w:val="0"/>
          <w:numId w:val="1"/>
        </w:numPr>
        <w:tabs>
          <w:tab w:val="right" w:pos="426"/>
        </w:tabs>
        <w:bidi w:val="0"/>
        <w:spacing w:after="0" w:line="240" w:lineRule="auto"/>
        <w:ind w:left="0" w:firstLine="0"/>
        <w:jc w:val="both"/>
        <w:rPr>
          <w:rFonts w:asciiTheme="majorBidi" w:hAnsiTheme="majorBidi" w:cstheme="majorBidi"/>
          <w:sz w:val="24"/>
          <w:szCs w:val="24"/>
          <w:lang w:bidi="ar-IQ"/>
        </w:rPr>
      </w:pPr>
      <w:r w:rsidRPr="00CA37C7">
        <w:rPr>
          <w:rFonts w:asciiTheme="majorBidi" w:hAnsiTheme="majorBidi" w:cstheme="majorBidi"/>
          <w:sz w:val="24"/>
          <w:szCs w:val="24"/>
          <w:lang w:bidi="ar-IQ"/>
        </w:rPr>
        <w:t xml:space="preserve"> </w:t>
      </w:r>
      <w:r w:rsidR="001B622E" w:rsidRPr="00CA37C7">
        <w:rPr>
          <w:rFonts w:asciiTheme="majorBidi" w:hAnsiTheme="majorBidi" w:cstheme="majorBidi"/>
          <w:sz w:val="24"/>
          <w:szCs w:val="24"/>
          <w:lang w:bidi="ar-IQ"/>
        </w:rPr>
        <w:t>Langdon JR, Parker AH. Psychiatric aspects of the March 27, 1964, earthquake. Alaska Med ,1964, 6:33-5.</w:t>
      </w:r>
    </w:p>
    <w:p w:rsidR="001B622E" w:rsidRPr="00CA37C7" w:rsidRDefault="00F609C4" w:rsidP="00CA37C7">
      <w:pPr>
        <w:pStyle w:val="a4"/>
        <w:numPr>
          <w:ilvl w:val="0"/>
          <w:numId w:val="1"/>
        </w:numPr>
        <w:tabs>
          <w:tab w:val="right" w:pos="426"/>
        </w:tabs>
        <w:bidi w:val="0"/>
        <w:spacing w:after="0" w:line="240" w:lineRule="auto"/>
        <w:ind w:left="0" w:firstLine="0"/>
        <w:jc w:val="both"/>
        <w:rPr>
          <w:rFonts w:asciiTheme="majorBidi" w:hAnsiTheme="majorBidi" w:cstheme="majorBidi"/>
          <w:sz w:val="24"/>
          <w:szCs w:val="24"/>
          <w:lang w:bidi="ar-IQ"/>
        </w:rPr>
      </w:pPr>
      <w:r w:rsidRPr="00CA37C7">
        <w:rPr>
          <w:rFonts w:asciiTheme="majorBidi" w:hAnsiTheme="majorBidi" w:cstheme="majorBidi"/>
          <w:sz w:val="24"/>
          <w:szCs w:val="24"/>
          <w:lang w:bidi="ar-IQ"/>
        </w:rPr>
        <w:t xml:space="preserve"> </w:t>
      </w:r>
      <w:proofErr w:type="spellStart"/>
      <w:r w:rsidR="001B622E" w:rsidRPr="00CA37C7">
        <w:rPr>
          <w:rFonts w:asciiTheme="majorBidi" w:hAnsiTheme="majorBidi" w:cstheme="majorBidi"/>
          <w:sz w:val="24"/>
          <w:szCs w:val="24"/>
          <w:lang w:bidi="ar-IQ"/>
        </w:rPr>
        <w:t>Bennet</w:t>
      </w:r>
      <w:proofErr w:type="spellEnd"/>
      <w:r w:rsidR="001B622E" w:rsidRPr="00CA37C7">
        <w:rPr>
          <w:rFonts w:asciiTheme="majorBidi" w:hAnsiTheme="majorBidi" w:cstheme="majorBidi"/>
          <w:sz w:val="24"/>
          <w:szCs w:val="24"/>
          <w:lang w:bidi="ar-IQ"/>
        </w:rPr>
        <w:t xml:space="preserve"> G. Bristol floods of 1968: controlled survey effects on health of local community disaster. BMJ ,1968, 298:454-8.</w:t>
      </w:r>
    </w:p>
    <w:p w:rsidR="001B622E" w:rsidRPr="00CA37C7" w:rsidRDefault="00F609C4" w:rsidP="00CA37C7">
      <w:pPr>
        <w:pStyle w:val="a4"/>
        <w:numPr>
          <w:ilvl w:val="0"/>
          <w:numId w:val="1"/>
        </w:numPr>
        <w:tabs>
          <w:tab w:val="right" w:pos="426"/>
        </w:tabs>
        <w:bidi w:val="0"/>
        <w:spacing w:after="0" w:line="240" w:lineRule="auto"/>
        <w:ind w:left="0" w:firstLine="0"/>
        <w:jc w:val="both"/>
        <w:rPr>
          <w:rFonts w:asciiTheme="majorBidi" w:hAnsiTheme="majorBidi" w:cstheme="majorBidi"/>
          <w:sz w:val="24"/>
          <w:szCs w:val="24"/>
          <w:rtl/>
          <w:lang w:bidi="ar-IQ"/>
        </w:rPr>
      </w:pPr>
      <w:r w:rsidRPr="00CA37C7">
        <w:rPr>
          <w:rFonts w:asciiTheme="majorBidi" w:hAnsiTheme="majorBidi" w:cstheme="majorBidi"/>
          <w:sz w:val="24"/>
          <w:szCs w:val="24"/>
          <w:lang w:bidi="ar-IQ"/>
        </w:rPr>
        <w:t xml:space="preserve"> </w:t>
      </w:r>
      <w:r w:rsidR="001B622E" w:rsidRPr="00CA37C7">
        <w:rPr>
          <w:rFonts w:asciiTheme="majorBidi" w:hAnsiTheme="majorBidi" w:cstheme="majorBidi"/>
          <w:sz w:val="24"/>
          <w:szCs w:val="24"/>
          <w:lang w:bidi="ar-IQ"/>
        </w:rPr>
        <w:t>DSM-II. Diagnostic and statistical manual of mental disorders. 2nd ed. Washington DC: American Psychiatric Association ,1968.</w:t>
      </w:r>
    </w:p>
    <w:p w:rsidR="001B622E" w:rsidRPr="00CA37C7" w:rsidRDefault="00F609C4" w:rsidP="00CA37C7">
      <w:pPr>
        <w:pStyle w:val="a4"/>
        <w:numPr>
          <w:ilvl w:val="0"/>
          <w:numId w:val="1"/>
        </w:numPr>
        <w:tabs>
          <w:tab w:val="right" w:pos="426"/>
        </w:tabs>
        <w:bidi w:val="0"/>
        <w:spacing w:after="0" w:line="240" w:lineRule="auto"/>
        <w:ind w:left="0" w:firstLine="0"/>
        <w:jc w:val="both"/>
        <w:rPr>
          <w:rFonts w:asciiTheme="majorBidi" w:hAnsiTheme="majorBidi" w:cstheme="majorBidi"/>
          <w:sz w:val="24"/>
          <w:szCs w:val="24"/>
          <w:rtl/>
          <w:lang w:bidi="ar-IQ"/>
        </w:rPr>
      </w:pPr>
      <w:r w:rsidRPr="00CA37C7">
        <w:rPr>
          <w:rFonts w:asciiTheme="majorBidi" w:hAnsiTheme="majorBidi" w:cstheme="majorBidi"/>
          <w:sz w:val="24"/>
          <w:szCs w:val="24"/>
          <w:lang w:bidi="ar-IQ"/>
        </w:rPr>
        <w:t xml:space="preserve"> </w:t>
      </w:r>
      <w:r w:rsidR="001B622E" w:rsidRPr="00CA37C7">
        <w:rPr>
          <w:rFonts w:asciiTheme="majorBidi" w:hAnsiTheme="majorBidi" w:cstheme="majorBidi"/>
          <w:sz w:val="24"/>
          <w:szCs w:val="24"/>
          <w:lang w:bidi="ar-IQ"/>
        </w:rPr>
        <w:t>DSM-III. Diagnostic and statistical manual of mental disorders. 3rd ed. Washington DC: American Psychiatric Association 1980.</w:t>
      </w:r>
    </w:p>
    <w:p w:rsidR="001B622E" w:rsidRPr="00CA37C7" w:rsidRDefault="00F609C4" w:rsidP="00CA37C7">
      <w:pPr>
        <w:pStyle w:val="a4"/>
        <w:numPr>
          <w:ilvl w:val="0"/>
          <w:numId w:val="1"/>
        </w:numPr>
        <w:tabs>
          <w:tab w:val="right" w:pos="426"/>
        </w:tabs>
        <w:bidi w:val="0"/>
        <w:spacing w:after="0" w:line="240" w:lineRule="auto"/>
        <w:ind w:left="0" w:firstLine="0"/>
        <w:jc w:val="both"/>
        <w:rPr>
          <w:rFonts w:asciiTheme="majorBidi" w:hAnsiTheme="majorBidi" w:cstheme="majorBidi"/>
          <w:sz w:val="24"/>
          <w:szCs w:val="24"/>
          <w:lang w:bidi="ar-IQ"/>
        </w:rPr>
      </w:pPr>
      <w:r w:rsidRPr="00CA37C7">
        <w:rPr>
          <w:rFonts w:asciiTheme="majorBidi" w:hAnsiTheme="majorBidi" w:cstheme="majorBidi"/>
          <w:sz w:val="24"/>
          <w:szCs w:val="24"/>
          <w:lang w:bidi="ar-IQ"/>
        </w:rPr>
        <w:t xml:space="preserve"> </w:t>
      </w:r>
      <w:r w:rsidR="001B622E" w:rsidRPr="00CA37C7">
        <w:rPr>
          <w:rFonts w:asciiTheme="majorBidi" w:hAnsiTheme="majorBidi" w:cstheme="majorBidi"/>
          <w:sz w:val="24"/>
          <w:szCs w:val="24"/>
          <w:lang w:bidi="ar-IQ"/>
        </w:rPr>
        <w:t>DSM-III-R. Diagnostic and statistical manual of mental disorders. 3rd ed. revised. Washington DC: American Psychiatric Association 1987.</w:t>
      </w:r>
    </w:p>
    <w:p w:rsidR="001B622E" w:rsidRPr="00CA37C7" w:rsidRDefault="00F609C4" w:rsidP="00CA37C7">
      <w:pPr>
        <w:pStyle w:val="a4"/>
        <w:numPr>
          <w:ilvl w:val="0"/>
          <w:numId w:val="1"/>
        </w:numPr>
        <w:tabs>
          <w:tab w:val="right" w:pos="426"/>
        </w:tabs>
        <w:bidi w:val="0"/>
        <w:spacing w:after="0" w:line="240" w:lineRule="auto"/>
        <w:ind w:left="0" w:firstLine="0"/>
        <w:jc w:val="both"/>
        <w:rPr>
          <w:rFonts w:asciiTheme="majorBidi" w:hAnsiTheme="majorBidi" w:cstheme="majorBidi"/>
          <w:sz w:val="24"/>
          <w:szCs w:val="24"/>
          <w:lang w:bidi="ar-IQ"/>
        </w:rPr>
      </w:pPr>
      <w:r w:rsidRPr="00CA37C7">
        <w:rPr>
          <w:rFonts w:asciiTheme="majorBidi" w:hAnsiTheme="majorBidi" w:cstheme="majorBidi"/>
          <w:sz w:val="24"/>
          <w:szCs w:val="24"/>
          <w:lang w:bidi="ar-IQ"/>
        </w:rPr>
        <w:t xml:space="preserve"> </w:t>
      </w:r>
      <w:r w:rsidR="001B622E" w:rsidRPr="00CA37C7">
        <w:rPr>
          <w:rFonts w:asciiTheme="majorBidi" w:hAnsiTheme="majorBidi" w:cstheme="majorBidi"/>
          <w:sz w:val="24"/>
          <w:szCs w:val="24"/>
          <w:lang w:bidi="ar-IQ"/>
        </w:rPr>
        <w:t>ICD-10. Mental and behavioral disorders (including disorders of psychological development), clinical descriptions and diagnostic guidelines. In: Tenth revision of the international classification of diseases. Geneva: World Health Organization 1991.</w:t>
      </w:r>
    </w:p>
    <w:p w:rsidR="001B622E" w:rsidRPr="00CA37C7" w:rsidRDefault="00F609C4" w:rsidP="00CA37C7">
      <w:pPr>
        <w:pStyle w:val="a4"/>
        <w:numPr>
          <w:ilvl w:val="0"/>
          <w:numId w:val="1"/>
        </w:numPr>
        <w:tabs>
          <w:tab w:val="right" w:pos="426"/>
        </w:tabs>
        <w:bidi w:val="0"/>
        <w:spacing w:after="0" w:line="240" w:lineRule="auto"/>
        <w:ind w:left="0" w:firstLine="0"/>
        <w:jc w:val="both"/>
        <w:rPr>
          <w:rFonts w:asciiTheme="majorBidi" w:hAnsiTheme="majorBidi" w:cstheme="majorBidi"/>
          <w:sz w:val="24"/>
          <w:szCs w:val="24"/>
          <w:lang w:bidi="ar-IQ"/>
        </w:rPr>
      </w:pPr>
      <w:r w:rsidRPr="00CA37C7">
        <w:rPr>
          <w:rFonts w:asciiTheme="majorBidi" w:hAnsiTheme="majorBidi" w:cstheme="majorBidi"/>
          <w:sz w:val="24"/>
          <w:szCs w:val="24"/>
          <w:lang w:bidi="ar-IQ"/>
        </w:rPr>
        <w:t xml:space="preserve"> </w:t>
      </w:r>
      <w:r w:rsidR="001B622E" w:rsidRPr="00CA37C7">
        <w:rPr>
          <w:rFonts w:asciiTheme="majorBidi" w:hAnsiTheme="majorBidi" w:cstheme="majorBidi"/>
          <w:sz w:val="24"/>
          <w:szCs w:val="24"/>
          <w:lang w:bidi="ar-IQ"/>
        </w:rPr>
        <w:t>DSM-IV. Diagnostic and statistical manual of mental disorders.4</w:t>
      </w:r>
      <w:r w:rsidR="001B622E" w:rsidRPr="00CA37C7">
        <w:rPr>
          <w:rFonts w:asciiTheme="majorBidi" w:hAnsiTheme="majorBidi" w:cstheme="majorBidi"/>
          <w:sz w:val="24"/>
          <w:szCs w:val="24"/>
          <w:vertAlign w:val="superscript"/>
          <w:lang w:bidi="ar-IQ"/>
        </w:rPr>
        <w:t>th</w:t>
      </w:r>
      <w:r w:rsidR="001B622E" w:rsidRPr="00CA37C7">
        <w:rPr>
          <w:rFonts w:asciiTheme="majorBidi" w:hAnsiTheme="majorBidi" w:cstheme="majorBidi"/>
          <w:sz w:val="24"/>
          <w:szCs w:val="24"/>
          <w:lang w:bidi="ar-IQ"/>
        </w:rPr>
        <w:t xml:space="preserve">  ed. Washington DC: American Psychiatric Association 1994.</w:t>
      </w:r>
    </w:p>
    <w:p w:rsidR="001B622E" w:rsidRPr="00CA37C7" w:rsidRDefault="00F609C4" w:rsidP="002D70E3">
      <w:pPr>
        <w:pStyle w:val="a4"/>
        <w:numPr>
          <w:ilvl w:val="0"/>
          <w:numId w:val="1"/>
        </w:numPr>
        <w:tabs>
          <w:tab w:val="right" w:pos="426"/>
        </w:tabs>
        <w:bidi w:val="0"/>
        <w:spacing w:after="0" w:line="240" w:lineRule="auto"/>
        <w:ind w:left="0" w:firstLine="0"/>
        <w:jc w:val="both"/>
        <w:rPr>
          <w:rFonts w:asciiTheme="majorBidi" w:hAnsiTheme="majorBidi" w:cstheme="majorBidi"/>
          <w:sz w:val="24"/>
          <w:szCs w:val="24"/>
          <w:lang w:bidi="ar-IQ"/>
        </w:rPr>
      </w:pPr>
      <w:r w:rsidRPr="00CA37C7">
        <w:rPr>
          <w:rFonts w:asciiTheme="majorBidi" w:hAnsiTheme="majorBidi" w:cstheme="majorBidi"/>
          <w:sz w:val="24"/>
          <w:szCs w:val="24"/>
          <w:lang w:bidi="ar-IQ"/>
        </w:rPr>
        <w:t xml:space="preserve"> </w:t>
      </w:r>
      <w:r w:rsidR="001B622E" w:rsidRPr="00CA37C7">
        <w:rPr>
          <w:rFonts w:asciiTheme="majorBidi" w:hAnsiTheme="majorBidi" w:cstheme="majorBidi"/>
          <w:sz w:val="24"/>
          <w:szCs w:val="24"/>
          <w:lang w:bidi="ar-IQ"/>
        </w:rPr>
        <w:t xml:space="preserve">Felicity de </w:t>
      </w:r>
      <w:proofErr w:type="spellStart"/>
      <w:r w:rsidR="001B622E" w:rsidRPr="00CA37C7">
        <w:rPr>
          <w:rFonts w:asciiTheme="majorBidi" w:hAnsiTheme="majorBidi" w:cstheme="majorBidi"/>
          <w:sz w:val="24"/>
          <w:szCs w:val="24"/>
          <w:lang w:bidi="ar-IQ"/>
        </w:rPr>
        <w:t>Zulueta</w:t>
      </w:r>
      <w:proofErr w:type="spellEnd"/>
      <w:r w:rsidR="001B622E" w:rsidRPr="00CA37C7">
        <w:rPr>
          <w:rFonts w:asciiTheme="majorBidi" w:hAnsiTheme="majorBidi" w:cstheme="majorBidi"/>
          <w:sz w:val="24"/>
          <w:szCs w:val="24"/>
          <w:lang w:bidi="ar-IQ"/>
        </w:rPr>
        <w:t>, PTSD and attachment: possible link with borderline personality disorder Advances in psychiatric treatment, 2009, 15</w:t>
      </w:r>
      <w:r w:rsidR="002D70E3">
        <w:rPr>
          <w:rFonts w:asciiTheme="majorBidi" w:hAnsiTheme="majorBidi" w:cstheme="majorBidi"/>
          <w:sz w:val="24"/>
          <w:szCs w:val="24"/>
          <w:lang w:bidi="ar-IQ"/>
        </w:rPr>
        <w:t>:</w:t>
      </w:r>
      <w:r w:rsidR="001B622E" w:rsidRPr="00CA37C7">
        <w:rPr>
          <w:rFonts w:asciiTheme="majorBidi" w:hAnsiTheme="majorBidi" w:cstheme="majorBidi"/>
          <w:sz w:val="24"/>
          <w:szCs w:val="24"/>
          <w:lang w:bidi="ar-IQ"/>
        </w:rPr>
        <w:t xml:space="preserve"> 172-180.</w:t>
      </w:r>
    </w:p>
    <w:p w:rsidR="001B622E" w:rsidRPr="00CA37C7" w:rsidRDefault="00F609C4" w:rsidP="00CA37C7">
      <w:pPr>
        <w:pStyle w:val="a4"/>
        <w:numPr>
          <w:ilvl w:val="0"/>
          <w:numId w:val="1"/>
        </w:numPr>
        <w:tabs>
          <w:tab w:val="right" w:pos="426"/>
        </w:tabs>
        <w:bidi w:val="0"/>
        <w:spacing w:after="0" w:line="240" w:lineRule="auto"/>
        <w:ind w:left="0" w:firstLine="0"/>
        <w:jc w:val="both"/>
        <w:rPr>
          <w:rFonts w:asciiTheme="majorBidi" w:hAnsiTheme="majorBidi" w:cstheme="majorBidi"/>
          <w:sz w:val="24"/>
          <w:szCs w:val="24"/>
          <w:rtl/>
          <w:lang w:bidi="ar-IQ"/>
        </w:rPr>
      </w:pPr>
      <w:r w:rsidRPr="00CA37C7">
        <w:rPr>
          <w:rFonts w:asciiTheme="majorBidi" w:hAnsiTheme="majorBidi" w:cstheme="majorBidi"/>
          <w:sz w:val="24"/>
          <w:szCs w:val="24"/>
          <w:lang w:bidi="ar-IQ"/>
        </w:rPr>
        <w:t xml:space="preserve"> </w:t>
      </w:r>
      <w:proofErr w:type="spellStart"/>
      <w:r w:rsidR="001B622E" w:rsidRPr="00CA37C7">
        <w:rPr>
          <w:rFonts w:asciiTheme="majorBidi" w:hAnsiTheme="majorBidi" w:cstheme="majorBidi"/>
          <w:sz w:val="24"/>
          <w:szCs w:val="24"/>
          <w:lang w:bidi="ar-IQ"/>
        </w:rPr>
        <w:t>Ursano</w:t>
      </w:r>
      <w:proofErr w:type="spellEnd"/>
      <w:r w:rsidR="001B622E" w:rsidRPr="00CA37C7">
        <w:rPr>
          <w:rFonts w:asciiTheme="majorBidi" w:hAnsiTheme="majorBidi" w:cstheme="majorBidi"/>
          <w:sz w:val="24"/>
          <w:szCs w:val="24"/>
          <w:lang w:bidi="ar-IQ"/>
        </w:rPr>
        <w:t xml:space="preserve"> RJ, Li H, Zhang L, Hough C, Fullerton C, </w:t>
      </w:r>
      <w:proofErr w:type="spellStart"/>
      <w:r w:rsidR="001B622E" w:rsidRPr="00CA37C7">
        <w:rPr>
          <w:rFonts w:asciiTheme="majorBidi" w:hAnsiTheme="majorBidi" w:cstheme="majorBidi"/>
          <w:sz w:val="24"/>
          <w:szCs w:val="24"/>
          <w:lang w:bidi="ar-IQ"/>
        </w:rPr>
        <w:t>Benedek</w:t>
      </w:r>
      <w:proofErr w:type="spellEnd"/>
      <w:r w:rsidR="001B622E" w:rsidRPr="00CA37C7">
        <w:rPr>
          <w:rFonts w:asciiTheme="majorBidi" w:hAnsiTheme="majorBidi" w:cstheme="majorBidi"/>
          <w:sz w:val="24"/>
          <w:szCs w:val="24"/>
          <w:lang w:bidi="ar-IQ"/>
        </w:rPr>
        <w:t xml:space="preserve"> DM, </w:t>
      </w:r>
      <w:proofErr w:type="spellStart"/>
      <w:r w:rsidR="001B622E" w:rsidRPr="00CA37C7">
        <w:rPr>
          <w:rFonts w:asciiTheme="majorBidi" w:hAnsiTheme="majorBidi" w:cstheme="majorBidi"/>
          <w:sz w:val="24"/>
          <w:szCs w:val="24"/>
          <w:lang w:bidi="ar-IQ"/>
        </w:rPr>
        <w:t>Grieger</w:t>
      </w:r>
      <w:proofErr w:type="spellEnd"/>
      <w:r w:rsidR="001B622E" w:rsidRPr="00CA37C7">
        <w:rPr>
          <w:rFonts w:asciiTheme="majorBidi" w:hAnsiTheme="majorBidi" w:cstheme="majorBidi"/>
          <w:sz w:val="24"/>
          <w:szCs w:val="24"/>
          <w:lang w:bidi="ar-IQ"/>
        </w:rPr>
        <w:t xml:space="preserve"> </w:t>
      </w:r>
      <w:proofErr w:type="spellStart"/>
      <w:r w:rsidR="001B622E" w:rsidRPr="00CA37C7">
        <w:rPr>
          <w:rFonts w:asciiTheme="majorBidi" w:hAnsiTheme="majorBidi" w:cstheme="majorBidi"/>
          <w:sz w:val="24"/>
          <w:szCs w:val="24"/>
          <w:lang w:bidi="ar-IQ"/>
        </w:rPr>
        <w:lastRenderedPageBreak/>
        <w:t>T,Holloway</w:t>
      </w:r>
      <w:proofErr w:type="spellEnd"/>
      <w:r w:rsidR="001B622E" w:rsidRPr="00CA37C7">
        <w:rPr>
          <w:rFonts w:asciiTheme="majorBidi" w:hAnsiTheme="majorBidi" w:cstheme="majorBidi"/>
          <w:sz w:val="24"/>
          <w:szCs w:val="24"/>
          <w:lang w:bidi="ar-IQ"/>
        </w:rPr>
        <w:t xml:space="preserve"> H, Models of PTSD and traumatic stress: the importance of research “from bedside to bench to beside.” </w:t>
      </w:r>
      <w:proofErr w:type="spellStart"/>
      <w:r w:rsidR="001B622E" w:rsidRPr="00CA37C7">
        <w:rPr>
          <w:rFonts w:asciiTheme="majorBidi" w:hAnsiTheme="majorBidi" w:cstheme="majorBidi"/>
          <w:sz w:val="24"/>
          <w:szCs w:val="24"/>
          <w:lang w:bidi="ar-IQ"/>
        </w:rPr>
        <w:t>Progr</w:t>
      </w:r>
      <w:proofErr w:type="spellEnd"/>
      <w:r w:rsidR="001B622E" w:rsidRPr="00CA37C7">
        <w:rPr>
          <w:rFonts w:asciiTheme="majorBidi" w:hAnsiTheme="majorBidi" w:cstheme="majorBidi"/>
          <w:sz w:val="24"/>
          <w:szCs w:val="24"/>
          <w:lang w:bidi="ar-IQ"/>
        </w:rPr>
        <w:t xml:space="preserve"> Brain Res, 2008, 167:203-215</w:t>
      </w:r>
    </w:p>
    <w:p w:rsidR="001B622E" w:rsidRPr="00CA37C7" w:rsidRDefault="00F609C4" w:rsidP="00CA37C7">
      <w:pPr>
        <w:pStyle w:val="a4"/>
        <w:numPr>
          <w:ilvl w:val="0"/>
          <w:numId w:val="1"/>
        </w:numPr>
        <w:tabs>
          <w:tab w:val="right" w:pos="426"/>
        </w:tabs>
        <w:bidi w:val="0"/>
        <w:spacing w:after="0" w:line="240" w:lineRule="auto"/>
        <w:ind w:left="0" w:firstLine="0"/>
        <w:jc w:val="both"/>
        <w:rPr>
          <w:rFonts w:asciiTheme="majorBidi" w:hAnsiTheme="majorBidi" w:cstheme="majorBidi"/>
          <w:sz w:val="24"/>
          <w:szCs w:val="24"/>
          <w:lang w:bidi="ar-IQ"/>
        </w:rPr>
      </w:pPr>
      <w:r w:rsidRPr="00CA37C7">
        <w:rPr>
          <w:rFonts w:asciiTheme="majorBidi" w:hAnsiTheme="majorBidi" w:cstheme="majorBidi"/>
          <w:sz w:val="24"/>
          <w:szCs w:val="24"/>
          <w:lang w:bidi="ar-IQ"/>
        </w:rPr>
        <w:t xml:space="preserve"> </w:t>
      </w:r>
      <w:proofErr w:type="spellStart"/>
      <w:r w:rsidR="001B622E" w:rsidRPr="00CA37C7">
        <w:rPr>
          <w:rFonts w:asciiTheme="majorBidi" w:hAnsiTheme="majorBidi" w:cstheme="majorBidi"/>
          <w:sz w:val="24"/>
          <w:szCs w:val="24"/>
          <w:lang w:bidi="ar-IQ"/>
        </w:rPr>
        <w:t>Armen</w:t>
      </w:r>
      <w:proofErr w:type="spellEnd"/>
      <w:r w:rsidR="001B622E" w:rsidRPr="00CA37C7">
        <w:rPr>
          <w:rFonts w:asciiTheme="majorBidi" w:hAnsiTheme="majorBidi" w:cstheme="majorBidi"/>
          <w:sz w:val="24"/>
          <w:szCs w:val="24"/>
          <w:lang w:bidi="ar-IQ"/>
        </w:rPr>
        <w:t xml:space="preserve"> K. </w:t>
      </w:r>
      <w:proofErr w:type="spellStart"/>
      <w:r w:rsidR="001B622E" w:rsidRPr="00CA37C7">
        <w:rPr>
          <w:rFonts w:asciiTheme="majorBidi" w:hAnsiTheme="majorBidi" w:cstheme="majorBidi"/>
          <w:sz w:val="24"/>
          <w:szCs w:val="24"/>
          <w:lang w:bidi="ar-IQ"/>
        </w:rPr>
        <w:t>Goenjian,Robert</w:t>
      </w:r>
      <w:proofErr w:type="spellEnd"/>
      <w:r w:rsidR="001B622E" w:rsidRPr="00CA37C7">
        <w:rPr>
          <w:rFonts w:asciiTheme="majorBidi" w:hAnsiTheme="majorBidi" w:cstheme="majorBidi"/>
          <w:sz w:val="24"/>
          <w:szCs w:val="24"/>
          <w:lang w:bidi="ar-IQ"/>
        </w:rPr>
        <w:t xml:space="preserve"> S. </w:t>
      </w:r>
      <w:proofErr w:type="spellStart"/>
      <w:r w:rsidR="001B622E" w:rsidRPr="00CA37C7">
        <w:rPr>
          <w:rFonts w:asciiTheme="majorBidi" w:hAnsiTheme="majorBidi" w:cstheme="majorBidi"/>
          <w:sz w:val="24"/>
          <w:szCs w:val="24"/>
          <w:lang w:bidi="ar-IQ"/>
        </w:rPr>
        <w:t>Pynoos,Alan</w:t>
      </w:r>
      <w:proofErr w:type="spellEnd"/>
      <w:r w:rsidR="001B622E" w:rsidRPr="00CA37C7">
        <w:rPr>
          <w:rFonts w:asciiTheme="majorBidi" w:hAnsiTheme="majorBidi" w:cstheme="majorBidi"/>
          <w:sz w:val="24"/>
          <w:szCs w:val="24"/>
          <w:lang w:bidi="ar-IQ"/>
        </w:rPr>
        <w:t xml:space="preserve"> M. </w:t>
      </w:r>
      <w:proofErr w:type="spellStart"/>
      <w:r w:rsidR="001B622E" w:rsidRPr="00CA37C7">
        <w:rPr>
          <w:rFonts w:asciiTheme="majorBidi" w:hAnsiTheme="majorBidi" w:cstheme="majorBidi"/>
          <w:sz w:val="24"/>
          <w:szCs w:val="24"/>
          <w:lang w:bidi="ar-IQ"/>
        </w:rPr>
        <w:t>Steinberg,David</w:t>
      </w:r>
      <w:proofErr w:type="spellEnd"/>
      <w:r w:rsidR="001B622E" w:rsidRPr="00CA37C7">
        <w:rPr>
          <w:rFonts w:asciiTheme="majorBidi" w:hAnsiTheme="majorBidi" w:cstheme="majorBidi"/>
          <w:sz w:val="24"/>
          <w:szCs w:val="24"/>
          <w:lang w:bidi="ar-IQ"/>
        </w:rPr>
        <w:t xml:space="preserve"> </w:t>
      </w:r>
      <w:proofErr w:type="spellStart"/>
      <w:r w:rsidR="001B622E" w:rsidRPr="00CA37C7">
        <w:rPr>
          <w:rFonts w:asciiTheme="majorBidi" w:hAnsiTheme="majorBidi" w:cstheme="majorBidi"/>
          <w:sz w:val="24"/>
          <w:szCs w:val="24"/>
          <w:lang w:bidi="ar-IQ"/>
        </w:rPr>
        <w:t>Endres,Khachik</w:t>
      </w:r>
      <w:proofErr w:type="spellEnd"/>
      <w:r w:rsidR="001B622E" w:rsidRPr="00CA37C7">
        <w:rPr>
          <w:rFonts w:asciiTheme="majorBidi" w:hAnsiTheme="majorBidi" w:cstheme="majorBidi"/>
          <w:sz w:val="24"/>
          <w:szCs w:val="24"/>
          <w:lang w:bidi="ar-IQ"/>
        </w:rPr>
        <w:t xml:space="preserve"> </w:t>
      </w:r>
      <w:proofErr w:type="spellStart"/>
      <w:r w:rsidR="001B622E" w:rsidRPr="00CA37C7">
        <w:rPr>
          <w:rFonts w:asciiTheme="majorBidi" w:hAnsiTheme="majorBidi" w:cstheme="majorBidi"/>
          <w:sz w:val="24"/>
          <w:szCs w:val="24"/>
          <w:lang w:bidi="ar-IQ"/>
        </w:rPr>
        <w:t>Abraham,Mitchell</w:t>
      </w:r>
      <w:proofErr w:type="spellEnd"/>
      <w:r w:rsidR="001B622E" w:rsidRPr="00CA37C7">
        <w:rPr>
          <w:rFonts w:asciiTheme="majorBidi" w:hAnsiTheme="majorBidi" w:cstheme="majorBidi"/>
          <w:sz w:val="24"/>
          <w:szCs w:val="24"/>
          <w:lang w:bidi="ar-IQ"/>
        </w:rPr>
        <w:t xml:space="preserve"> E. </w:t>
      </w:r>
      <w:proofErr w:type="spellStart"/>
      <w:r w:rsidR="001B622E" w:rsidRPr="00CA37C7">
        <w:rPr>
          <w:rFonts w:asciiTheme="majorBidi" w:hAnsiTheme="majorBidi" w:cstheme="majorBidi"/>
          <w:sz w:val="24"/>
          <w:szCs w:val="24"/>
          <w:lang w:bidi="ar-IQ"/>
        </w:rPr>
        <w:t>Geffner,and</w:t>
      </w:r>
      <w:proofErr w:type="spellEnd"/>
      <w:r w:rsidR="001B622E" w:rsidRPr="00CA37C7">
        <w:rPr>
          <w:rFonts w:asciiTheme="majorBidi" w:hAnsiTheme="majorBidi" w:cstheme="majorBidi"/>
          <w:sz w:val="24"/>
          <w:szCs w:val="24"/>
          <w:lang w:bidi="ar-IQ"/>
        </w:rPr>
        <w:t xml:space="preserve"> Lynn A. Fairbanks, Hypothalamic–Pituitary–Adrenal Activity Among Armenian Adolescents With PTSD Symptoms, J </w:t>
      </w:r>
      <w:proofErr w:type="spellStart"/>
      <w:r w:rsidR="001B622E" w:rsidRPr="00CA37C7">
        <w:rPr>
          <w:rFonts w:asciiTheme="majorBidi" w:hAnsiTheme="majorBidi" w:cstheme="majorBidi"/>
          <w:sz w:val="24"/>
          <w:szCs w:val="24"/>
          <w:lang w:bidi="ar-IQ"/>
        </w:rPr>
        <w:t>Traum</w:t>
      </w:r>
      <w:proofErr w:type="spellEnd"/>
      <w:r w:rsidR="001B622E" w:rsidRPr="00CA37C7">
        <w:rPr>
          <w:rFonts w:asciiTheme="majorBidi" w:hAnsiTheme="majorBidi" w:cstheme="majorBidi"/>
          <w:sz w:val="24"/>
          <w:szCs w:val="24"/>
          <w:lang w:bidi="ar-IQ"/>
        </w:rPr>
        <w:t>. Stress,2003, 16, 4,: 319-323.</w:t>
      </w:r>
    </w:p>
    <w:p w:rsidR="001B622E" w:rsidRPr="00CA37C7" w:rsidRDefault="00F609C4" w:rsidP="00CA37C7">
      <w:pPr>
        <w:pStyle w:val="a4"/>
        <w:numPr>
          <w:ilvl w:val="0"/>
          <w:numId w:val="1"/>
        </w:numPr>
        <w:tabs>
          <w:tab w:val="right" w:pos="426"/>
        </w:tabs>
        <w:bidi w:val="0"/>
        <w:spacing w:after="0" w:line="240" w:lineRule="auto"/>
        <w:ind w:left="0" w:firstLine="0"/>
        <w:jc w:val="both"/>
        <w:rPr>
          <w:rFonts w:asciiTheme="majorBidi" w:hAnsiTheme="majorBidi" w:cstheme="majorBidi"/>
          <w:sz w:val="24"/>
          <w:szCs w:val="24"/>
          <w:lang w:bidi="ar-IQ"/>
        </w:rPr>
      </w:pPr>
      <w:r w:rsidRPr="00CA37C7">
        <w:rPr>
          <w:rFonts w:asciiTheme="majorBidi" w:hAnsiTheme="majorBidi" w:cstheme="majorBidi"/>
          <w:sz w:val="24"/>
          <w:szCs w:val="24"/>
          <w:lang w:bidi="ar-IQ"/>
        </w:rPr>
        <w:t xml:space="preserve"> </w:t>
      </w:r>
      <w:proofErr w:type="spellStart"/>
      <w:r w:rsidR="001B622E" w:rsidRPr="00CA37C7">
        <w:rPr>
          <w:rFonts w:asciiTheme="majorBidi" w:hAnsiTheme="majorBidi" w:cstheme="majorBidi"/>
          <w:sz w:val="24"/>
          <w:szCs w:val="24"/>
        </w:rPr>
        <w:t>Olff</w:t>
      </w:r>
      <w:proofErr w:type="spellEnd"/>
      <w:r w:rsidR="001B622E" w:rsidRPr="00CA37C7">
        <w:rPr>
          <w:rFonts w:asciiTheme="majorBidi" w:hAnsiTheme="majorBidi" w:cstheme="majorBidi"/>
          <w:sz w:val="24"/>
          <w:szCs w:val="24"/>
        </w:rPr>
        <w:t xml:space="preserve"> M, </w:t>
      </w:r>
      <w:proofErr w:type="spellStart"/>
      <w:r w:rsidR="001B622E" w:rsidRPr="00CA37C7">
        <w:rPr>
          <w:rFonts w:asciiTheme="majorBidi" w:hAnsiTheme="majorBidi" w:cstheme="majorBidi"/>
          <w:sz w:val="24"/>
          <w:szCs w:val="24"/>
        </w:rPr>
        <w:t>Güzelcan</w:t>
      </w:r>
      <w:proofErr w:type="spellEnd"/>
      <w:r w:rsidR="001B622E" w:rsidRPr="00CA37C7">
        <w:rPr>
          <w:rFonts w:asciiTheme="majorBidi" w:hAnsiTheme="majorBidi" w:cstheme="majorBidi"/>
          <w:sz w:val="24"/>
          <w:szCs w:val="24"/>
        </w:rPr>
        <w:t xml:space="preserve"> Y, de </w:t>
      </w:r>
      <w:proofErr w:type="spellStart"/>
      <w:r w:rsidR="001B622E" w:rsidRPr="00CA37C7">
        <w:rPr>
          <w:rFonts w:asciiTheme="majorBidi" w:hAnsiTheme="majorBidi" w:cstheme="majorBidi"/>
          <w:sz w:val="24"/>
          <w:szCs w:val="24"/>
        </w:rPr>
        <w:t>Vries</w:t>
      </w:r>
      <w:proofErr w:type="spellEnd"/>
      <w:r w:rsidR="001B622E" w:rsidRPr="00CA37C7">
        <w:rPr>
          <w:rFonts w:asciiTheme="majorBidi" w:hAnsiTheme="majorBidi" w:cstheme="majorBidi"/>
          <w:sz w:val="24"/>
          <w:szCs w:val="24"/>
        </w:rPr>
        <w:t xml:space="preserve"> GJ, </w:t>
      </w:r>
      <w:proofErr w:type="spellStart"/>
      <w:r w:rsidR="001B622E" w:rsidRPr="00CA37C7">
        <w:rPr>
          <w:rFonts w:asciiTheme="majorBidi" w:hAnsiTheme="majorBidi" w:cstheme="majorBidi"/>
          <w:sz w:val="24"/>
          <w:szCs w:val="24"/>
        </w:rPr>
        <w:t>Assies</w:t>
      </w:r>
      <w:proofErr w:type="spellEnd"/>
      <w:r w:rsidR="001B622E" w:rsidRPr="00CA37C7">
        <w:rPr>
          <w:rFonts w:asciiTheme="majorBidi" w:hAnsiTheme="majorBidi" w:cstheme="majorBidi"/>
          <w:sz w:val="24"/>
          <w:szCs w:val="24"/>
        </w:rPr>
        <w:t xml:space="preserve"> J, </w:t>
      </w:r>
      <w:proofErr w:type="spellStart"/>
      <w:r w:rsidR="001B622E" w:rsidRPr="00CA37C7">
        <w:rPr>
          <w:rFonts w:asciiTheme="majorBidi" w:hAnsiTheme="majorBidi" w:cstheme="majorBidi"/>
          <w:sz w:val="24"/>
          <w:szCs w:val="24"/>
        </w:rPr>
        <w:t>Gersons</w:t>
      </w:r>
      <w:proofErr w:type="spellEnd"/>
      <w:r w:rsidR="001B622E" w:rsidRPr="00CA37C7">
        <w:rPr>
          <w:rFonts w:asciiTheme="majorBidi" w:hAnsiTheme="majorBidi" w:cstheme="majorBidi"/>
          <w:sz w:val="24"/>
          <w:szCs w:val="24"/>
        </w:rPr>
        <w:t xml:space="preserve"> BP,</w:t>
      </w:r>
      <w:r w:rsidR="001B622E" w:rsidRPr="00CA37C7">
        <w:rPr>
          <w:rFonts w:asciiTheme="majorBidi" w:eastAsia="Times New Roman" w:hAnsiTheme="majorBidi" w:cstheme="majorBidi"/>
          <w:sz w:val="24"/>
          <w:szCs w:val="24"/>
          <w:bdr w:val="none" w:sz="0" w:space="0" w:color="auto" w:frame="1"/>
          <w:shd w:val="clear" w:color="auto" w:fill="FFFFFF"/>
        </w:rPr>
        <w:t xml:space="preserve"> HPA- and HPT-axis alterations in chronic </w:t>
      </w:r>
      <w:r w:rsidR="001B622E" w:rsidRPr="00CA37C7">
        <w:rPr>
          <w:rFonts w:asciiTheme="majorBidi" w:hAnsiTheme="majorBidi" w:cstheme="majorBidi"/>
          <w:sz w:val="24"/>
          <w:szCs w:val="24"/>
          <w:lang w:bidi="ar-IQ"/>
        </w:rPr>
        <w:t>PTSD</w:t>
      </w:r>
      <w:r w:rsidR="001B622E" w:rsidRPr="00CA37C7">
        <w:rPr>
          <w:rFonts w:asciiTheme="majorBidi" w:eastAsia="Times New Roman" w:hAnsiTheme="majorBidi" w:cstheme="majorBidi"/>
          <w:sz w:val="24"/>
          <w:szCs w:val="24"/>
          <w:bdr w:val="none" w:sz="0" w:space="0" w:color="auto" w:frame="1"/>
          <w:shd w:val="clear" w:color="auto" w:fill="FFFFFF"/>
        </w:rPr>
        <w:t>.</w:t>
      </w:r>
      <w:r w:rsidR="001B622E" w:rsidRPr="00CA37C7">
        <w:rPr>
          <w:rFonts w:asciiTheme="majorBidi" w:hAnsiTheme="majorBidi" w:cstheme="majorBidi"/>
          <w:sz w:val="24"/>
          <w:szCs w:val="24"/>
        </w:rPr>
        <w:t xml:space="preserve"> </w:t>
      </w:r>
      <w:proofErr w:type="spellStart"/>
      <w:r w:rsidR="001B622E" w:rsidRPr="00CA37C7">
        <w:rPr>
          <w:rFonts w:asciiTheme="majorBidi" w:hAnsiTheme="majorBidi" w:cstheme="majorBidi"/>
          <w:sz w:val="24"/>
          <w:szCs w:val="24"/>
        </w:rPr>
        <w:t>Psychoneuroendocrinology</w:t>
      </w:r>
      <w:proofErr w:type="spellEnd"/>
      <w:r w:rsidR="001B622E" w:rsidRPr="00CA37C7">
        <w:rPr>
          <w:rFonts w:asciiTheme="majorBidi" w:hAnsiTheme="majorBidi" w:cstheme="majorBidi"/>
          <w:sz w:val="24"/>
          <w:szCs w:val="24"/>
          <w:lang w:bidi="ar-IQ"/>
        </w:rPr>
        <w:t>,</w:t>
      </w:r>
      <w:r w:rsidR="001B622E" w:rsidRPr="00CA37C7">
        <w:rPr>
          <w:rFonts w:asciiTheme="majorBidi" w:hAnsiTheme="majorBidi" w:cstheme="majorBidi"/>
          <w:sz w:val="24"/>
          <w:szCs w:val="24"/>
        </w:rPr>
        <w:t xml:space="preserve"> 2006, 31,10:1220-30. </w:t>
      </w:r>
    </w:p>
    <w:p w:rsidR="001B622E" w:rsidRPr="00CA37C7" w:rsidRDefault="00F609C4" w:rsidP="00CA37C7">
      <w:pPr>
        <w:pStyle w:val="a4"/>
        <w:numPr>
          <w:ilvl w:val="0"/>
          <w:numId w:val="1"/>
        </w:numPr>
        <w:tabs>
          <w:tab w:val="right" w:pos="426"/>
        </w:tabs>
        <w:bidi w:val="0"/>
        <w:spacing w:after="0" w:line="240" w:lineRule="auto"/>
        <w:ind w:left="0" w:firstLine="0"/>
        <w:jc w:val="both"/>
        <w:rPr>
          <w:rFonts w:asciiTheme="majorBidi" w:hAnsiTheme="majorBidi" w:cstheme="majorBidi"/>
          <w:sz w:val="24"/>
          <w:szCs w:val="24"/>
          <w:lang w:bidi="ar-IQ"/>
        </w:rPr>
      </w:pPr>
      <w:r w:rsidRPr="00CA37C7">
        <w:rPr>
          <w:rFonts w:asciiTheme="majorBidi" w:hAnsiTheme="majorBidi" w:cstheme="majorBidi"/>
          <w:sz w:val="24"/>
          <w:szCs w:val="24"/>
          <w:lang w:bidi="ar-IQ"/>
        </w:rPr>
        <w:t xml:space="preserve"> </w:t>
      </w:r>
      <w:r w:rsidR="001B622E" w:rsidRPr="00CA37C7">
        <w:rPr>
          <w:rFonts w:asciiTheme="majorBidi" w:hAnsiTheme="majorBidi" w:cstheme="majorBidi"/>
          <w:sz w:val="24"/>
          <w:szCs w:val="24"/>
          <w:lang w:bidi="ar-IQ"/>
        </w:rPr>
        <w:t xml:space="preserve">Thomas D. </w:t>
      </w:r>
      <w:proofErr w:type="spellStart"/>
      <w:r w:rsidR="001B622E" w:rsidRPr="00CA37C7">
        <w:rPr>
          <w:rFonts w:asciiTheme="majorBidi" w:hAnsiTheme="majorBidi" w:cstheme="majorBidi"/>
          <w:sz w:val="24"/>
          <w:szCs w:val="24"/>
          <w:lang w:bidi="ar-IQ"/>
        </w:rPr>
        <w:t>Geracioti</w:t>
      </w:r>
      <w:proofErr w:type="spellEnd"/>
      <w:r w:rsidR="001B622E" w:rsidRPr="00CA37C7">
        <w:rPr>
          <w:rFonts w:asciiTheme="majorBidi" w:hAnsiTheme="majorBidi" w:cstheme="majorBidi"/>
          <w:sz w:val="24"/>
          <w:szCs w:val="24"/>
          <w:lang w:bidi="ar-IQ"/>
        </w:rPr>
        <w:t xml:space="preserve">, Jr., </w:t>
      </w:r>
      <w:proofErr w:type="spellStart"/>
      <w:r w:rsidR="001B622E" w:rsidRPr="00CA37C7">
        <w:rPr>
          <w:rFonts w:asciiTheme="majorBidi" w:hAnsiTheme="majorBidi" w:cstheme="majorBidi"/>
          <w:sz w:val="24"/>
          <w:szCs w:val="24"/>
          <w:lang w:bidi="ar-IQ"/>
        </w:rPr>
        <w:t>Dewleen</w:t>
      </w:r>
      <w:proofErr w:type="spellEnd"/>
      <w:r w:rsidR="001B622E" w:rsidRPr="00CA37C7">
        <w:rPr>
          <w:rFonts w:asciiTheme="majorBidi" w:hAnsiTheme="majorBidi" w:cstheme="majorBidi"/>
          <w:sz w:val="24"/>
          <w:szCs w:val="24"/>
          <w:lang w:bidi="ar-IQ"/>
        </w:rPr>
        <w:t xml:space="preserve"> </w:t>
      </w:r>
      <w:r w:rsidRPr="00CA37C7">
        <w:rPr>
          <w:rFonts w:asciiTheme="majorBidi" w:hAnsiTheme="majorBidi" w:cstheme="majorBidi"/>
          <w:sz w:val="24"/>
          <w:szCs w:val="24"/>
          <w:lang w:bidi="ar-IQ"/>
        </w:rPr>
        <w:t xml:space="preserve">G. Baker, </w:t>
      </w:r>
      <w:proofErr w:type="spellStart"/>
      <w:r w:rsidRPr="00CA37C7">
        <w:rPr>
          <w:rFonts w:asciiTheme="majorBidi" w:hAnsiTheme="majorBidi" w:cstheme="majorBidi"/>
          <w:sz w:val="24"/>
          <w:szCs w:val="24"/>
          <w:lang w:bidi="ar-IQ"/>
        </w:rPr>
        <w:t>Nosakhare</w:t>
      </w:r>
      <w:proofErr w:type="spellEnd"/>
      <w:r w:rsidRPr="00CA37C7">
        <w:rPr>
          <w:rFonts w:asciiTheme="majorBidi" w:hAnsiTheme="majorBidi" w:cstheme="majorBidi"/>
          <w:sz w:val="24"/>
          <w:szCs w:val="24"/>
          <w:lang w:bidi="ar-IQ"/>
        </w:rPr>
        <w:t xml:space="preserve"> N. </w:t>
      </w:r>
      <w:proofErr w:type="spellStart"/>
      <w:r w:rsidRPr="00CA37C7">
        <w:rPr>
          <w:rFonts w:asciiTheme="majorBidi" w:hAnsiTheme="majorBidi" w:cstheme="majorBidi"/>
          <w:sz w:val="24"/>
          <w:szCs w:val="24"/>
          <w:lang w:bidi="ar-IQ"/>
        </w:rPr>
        <w:t>Ekhator</w:t>
      </w:r>
      <w:proofErr w:type="spellEnd"/>
      <w:r w:rsidRPr="00CA37C7">
        <w:rPr>
          <w:rFonts w:asciiTheme="majorBidi" w:hAnsiTheme="majorBidi" w:cstheme="majorBidi"/>
          <w:sz w:val="24"/>
          <w:szCs w:val="24"/>
          <w:lang w:bidi="ar-IQ"/>
        </w:rPr>
        <w:t xml:space="preserve">, </w:t>
      </w:r>
      <w:r w:rsidR="001B622E" w:rsidRPr="00CA37C7">
        <w:rPr>
          <w:rFonts w:asciiTheme="majorBidi" w:hAnsiTheme="majorBidi" w:cstheme="majorBidi"/>
          <w:sz w:val="24"/>
          <w:szCs w:val="24"/>
          <w:lang w:bidi="ar-IQ"/>
        </w:rPr>
        <w:t>Scott A. West, Kelly K. Hill, Ann B. Bruce, Dennis Schmidt,  Barbara Rounds-</w:t>
      </w:r>
      <w:proofErr w:type="spellStart"/>
      <w:r w:rsidR="001B622E" w:rsidRPr="00CA37C7">
        <w:rPr>
          <w:rFonts w:asciiTheme="majorBidi" w:hAnsiTheme="majorBidi" w:cstheme="majorBidi"/>
          <w:sz w:val="24"/>
          <w:szCs w:val="24"/>
          <w:lang w:bidi="ar-IQ"/>
        </w:rPr>
        <w:t>Kugler</w:t>
      </w:r>
      <w:proofErr w:type="spellEnd"/>
      <w:r w:rsidR="001B622E" w:rsidRPr="00CA37C7">
        <w:rPr>
          <w:rFonts w:asciiTheme="majorBidi" w:hAnsiTheme="majorBidi" w:cstheme="majorBidi"/>
          <w:sz w:val="24"/>
          <w:szCs w:val="24"/>
          <w:lang w:bidi="ar-IQ"/>
        </w:rPr>
        <w:t xml:space="preserve">, Rachel Yehuda,  Paul E. Keck, Jr., John W. </w:t>
      </w:r>
      <w:proofErr w:type="spellStart"/>
      <w:r w:rsidR="001B622E" w:rsidRPr="00CA37C7">
        <w:rPr>
          <w:rFonts w:asciiTheme="majorBidi" w:hAnsiTheme="majorBidi" w:cstheme="majorBidi"/>
          <w:sz w:val="24"/>
          <w:szCs w:val="24"/>
          <w:lang w:bidi="ar-IQ"/>
        </w:rPr>
        <w:t>Kasckow</w:t>
      </w:r>
      <w:proofErr w:type="spellEnd"/>
      <w:r w:rsidR="001B622E" w:rsidRPr="00CA37C7">
        <w:rPr>
          <w:rFonts w:asciiTheme="majorBidi" w:hAnsiTheme="majorBidi" w:cstheme="majorBidi"/>
          <w:sz w:val="24"/>
          <w:szCs w:val="24"/>
          <w:lang w:bidi="ar-IQ"/>
        </w:rPr>
        <w:t>, CSF Norepinephrine Concentrations in PTSD, Am J Psychiatry ,2001, 158:1227–1230</w:t>
      </w:r>
    </w:p>
    <w:p w:rsidR="001B622E" w:rsidRPr="00CA37C7" w:rsidRDefault="00F609C4" w:rsidP="00CA37C7">
      <w:pPr>
        <w:pStyle w:val="a4"/>
        <w:numPr>
          <w:ilvl w:val="0"/>
          <w:numId w:val="1"/>
        </w:numPr>
        <w:tabs>
          <w:tab w:val="right" w:pos="426"/>
        </w:tabs>
        <w:bidi w:val="0"/>
        <w:spacing w:after="0" w:line="240" w:lineRule="auto"/>
        <w:ind w:left="0" w:firstLine="0"/>
        <w:jc w:val="both"/>
        <w:rPr>
          <w:rFonts w:asciiTheme="majorBidi" w:hAnsiTheme="majorBidi" w:cstheme="majorBidi"/>
          <w:sz w:val="24"/>
          <w:szCs w:val="24"/>
          <w:lang w:bidi="ar-IQ"/>
        </w:rPr>
      </w:pPr>
      <w:r w:rsidRPr="00CA37C7">
        <w:rPr>
          <w:rFonts w:asciiTheme="majorBidi" w:hAnsiTheme="majorBidi" w:cstheme="majorBidi"/>
          <w:sz w:val="24"/>
          <w:szCs w:val="24"/>
          <w:lang w:bidi="ar-IQ"/>
        </w:rPr>
        <w:t xml:space="preserve"> </w:t>
      </w:r>
      <w:r w:rsidR="001B622E" w:rsidRPr="00CA37C7">
        <w:rPr>
          <w:rFonts w:asciiTheme="majorBidi" w:hAnsiTheme="majorBidi" w:cstheme="majorBidi"/>
          <w:sz w:val="24"/>
          <w:szCs w:val="24"/>
          <w:lang w:bidi="ar-IQ"/>
        </w:rPr>
        <w:t xml:space="preserve">David M. </w:t>
      </w:r>
      <w:proofErr w:type="spellStart"/>
      <w:r w:rsidR="001B622E" w:rsidRPr="00CA37C7">
        <w:rPr>
          <w:rFonts w:asciiTheme="majorBidi" w:hAnsiTheme="majorBidi" w:cstheme="majorBidi"/>
          <w:sz w:val="24"/>
          <w:szCs w:val="24"/>
          <w:lang w:bidi="ar-IQ"/>
        </w:rPr>
        <w:t>Benedek</w:t>
      </w:r>
      <w:proofErr w:type="spellEnd"/>
      <w:r w:rsidR="001B622E" w:rsidRPr="00CA37C7">
        <w:rPr>
          <w:rFonts w:asciiTheme="majorBidi" w:hAnsiTheme="majorBidi" w:cstheme="majorBidi"/>
          <w:sz w:val="24"/>
          <w:szCs w:val="24"/>
          <w:lang w:bidi="ar-IQ"/>
        </w:rPr>
        <w:t xml:space="preserve">, Robert J. </w:t>
      </w:r>
      <w:proofErr w:type="spellStart"/>
      <w:r w:rsidR="001B622E" w:rsidRPr="00CA37C7">
        <w:rPr>
          <w:rFonts w:asciiTheme="majorBidi" w:hAnsiTheme="majorBidi" w:cstheme="majorBidi"/>
          <w:sz w:val="24"/>
          <w:szCs w:val="24"/>
          <w:lang w:bidi="ar-IQ"/>
        </w:rPr>
        <w:t>Ursano</w:t>
      </w:r>
      <w:proofErr w:type="spellEnd"/>
      <w:r w:rsidR="001B622E" w:rsidRPr="00CA37C7">
        <w:rPr>
          <w:rFonts w:asciiTheme="majorBidi" w:hAnsiTheme="majorBidi" w:cstheme="majorBidi"/>
          <w:sz w:val="24"/>
          <w:szCs w:val="24"/>
          <w:lang w:bidi="ar-IQ"/>
        </w:rPr>
        <w:t>, PTSD: from Phenomenology to Clinical Practice,</w:t>
      </w:r>
      <w:r w:rsidR="001B622E" w:rsidRPr="00CA37C7">
        <w:rPr>
          <w:rFonts w:asciiTheme="majorBidi" w:hAnsiTheme="majorBidi" w:cstheme="majorBidi"/>
          <w:sz w:val="24"/>
          <w:szCs w:val="24"/>
        </w:rPr>
        <w:t xml:space="preserve"> FOCUS, </w:t>
      </w:r>
      <w:r w:rsidR="001B622E" w:rsidRPr="00CA37C7">
        <w:rPr>
          <w:rFonts w:asciiTheme="majorBidi" w:hAnsiTheme="majorBidi" w:cstheme="majorBidi"/>
          <w:sz w:val="24"/>
          <w:szCs w:val="24"/>
          <w:lang w:bidi="ar-IQ"/>
        </w:rPr>
        <w:t>J Life. Lear. Psych. ,2009, VII, 2:160-175</w:t>
      </w:r>
    </w:p>
    <w:p w:rsidR="002F5B4C" w:rsidRPr="00CA37C7" w:rsidRDefault="00F609C4" w:rsidP="00CA37C7">
      <w:pPr>
        <w:pStyle w:val="a4"/>
        <w:numPr>
          <w:ilvl w:val="0"/>
          <w:numId w:val="1"/>
        </w:numPr>
        <w:tabs>
          <w:tab w:val="right" w:pos="426"/>
        </w:tabs>
        <w:bidi w:val="0"/>
        <w:spacing w:after="0" w:line="240" w:lineRule="auto"/>
        <w:ind w:left="0" w:firstLine="0"/>
        <w:jc w:val="both"/>
        <w:rPr>
          <w:rFonts w:asciiTheme="majorBidi" w:hAnsiTheme="majorBidi" w:cstheme="majorBidi"/>
          <w:sz w:val="24"/>
          <w:szCs w:val="24"/>
          <w:lang w:bidi="ar-IQ"/>
        </w:rPr>
      </w:pPr>
      <w:r w:rsidRPr="00CA37C7">
        <w:rPr>
          <w:rFonts w:asciiTheme="majorBidi" w:hAnsiTheme="majorBidi" w:cstheme="majorBidi"/>
          <w:sz w:val="24"/>
          <w:szCs w:val="24"/>
          <w:lang w:bidi="ar-IQ"/>
        </w:rPr>
        <w:t xml:space="preserve"> </w:t>
      </w:r>
      <w:r w:rsidR="001B622E" w:rsidRPr="00CA37C7">
        <w:rPr>
          <w:rFonts w:asciiTheme="majorBidi" w:hAnsiTheme="majorBidi" w:cstheme="majorBidi"/>
          <w:sz w:val="24"/>
          <w:szCs w:val="24"/>
          <w:lang w:bidi="ar-IQ"/>
        </w:rPr>
        <w:t>Yehuda R: Advances in understanding neuroendocrine alternations in</w:t>
      </w:r>
      <w:r w:rsidRPr="00CA37C7">
        <w:rPr>
          <w:rFonts w:asciiTheme="majorBidi" w:hAnsiTheme="majorBidi" w:cstheme="majorBidi"/>
          <w:sz w:val="24"/>
          <w:szCs w:val="24"/>
          <w:lang w:bidi="ar-IQ"/>
        </w:rPr>
        <w:t xml:space="preserve"> </w:t>
      </w:r>
      <w:r w:rsidR="001B622E" w:rsidRPr="00CA37C7">
        <w:rPr>
          <w:rFonts w:asciiTheme="majorBidi" w:hAnsiTheme="majorBidi" w:cstheme="majorBidi"/>
          <w:sz w:val="24"/>
          <w:szCs w:val="24"/>
          <w:lang w:bidi="ar-IQ"/>
        </w:rPr>
        <w:t xml:space="preserve">PTSD and their therapeutic implications. Ann NY </w:t>
      </w:r>
      <w:proofErr w:type="spellStart"/>
      <w:r w:rsidR="001B622E" w:rsidRPr="00CA37C7">
        <w:rPr>
          <w:rFonts w:asciiTheme="majorBidi" w:hAnsiTheme="majorBidi" w:cstheme="majorBidi"/>
          <w:sz w:val="24"/>
          <w:szCs w:val="24"/>
          <w:lang w:bidi="ar-IQ"/>
        </w:rPr>
        <w:t>Acad</w:t>
      </w:r>
      <w:proofErr w:type="spellEnd"/>
      <w:r w:rsidR="001B622E" w:rsidRPr="00CA37C7">
        <w:rPr>
          <w:rFonts w:asciiTheme="majorBidi" w:hAnsiTheme="majorBidi" w:cstheme="majorBidi"/>
          <w:sz w:val="24"/>
          <w:szCs w:val="24"/>
          <w:lang w:bidi="ar-IQ"/>
        </w:rPr>
        <w:t xml:space="preserve"> </w:t>
      </w:r>
      <w:proofErr w:type="spellStart"/>
      <w:r w:rsidR="001B622E" w:rsidRPr="00CA37C7">
        <w:rPr>
          <w:rFonts w:asciiTheme="majorBidi" w:hAnsiTheme="majorBidi" w:cstheme="majorBidi"/>
          <w:sz w:val="24"/>
          <w:szCs w:val="24"/>
          <w:lang w:bidi="ar-IQ"/>
        </w:rPr>
        <w:t>Sci</w:t>
      </w:r>
      <w:proofErr w:type="spellEnd"/>
      <w:r w:rsidR="001B622E" w:rsidRPr="00CA37C7">
        <w:rPr>
          <w:rFonts w:asciiTheme="majorBidi" w:hAnsiTheme="majorBidi" w:cstheme="majorBidi"/>
          <w:sz w:val="24"/>
          <w:szCs w:val="24"/>
          <w:lang w:bidi="ar-IQ"/>
        </w:rPr>
        <w:t xml:space="preserve"> ,2006, 1071:137-166.</w:t>
      </w:r>
    </w:p>
    <w:p w:rsidR="008734C5" w:rsidRPr="00CA37C7" w:rsidRDefault="008734C5" w:rsidP="00CA37C7">
      <w:pPr>
        <w:pStyle w:val="a4"/>
        <w:numPr>
          <w:ilvl w:val="0"/>
          <w:numId w:val="1"/>
        </w:numPr>
        <w:tabs>
          <w:tab w:val="right" w:pos="426"/>
        </w:tabs>
        <w:bidi w:val="0"/>
        <w:spacing w:after="0" w:line="240" w:lineRule="auto"/>
        <w:ind w:left="0" w:firstLine="0"/>
        <w:jc w:val="both"/>
        <w:rPr>
          <w:rFonts w:asciiTheme="majorBidi" w:hAnsiTheme="majorBidi" w:cstheme="majorBidi"/>
          <w:sz w:val="24"/>
          <w:szCs w:val="24"/>
          <w:rtl/>
          <w:lang w:bidi="ar-IQ"/>
        </w:rPr>
      </w:pPr>
      <w:r w:rsidRPr="00CA37C7">
        <w:rPr>
          <w:rFonts w:asciiTheme="majorBidi" w:hAnsiTheme="majorBidi" w:cstheme="majorBidi"/>
          <w:sz w:val="24"/>
          <w:szCs w:val="24"/>
        </w:rPr>
        <w:t>Abdulsamie H. Alta'ee, Lamia A. M. Al-</w:t>
      </w:r>
      <w:proofErr w:type="spellStart"/>
      <w:r w:rsidRPr="00CA37C7">
        <w:rPr>
          <w:rFonts w:asciiTheme="majorBidi" w:hAnsiTheme="majorBidi" w:cstheme="majorBidi"/>
          <w:sz w:val="24"/>
          <w:szCs w:val="24"/>
        </w:rPr>
        <w:t>Mashhady</w:t>
      </w:r>
      <w:proofErr w:type="spellEnd"/>
      <w:r w:rsidRPr="00CA37C7">
        <w:rPr>
          <w:rFonts w:asciiTheme="majorBidi" w:hAnsiTheme="majorBidi" w:cstheme="majorBidi"/>
          <w:sz w:val="24"/>
          <w:szCs w:val="24"/>
        </w:rPr>
        <w:t>, Tarik H. Al-</w:t>
      </w:r>
      <w:proofErr w:type="spellStart"/>
      <w:r w:rsidRPr="00CA37C7">
        <w:rPr>
          <w:rFonts w:asciiTheme="majorBidi" w:hAnsiTheme="majorBidi" w:cstheme="majorBidi"/>
          <w:sz w:val="24"/>
          <w:szCs w:val="24"/>
        </w:rPr>
        <w:t>Khayat</w:t>
      </w:r>
      <w:proofErr w:type="spellEnd"/>
      <w:r w:rsidRPr="00CA37C7">
        <w:rPr>
          <w:rFonts w:asciiTheme="majorBidi" w:hAnsiTheme="majorBidi" w:cstheme="majorBidi"/>
          <w:sz w:val="24"/>
          <w:szCs w:val="24"/>
        </w:rPr>
        <w:t xml:space="preserve">, </w:t>
      </w:r>
      <w:proofErr w:type="spellStart"/>
      <w:r w:rsidRPr="00CA37C7">
        <w:rPr>
          <w:rFonts w:asciiTheme="majorBidi" w:hAnsiTheme="majorBidi" w:cstheme="majorBidi"/>
          <w:sz w:val="24"/>
          <w:szCs w:val="24"/>
        </w:rPr>
        <w:t>Waleed</w:t>
      </w:r>
      <w:proofErr w:type="spellEnd"/>
      <w:r w:rsidRPr="00CA37C7">
        <w:rPr>
          <w:rFonts w:asciiTheme="majorBidi" w:hAnsiTheme="majorBidi" w:cstheme="majorBidi"/>
          <w:sz w:val="24"/>
          <w:szCs w:val="24"/>
        </w:rPr>
        <w:t xml:space="preserve"> A.</w:t>
      </w:r>
      <w:r w:rsidR="00FE7623" w:rsidRPr="00CA37C7">
        <w:rPr>
          <w:rFonts w:asciiTheme="majorBidi" w:hAnsiTheme="majorBidi" w:cstheme="majorBidi"/>
          <w:sz w:val="24"/>
          <w:szCs w:val="24"/>
        </w:rPr>
        <w:t xml:space="preserve"> </w:t>
      </w:r>
      <w:r w:rsidRPr="00CA37C7">
        <w:rPr>
          <w:rFonts w:asciiTheme="majorBidi" w:hAnsiTheme="majorBidi" w:cstheme="majorBidi"/>
          <w:sz w:val="24"/>
          <w:szCs w:val="24"/>
        </w:rPr>
        <w:t>Al-</w:t>
      </w:r>
      <w:proofErr w:type="spellStart"/>
      <w:r w:rsidRPr="00CA37C7">
        <w:rPr>
          <w:rFonts w:asciiTheme="majorBidi" w:hAnsiTheme="majorBidi" w:cstheme="majorBidi"/>
          <w:sz w:val="24"/>
          <w:szCs w:val="24"/>
        </w:rPr>
        <w:t>Ameedy</w:t>
      </w:r>
      <w:proofErr w:type="spellEnd"/>
      <w:r w:rsidR="00FE7623" w:rsidRPr="00CA37C7">
        <w:rPr>
          <w:rFonts w:asciiTheme="majorBidi" w:hAnsiTheme="majorBidi" w:cstheme="majorBidi"/>
          <w:sz w:val="24"/>
          <w:szCs w:val="24"/>
        </w:rPr>
        <w:t>, Association of Hormonal Axes Changes with Oxidative Stress in PTSD for Iraqi Terror Attack Victims</w:t>
      </w:r>
      <w:r w:rsidR="00FE7623" w:rsidRPr="00CA37C7">
        <w:rPr>
          <w:rFonts w:asciiTheme="majorBidi" w:hAnsiTheme="majorBidi" w:cstheme="majorBidi"/>
          <w:sz w:val="24"/>
          <w:szCs w:val="24"/>
          <w:lang w:bidi="ar-IQ"/>
        </w:rPr>
        <w:t>,</w:t>
      </w:r>
      <w:r w:rsidR="002F5B4C" w:rsidRPr="00CA37C7">
        <w:rPr>
          <w:rFonts w:asciiTheme="majorBidi" w:hAnsiTheme="majorBidi" w:cstheme="majorBidi"/>
          <w:sz w:val="24"/>
          <w:szCs w:val="24"/>
        </w:rPr>
        <w:t xml:space="preserve"> Inter. J Biotech. </w:t>
      </w:r>
      <w:proofErr w:type="spellStart"/>
      <w:r w:rsidR="002F5B4C" w:rsidRPr="00CA37C7">
        <w:rPr>
          <w:rFonts w:asciiTheme="majorBidi" w:hAnsiTheme="majorBidi" w:cstheme="majorBidi"/>
          <w:sz w:val="24"/>
          <w:szCs w:val="24"/>
        </w:rPr>
        <w:t>Bioch</w:t>
      </w:r>
      <w:proofErr w:type="spellEnd"/>
      <w:r w:rsidR="002F5B4C" w:rsidRPr="00CA37C7">
        <w:rPr>
          <w:rFonts w:asciiTheme="majorBidi" w:hAnsiTheme="majorBidi" w:cstheme="majorBidi"/>
          <w:sz w:val="24"/>
          <w:szCs w:val="24"/>
        </w:rPr>
        <w:t>. (2013),  9, 2:  231-243.</w:t>
      </w:r>
    </w:p>
    <w:p w:rsidR="001B622E" w:rsidRPr="00CA37C7" w:rsidRDefault="00F609C4" w:rsidP="00CA37C7">
      <w:pPr>
        <w:pStyle w:val="a4"/>
        <w:numPr>
          <w:ilvl w:val="0"/>
          <w:numId w:val="1"/>
        </w:numPr>
        <w:tabs>
          <w:tab w:val="right" w:pos="426"/>
        </w:tabs>
        <w:bidi w:val="0"/>
        <w:spacing w:after="0" w:line="240" w:lineRule="auto"/>
        <w:ind w:left="0" w:firstLine="0"/>
        <w:jc w:val="both"/>
        <w:rPr>
          <w:rFonts w:asciiTheme="majorBidi" w:hAnsiTheme="majorBidi" w:cstheme="majorBidi"/>
          <w:sz w:val="24"/>
          <w:szCs w:val="24"/>
          <w:rtl/>
          <w:lang w:bidi="ar-IQ"/>
        </w:rPr>
      </w:pPr>
      <w:r w:rsidRPr="00CA37C7">
        <w:rPr>
          <w:rFonts w:asciiTheme="majorBidi" w:hAnsiTheme="majorBidi" w:cstheme="majorBidi"/>
          <w:sz w:val="24"/>
          <w:szCs w:val="24"/>
          <w:lang w:bidi="ar-IQ"/>
        </w:rPr>
        <w:t xml:space="preserve"> </w:t>
      </w:r>
      <w:proofErr w:type="spellStart"/>
      <w:r w:rsidR="001B622E" w:rsidRPr="00CA37C7">
        <w:rPr>
          <w:rFonts w:asciiTheme="majorBidi" w:hAnsiTheme="majorBidi" w:cstheme="majorBidi"/>
          <w:sz w:val="24"/>
          <w:szCs w:val="24"/>
          <w:lang w:bidi="ar-IQ"/>
        </w:rPr>
        <w:t>Bremner</w:t>
      </w:r>
      <w:proofErr w:type="spellEnd"/>
      <w:r w:rsidR="001B622E" w:rsidRPr="00CA37C7">
        <w:rPr>
          <w:rFonts w:asciiTheme="majorBidi" w:hAnsiTheme="majorBidi" w:cstheme="majorBidi"/>
          <w:sz w:val="24"/>
          <w:szCs w:val="24"/>
          <w:lang w:bidi="ar-IQ"/>
        </w:rPr>
        <w:t xml:space="preserve"> JD, </w:t>
      </w:r>
      <w:proofErr w:type="spellStart"/>
      <w:r w:rsidR="001B622E" w:rsidRPr="00CA37C7">
        <w:rPr>
          <w:rFonts w:asciiTheme="majorBidi" w:hAnsiTheme="majorBidi" w:cstheme="majorBidi"/>
          <w:sz w:val="24"/>
          <w:szCs w:val="24"/>
          <w:lang w:bidi="ar-IQ"/>
        </w:rPr>
        <w:t>Licinio</w:t>
      </w:r>
      <w:proofErr w:type="spellEnd"/>
      <w:r w:rsidR="001B622E" w:rsidRPr="00CA37C7">
        <w:rPr>
          <w:rFonts w:asciiTheme="majorBidi" w:hAnsiTheme="majorBidi" w:cstheme="majorBidi"/>
          <w:sz w:val="24"/>
          <w:szCs w:val="24"/>
          <w:lang w:bidi="ar-IQ"/>
        </w:rPr>
        <w:t xml:space="preserve"> J, Darnell A, Krystal JH, Owens MJ, Southwick SM,</w:t>
      </w:r>
      <w:r w:rsidR="002F5B4C" w:rsidRPr="00CA37C7">
        <w:rPr>
          <w:rFonts w:asciiTheme="majorBidi" w:hAnsiTheme="majorBidi" w:cstheme="majorBidi"/>
          <w:sz w:val="24"/>
          <w:szCs w:val="24"/>
          <w:lang w:bidi="ar-IQ"/>
        </w:rPr>
        <w:t xml:space="preserve"> </w:t>
      </w:r>
      <w:proofErr w:type="spellStart"/>
      <w:r w:rsidR="001B622E" w:rsidRPr="00CA37C7">
        <w:rPr>
          <w:rFonts w:asciiTheme="majorBidi" w:hAnsiTheme="majorBidi" w:cstheme="majorBidi"/>
          <w:sz w:val="24"/>
          <w:szCs w:val="24"/>
          <w:lang w:bidi="ar-IQ"/>
        </w:rPr>
        <w:t>Nemeroff</w:t>
      </w:r>
      <w:proofErr w:type="spellEnd"/>
      <w:r w:rsidR="001B622E" w:rsidRPr="00CA37C7">
        <w:rPr>
          <w:rFonts w:asciiTheme="majorBidi" w:hAnsiTheme="majorBidi" w:cstheme="majorBidi"/>
          <w:sz w:val="24"/>
          <w:szCs w:val="24"/>
          <w:lang w:bidi="ar-IQ"/>
        </w:rPr>
        <w:t xml:space="preserve"> CB, </w:t>
      </w:r>
      <w:proofErr w:type="spellStart"/>
      <w:r w:rsidR="001B622E" w:rsidRPr="00CA37C7">
        <w:rPr>
          <w:rFonts w:asciiTheme="majorBidi" w:hAnsiTheme="majorBidi" w:cstheme="majorBidi"/>
          <w:sz w:val="24"/>
          <w:szCs w:val="24"/>
          <w:lang w:bidi="ar-IQ"/>
        </w:rPr>
        <w:t>Charney</w:t>
      </w:r>
      <w:proofErr w:type="spellEnd"/>
      <w:r w:rsidR="001B622E" w:rsidRPr="00CA37C7">
        <w:rPr>
          <w:rFonts w:asciiTheme="majorBidi" w:hAnsiTheme="majorBidi" w:cstheme="majorBidi"/>
          <w:sz w:val="24"/>
          <w:szCs w:val="24"/>
          <w:lang w:bidi="ar-IQ"/>
        </w:rPr>
        <w:t xml:space="preserve"> DS: Elevated CSF CRF concentrations in PTSD. Am J Psychiatry,1997, 154: 624-629</w:t>
      </w:r>
    </w:p>
    <w:p w:rsidR="001B622E" w:rsidRPr="00CA37C7" w:rsidRDefault="00F609C4" w:rsidP="00CA37C7">
      <w:pPr>
        <w:pStyle w:val="a4"/>
        <w:numPr>
          <w:ilvl w:val="0"/>
          <w:numId w:val="1"/>
        </w:numPr>
        <w:tabs>
          <w:tab w:val="right" w:pos="426"/>
        </w:tabs>
        <w:bidi w:val="0"/>
        <w:spacing w:after="0" w:line="240" w:lineRule="auto"/>
        <w:ind w:left="0" w:firstLine="0"/>
        <w:jc w:val="both"/>
        <w:rPr>
          <w:rFonts w:asciiTheme="majorBidi" w:hAnsiTheme="majorBidi" w:cstheme="majorBidi"/>
          <w:sz w:val="24"/>
          <w:szCs w:val="24"/>
          <w:lang w:bidi="ar-IQ"/>
        </w:rPr>
      </w:pPr>
      <w:r w:rsidRPr="00CA37C7">
        <w:rPr>
          <w:rFonts w:asciiTheme="majorBidi" w:hAnsiTheme="majorBidi" w:cstheme="majorBidi"/>
          <w:sz w:val="24"/>
          <w:szCs w:val="24"/>
          <w:lang w:bidi="ar-IQ"/>
        </w:rPr>
        <w:lastRenderedPageBreak/>
        <w:t xml:space="preserve"> </w:t>
      </w:r>
      <w:r w:rsidR="001B622E" w:rsidRPr="00CA37C7">
        <w:rPr>
          <w:rFonts w:asciiTheme="majorBidi" w:hAnsiTheme="majorBidi" w:cstheme="majorBidi"/>
          <w:sz w:val="24"/>
          <w:szCs w:val="24"/>
          <w:lang w:bidi="ar-IQ"/>
        </w:rPr>
        <w:t xml:space="preserve">Baker DG, West SA, Nicholson WE, </w:t>
      </w:r>
      <w:proofErr w:type="spellStart"/>
      <w:r w:rsidR="001B622E" w:rsidRPr="00CA37C7">
        <w:rPr>
          <w:rFonts w:asciiTheme="majorBidi" w:hAnsiTheme="majorBidi" w:cstheme="majorBidi"/>
          <w:sz w:val="24"/>
          <w:szCs w:val="24"/>
          <w:lang w:bidi="ar-IQ"/>
        </w:rPr>
        <w:t>Ekhator</w:t>
      </w:r>
      <w:proofErr w:type="spellEnd"/>
      <w:r w:rsidR="001B622E" w:rsidRPr="00CA37C7">
        <w:rPr>
          <w:rFonts w:asciiTheme="majorBidi" w:hAnsiTheme="majorBidi" w:cstheme="majorBidi"/>
          <w:sz w:val="24"/>
          <w:szCs w:val="24"/>
          <w:lang w:bidi="ar-IQ"/>
        </w:rPr>
        <w:t xml:space="preserve"> NN, </w:t>
      </w:r>
      <w:proofErr w:type="spellStart"/>
      <w:r w:rsidR="001B622E" w:rsidRPr="00CA37C7">
        <w:rPr>
          <w:rFonts w:asciiTheme="majorBidi" w:hAnsiTheme="majorBidi" w:cstheme="majorBidi"/>
          <w:sz w:val="24"/>
          <w:szCs w:val="24"/>
          <w:lang w:bidi="ar-IQ"/>
        </w:rPr>
        <w:t>Kasckow</w:t>
      </w:r>
      <w:proofErr w:type="spellEnd"/>
      <w:r w:rsidR="001B622E" w:rsidRPr="00CA37C7">
        <w:rPr>
          <w:rFonts w:asciiTheme="majorBidi" w:hAnsiTheme="majorBidi" w:cstheme="majorBidi"/>
          <w:sz w:val="24"/>
          <w:szCs w:val="24"/>
          <w:lang w:bidi="ar-IQ"/>
        </w:rPr>
        <w:t xml:space="preserve"> JW, Hill </w:t>
      </w:r>
      <w:proofErr w:type="spellStart"/>
      <w:r w:rsidR="001B622E" w:rsidRPr="00CA37C7">
        <w:rPr>
          <w:rFonts w:asciiTheme="majorBidi" w:hAnsiTheme="majorBidi" w:cstheme="majorBidi"/>
          <w:sz w:val="24"/>
          <w:szCs w:val="24"/>
          <w:lang w:bidi="ar-IQ"/>
        </w:rPr>
        <w:t>KK,Bruce</w:t>
      </w:r>
      <w:proofErr w:type="spellEnd"/>
      <w:r w:rsidR="001B622E" w:rsidRPr="00CA37C7">
        <w:rPr>
          <w:rFonts w:asciiTheme="majorBidi" w:hAnsiTheme="majorBidi" w:cstheme="majorBidi"/>
          <w:sz w:val="24"/>
          <w:szCs w:val="24"/>
          <w:lang w:bidi="ar-IQ"/>
        </w:rPr>
        <w:t xml:space="preserve"> AB, </w:t>
      </w:r>
      <w:proofErr w:type="spellStart"/>
      <w:r w:rsidR="001B622E" w:rsidRPr="00CA37C7">
        <w:rPr>
          <w:rFonts w:asciiTheme="majorBidi" w:hAnsiTheme="majorBidi" w:cstheme="majorBidi"/>
          <w:sz w:val="24"/>
          <w:szCs w:val="24"/>
          <w:lang w:bidi="ar-IQ"/>
        </w:rPr>
        <w:t>Orth</w:t>
      </w:r>
      <w:proofErr w:type="spellEnd"/>
      <w:r w:rsidR="001B622E" w:rsidRPr="00CA37C7">
        <w:rPr>
          <w:rFonts w:asciiTheme="majorBidi" w:hAnsiTheme="majorBidi" w:cstheme="majorBidi"/>
          <w:sz w:val="24"/>
          <w:szCs w:val="24"/>
          <w:lang w:bidi="ar-IQ"/>
        </w:rPr>
        <w:t xml:space="preserve"> DN, </w:t>
      </w:r>
      <w:proofErr w:type="spellStart"/>
      <w:r w:rsidR="001B622E" w:rsidRPr="00CA37C7">
        <w:rPr>
          <w:rFonts w:asciiTheme="majorBidi" w:hAnsiTheme="majorBidi" w:cstheme="majorBidi"/>
          <w:sz w:val="24"/>
          <w:szCs w:val="24"/>
          <w:lang w:bidi="ar-IQ"/>
        </w:rPr>
        <w:t>Geracioti</w:t>
      </w:r>
      <w:proofErr w:type="spellEnd"/>
      <w:r w:rsidR="001B622E" w:rsidRPr="00CA37C7">
        <w:rPr>
          <w:rFonts w:asciiTheme="majorBidi" w:hAnsiTheme="majorBidi" w:cstheme="majorBidi"/>
          <w:sz w:val="24"/>
          <w:szCs w:val="24"/>
          <w:lang w:bidi="ar-IQ"/>
        </w:rPr>
        <w:t xml:space="preserve"> TD Jr: Serial CSF </w:t>
      </w:r>
      <w:proofErr w:type="spellStart"/>
      <w:r w:rsidR="001B622E" w:rsidRPr="00CA37C7">
        <w:rPr>
          <w:rFonts w:asciiTheme="majorBidi" w:hAnsiTheme="majorBidi" w:cstheme="majorBidi"/>
          <w:sz w:val="24"/>
          <w:szCs w:val="24"/>
          <w:lang w:bidi="ar-IQ"/>
        </w:rPr>
        <w:t>corticotropin</w:t>
      </w:r>
      <w:proofErr w:type="spellEnd"/>
      <w:r w:rsidR="001B622E" w:rsidRPr="00CA37C7">
        <w:rPr>
          <w:rFonts w:asciiTheme="majorBidi" w:hAnsiTheme="majorBidi" w:cstheme="majorBidi"/>
          <w:sz w:val="24"/>
          <w:szCs w:val="24"/>
          <w:lang w:bidi="ar-IQ"/>
        </w:rPr>
        <w:t>-releasing hormone levels and adrenocortical activity in combat veterans with PTSD. Am J Psychiatry, 1999, 156:585–588</w:t>
      </w:r>
    </w:p>
    <w:p w:rsidR="001B622E" w:rsidRPr="00CA37C7" w:rsidRDefault="00F609C4" w:rsidP="00CA37C7">
      <w:pPr>
        <w:pStyle w:val="a4"/>
        <w:numPr>
          <w:ilvl w:val="0"/>
          <w:numId w:val="1"/>
        </w:numPr>
        <w:tabs>
          <w:tab w:val="right" w:pos="426"/>
        </w:tabs>
        <w:bidi w:val="0"/>
        <w:spacing w:after="0" w:line="240" w:lineRule="auto"/>
        <w:ind w:left="0" w:firstLine="0"/>
        <w:jc w:val="both"/>
        <w:rPr>
          <w:rFonts w:asciiTheme="majorBidi" w:hAnsiTheme="majorBidi" w:cstheme="majorBidi"/>
          <w:sz w:val="24"/>
          <w:szCs w:val="24"/>
          <w:lang w:bidi="ar-IQ"/>
        </w:rPr>
      </w:pPr>
      <w:r w:rsidRPr="00CA37C7">
        <w:rPr>
          <w:rFonts w:asciiTheme="majorBidi" w:hAnsiTheme="majorBidi" w:cstheme="majorBidi"/>
          <w:sz w:val="24"/>
          <w:szCs w:val="24"/>
          <w:lang w:bidi="ar-IQ"/>
        </w:rPr>
        <w:t xml:space="preserve"> </w:t>
      </w:r>
      <w:proofErr w:type="spellStart"/>
      <w:r w:rsidR="001B622E" w:rsidRPr="00CA37C7">
        <w:rPr>
          <w:rFonts w:asciiTheme="majorBidi" w:hAnsiTheme="majorBidi" w:cstheme="majorBidi"/>
          <w:sz w:val="24"/>
          <w:szCs w:val="24"/>
          <w:lang w:bidi="ar-IQ"/>
        </w:rPr>
        <w:t>Bremner</w:t>
      </w:r>
      <w:proofErr w:type="spellEnd"/>
      <w:r w:rsidR="001B622E" w:rsidRPr="00CA37C7">
        <w:rPr>
          <w:rFonts w:asciiTheme="majorBidi" w:hAnsiTheme="majorBidi" w:cstheme="majorBidi"/>
          <w:sz w:val="24"/>
          <w:szCs w:val="24"/>
          <w:lang w:bidi="ar-IQ"/>
        </w:rPr>
        <w:t xml:space="preserve"> JD, </w:t>
      </w:r>
      <w:proofErr w:type="spellStart"/>
      <w:r w:rsidR="001B622E" w:rsidRPr="00CA37C7">
        <w:rPr>
          <w:rFonts w:asciiTheme="majorBidi" w:hAnsiTheme="majorBidi" w:cstheme="majorBidi"/>
          <w:sz w:val="24"/>
          <w:szCs w:val="24"/>
          <w:lang w:bidi="ar-IQ"/>
        </w:rPr>
        <w:t>Elzinga</w:t>
      </w:r>
      <w:proofErr w:type="spellEnd"/>
      <w:r w:rsidR="001B622E" w:rsidRPr="00CA37C7">
        <w:rPr>
          <w:rFonts w:asciiTheme="majorBidi" w:hAnsiTheme="majorBidi" w:cstheme="majorBidi"/>
          <w:sz w:val="24"/>
          <w:szCs w:val="24"/>
          <w:lang w:bidi="ar-IQ"/>
        </w:rPr>
        <w:t xml:space="preserve"> B, </w:t>
      </w:r>
      <w:proofErr w:type="spellStart"/>
      <w:r w:rsidR="001B622E" w:rsidRPr="00CA37C7">
        <w:rPr>
          <w:rFonts w:asciiTheme="majorBidi" w:hAnsiTheme="majorBidi" w:cstheme="majorBidi"/>
          <w:sz w:val="24"/>
          <w:szCs w:val="24"/>
          <w:lang w:bidi="ar-IQ"/>
        </w:rPr>
        <w:t>Schmahl</w:t>
      </w:r>
      <w:proofErr w:type="spellEnd"/>
      <w:r w:rsidR="001B622E" w:rsidRPr="00CA37C7">
        <w:rPr>
          <w:rFonts w:asciiTheme="majorBidi" w:hAnsiTheme="majorBidi" w:cstheme="majorBidi"/>
          <w:sz w:val="24"/>
          <w:szCs w:val="24"/>
          <w:lang w:bidi="ar-IQ"/>
        </w:rPr>
        <w:t xml:space="preserve"> C, </w:t>
      </w:r>
      <w:proofErr w:type="spellStart"/>
      <w:r w:rsidR="001B622E" w:rsidRPr="00CA37C7">
        <w:rPr>
          <w:rFonts w:asciiTheme="majorBidi" w:hAnsiTheme="majorBidi" w:cstheme="majorBidi"/>
          <w:sz w:val="24"/>
          <w:szCs w:val="24"/>
          <w:lang w:bidi="ar-IQ"/>
        </w:rPr>
        <w:t>Vermetten</w:t>
      </w:r>
      <w:proofErr w:type="spellEnd"/>
      <w:r w:rsidR="001B622E" w:rsidRPr="00CA37C7">
        <w:rPr>
          <w:rFonts w:asciiTheme="majorBidi" w:hAnsiTheme="majorBidi" w:cstheme="majorBidi"/>
          <w:sz w:val="24"/>
          <w:szCs w:val="24"/>
          <w:lang w:bidi="ar-IQ"/>
        </w:rPr>
        <w:t xml:space="preserve"> E: Structural and </w:t>
      </w:r>
      <w:proofErr w:type="spellStart"/>
      <w:r w:rsidR="001B622E" w:rsidRPr="00CA37C7">
        <w:rPr>
          <w:rFonts w:asciiTheme="majorBidi" w:hAnsiTheme="majorBidi" w:cstheme="majorBidi"/>
          <w:sz w:val="24"/>
          <w:szCs w:val="24"/>
          <w:lang w:bidi="ar-IQ"/>
        </w:rPr>
        <w:t>functionalplasticity</w:t>
      </w:r>
      <w:proofErr w:type="spellEnd"/>
      <w:r w:rsidR="001B622E" w:rsidRPr="00CA37C7">
        <w:rPr>
          <w:rFonts w:asciiTheme="majorBidi" w:hAnsiTheme="majorBidi" w:cstheme="majorBidi"/>
          <w:sz w:val="24"/>
          <w:szCs w:val="24"/>
          <w:lang w:bidi="ar-IQ"/>
        </w:rPr>
        <w:t xml:space="preserve"> of the human brain in PTSD. </w:t>
      </w:r>
      <w:proofErr w:type="spellStart"/>
      <w:r w:rsidR="001B622E" w:rsidRPr="00CA37C7">
        <w:rPr>
          <w:rFonts w:asciiTheme="majorBidi" w:hAnsiTheme="majorBidi" w:cstheme="majorBidi"/>
          <w:sz w:val="24"/>
          <w:szCs w:val="24"/>
          <w:lang w:bidi="ar-IQ"/>
        </w:rPr>
        <w:t>Prog</w:t>
      </w:r>
      <w:proofErr w:type="spellEnd"/>
      <w:r w:rsidR="001B622E" w:rsidRPr="00CA37C7">
        <w:rPr>
          <w:rFonts w:asciiTheme="majorBidi" w:hAnsiTheme="majorBidi" w:cstheme="majorBidi"/>
          <w:sz w:val="24"/>
          <w:szCs w:val="24"/>
          <w:lang w:bidi="ar-IQ"/>
        </w:rPr>
        <w:t xml:space="preserve"> Brain Res, 2008, 167:171-186</w:t>
      </w:r>
    </w:p>
    <w:p w:rsidR="001B622E" w:rsidRPr="00CA37C7" w:rsidRDefault="00F609C4" w:rsidP="00CA37C7">
      <w:pPr>
        <w:pStyle w:val="a4"/>
        <w:numPr>
          <w:ilvl w:val="0"/>
          <w:numId w:val="1"/>
        </w:numPr>
        <w:tabs>
          <w:tab w:val="right" w:pos="426"/>
        </w:tabs>
        <w:bidi w:val="0"/>
        <w:spacing w:after="0" w:line="240" w:lineRule="auto"/>
        <w:ind w:left="0" w:firstLine="0"/>
        <w:jc w:val="both"/>
        <w:rPr>
          <w:rFonts w:asciiTheme="majorBidi" w:hAnsiTheme="majorBidi" w:cstheme="majorBidi"/>
          <w:sz w:val="24"/>
          <w:szCs w:val="24"/>
          <w:lang w:bidi="ar-IQ"/>
        </w:rPr>
      </w:pPr>
      <w:r w:rsidRPr="00CA37C7">
        <w:rPr>
          <w:rFonts w:asciiTheme="majorBidi" w:hAnsiTheme="majorBidi" w:cstheme="majorBidi"/>
          <w:sz w:val="24"/>
          <w:szCs w:val="24"/>
          <w:lang w:bidi="ar-IQ"/>
        </w:rPr>
        <w:t xml:space="preserve"> </w:t>
      </w:r>
      <w:proofErr w:type="spellStart"/>
      <w:r w:rsidR="001B622E" w:rsidRPr="00CA37C7">
        <w:rPr>
          <w:rFonts w:asciiTheme="majorBidi" w:hAnsiTheme="majorBidi" w:cstheme="majorBidi"/>
          <w:sz w:val="24"/>
          <w:szCs w:val="24"/>
          <w:lang w:bidi="ar-IQ"/>
        </w:rPr>
        <w:t>Pavcovich</w:t>
      </w:r>
      <w:proofErr w:type="spellEnd"/>
      <w:r w:rsidR="001B622E" w:rsidRPr="00CA37C7">
        <w:rPr>
          <w:rFonts w:asciiTheme="majorBidi" w:hAnsiTheme="majorBidi" w:cstheme="majorBidi"/>
          <w:sz w:val="24"/>
          <w:szCs w:val="24"/>
          <w:lang w:bidi="ar-IQ"/>
        </w:rPr>
        <w:t xml:space="preserve"> LA, Valentino RJ: Regulation of a putative </w:t>
      </w:r>
      <w:proofErr w:type="spellStart"/>
      <w:r w:rsidR="001B622E" w:rsidRPr="00CA37C7">
        <w:rPr>
          <w:rFonts w:asciiTheme="majorBidi" w:hAnsiTheme="majorBidi" w:cstheme="majorBidi"/>
          <w:sz w:val="24"/>
          <w:szCs w:val="24"/>
          <w:lang w:bidi="ar-IQ"/>
        </w:rPr>
        <w:t>neurotransmittereffect</w:t>
      </w:r>
      <w:proofErr w:type="spellEnd"/>
      <w:r w:rsidR="001B622E" w:rsidRPr="00CA37C7">
        <w:rPr>
          <w:rFonts w:asciiTheme="majorBidi" w:hAnsiTheme="majorBidi" w:cstheme="majorBidi"/>
          <w:sz w:val="24"/>
          <w:szCs w:val="24"/>
          <w:lang w:bidi="ar-IQ"/>
        </w:rPr>
        <w:t xml:space="preserve"> of </w:t>
      </w:r>
      <w:proofErr w:type="spellStart"/>
      <w:r w:rsidR="001B622E" w:rsidRPr="00CA37C7">
        <w:rPr>
          <w:rFonts w:asciiTheme="majorBidi" w:hAnsiTheme="majorBidi" w:cstheme="majorBidi"/>
          <w:sz w:val="24"/>
          <w:szCs w:val="24"/>
          <w:lang w:bidi="ar-IQ"/>
        </w:rPr>
        <w:t>corticotropin</w:t>
      </w:r>
      <w:proofErr w:type="spellEnd"/>
      <w:r w:rsidR="001B622E" w:rsidRPr="00CA37C7">
        <w:rPr>
          <w:rFonts w:asciiTheme="majorBidi" w:hAnsiTheme="majorBidi" w:cstheme="majorBidi"/>
          <w:sz w:val="24"/>
          <w:szCs w:val="24"/>
          <w:lang w:bidi="ar-IQ"/>
        </w:rPr>
        <w:t xml:space="preserve">-releasing factor: effects of </w:t>
      </w:r>
      <w:proofErr w:type="spellStart"/>
      <w:r w:rsidR="001B622E" w:rsidRPr="00CA37C7">
        <w:rPr>
          <w:rFonts w:asciiTheme="majorBidi" w:hAnsiTheme="majorBidi" w:cstheme="majorBidi"/>
          <w:sz w:val="24"/>
          <w:szCs w:val="24"/>
          <w:lang w:bidi="ar-IQ"/>
        </w:rPr>
        <w:t>adrenalectomy</w:t>
      </w:r>
      <w:proofErr w:type="spellEnd"/>
      <w:r w:rsidR="001B622E" w:rsidRPr="00CA37C7">
        <w:rPr>
          <w:rFonts w:asciiTheme="majorBidi" w:hAnsiTheme="majorBidi" w:cstheme="majorBidi"/>
          <w:sz w:val="24"/>
          <w:szCs w:val="24"/>
          <w:lang w:bidi="ar-IQ"/>
        </w:rPr>
        <w:t>. J Neu-rosci,1997, 17:401-408</w:t>
      </w:r>
    </w:p>
    <w:p w:rsidR="001B622E" w:rsidRPr="00CA37C7" w:rsidRDefault="00F609C4" w:rsidP="00CA37C7">
      <w:pPr>
        <w:pStyle w:val="a4"/>
        <w:numPr>
          <w:ilvl w:val="0"/>
          <w:numId w:val="1"/>
        </w:numPr>
        <w:tabs>
          <w:tab w:val="right" w:pos="426"/>
        </w:tabs>
        <w:bidi w:val="0"/>
        <w:spacing w:after="0" w:line="240" w:lineRule="auto"/>
        <w:ind w:left="0" w:firstLine="0"/>
        <w:jc w:val="both"/>
        <w:rPr>
          <w:rFonts w:asciiTheme="majorBidi" w:hAnsiTheme="majorBidi" w:cstheme="majorBidi"/>
          <w:sz w:val="24"/>
          <w:szCs w:val="24"/>
          <w:rtl/>
          <w:lang w:bidi="ar-IQ"/>
        </w:rPr>
      </w:pPr>
      <w:r w:rsidRPr="00CA37C7">
        <w:rPr>
          <w:rFonts w:asciiTheme="majorBidi" w:hAnsiTheme="majorBidi" w:cstheme="majorBidi"/>
          <w:sz w:val="24"/>
          <w:szCs w:val="24"/>
          <w:lang w:bidi="ar-IQ"/>
        </w:rPr>
        <w:t xml:space="preserve"> </w:t>
      </w:r>
      <w:r w:rsidR="001B622E" w:rsidRPr="00CA37C7">
        <w:rPr>
          <w:rFonts w:asciiTheme="majorBidi" w:hAnsiTheme="majorBidi" w:cstheme="majorBidi"/>
          <w:sz w:val="24"/>
          <w:szCs w:val="24"/>
          <w:lang w:bidi="ar-IQ"/>
        </w:rPr>
        <w:t xml:space="preserve">Strawn JR, </w:t>
      </w:r>
      <w:proofErr w:type="spellStart"/>
      <w:r w:rsidR="001B622E" w:rsidRPr="00CA37C7">
        <w:rPr>
          <w:rFonts w:asciiTheme="majorBidi" w:hAnsiTheme="majorBidi" w:cstheme="majorBidi"/>
          <w:sz w:val="24"/>
          <w:szCs w:val="24"/>
          <w:lang w:bidi="ar-IQ"/>
        </w:rPr>
        <w:t>Geracioti</w:t>
      </w:r>
      <w:proofErr w:type="spellEnd"/>
      <w:r w:rsidR="001B622E" w:rsidRPr="00CA37C7">
        <w:rPr>
          <w:rFonts w:asciiTheme="majorBidi" w:hAnsiTheme="majorBidi" w:cstheme="majorBidi"/>
          <w:sz w:val="24"/>
          <w:szCs w:val="24"/>
          <w:lang w:bidi="ar-IQ"/>
        </w:rPr>
        <w:t xml:space="preserve"> TD: </w:t>
      </w:r>
      <w:proofErr w:type="spellStart"/>
      <w:r w:rsidR="001B622E" w:rsidRPr="00CA37C7">
        <w:rPr>
          <w:rFonts w:asciiTheme="majorBidi" w:hAnsiTheme="majorBidi" w:cstheme="majorBidi"/>
          <w:sz w:val="24"/>
          <w:szCs w:val="24"/>
          <w:lang w:bidi="ar-IQ"/>
        </w:rPr>
        <w:t>Norandrenergic</w:t>
      </w:r>
      <w:proofErr w:type="spellEnd"/>
      <w:r w:rsidR="001B622E" w:rsidRPr="00CA37C7">
        <w:rPr>
          <w:rFonts w:asciiTheme="majorBidi" w:hAnsiTheme="majorBidi" w:cstheme="majorBidi"/>
          <w:sz w:val="24"/>
          <w:szCs w:val="24"/>
          <w:lang w:bidi="ar-IQ"/>
        </w:rPr>
        <w:t xml:space="preserve"> dysfunction and the psychopharmacology of PTSD. Depress Anxiety, 2008, 25: 260-271</w:t>
      </w:r>
    </w:p>
    <w:p w:rsidR="001B622E" w:rsidRPr="00CA37C7" w:rsidRDefault="00F609C4" w:rsidP="00CA37C7">
      <w:pPr>
        <w:pStyle w:val="a4"/>
        <w:numPr>
          <w:ilvl w:val="0"/>
          <w:numId w:val="1"/>
        </w:numPr>
        <w:tabs>
          <w:tab w:val="right" w:pos="426"/>
        </w:tabs>
        <w:bidi w:val="0"/>
        <w:spacing w:after="0" w:line="240" w:lineRule="auto"/>
        <w:ind w:left="0" w:firstLine="0"/>
        <w:jc w:val="both"/>
        <w:rPr>
          <w:rFonts w:asciiTheme="majorBidi" w:hAnsiTheme="majorBidi" w:cstheme="majorBidi"/>
          <w:sz w:val="24"/>
          <w:szCs w:val="24"/>
          <w:lang w:bidi="ar-IQ"/>
        </w:rPr>
      </w:pPr>
      <w:r w:rsidRPr="00CA37C7">
        <w:rPr>
          <w:rFonts w:asciiTheme="majorBidi" w:hAnsiTheme="majorBidi" w:cstheme="majorBidi"/>
          <w:sz w:val="24"/>
          <w:szCs w:val="24"/>
          <w:lang w:bidi="ar-IQ"/>
        </w:rPr>
        <w:t xml:space="preserve"> </w:t>
      </w:r>
      <w:r w:rsidR="001B622E" w:rsidRPr="00CA37C7">
        <w:rPr>
          <w:rFonts w:asciiTheme="majorBidi" w:hAnsiTheme="majorBidi" w:cstheme="majorBidi"/>
          <w:sz w:val="24"/>
          <w:szCs w:val="24"/>
          <w:lang w:bidi="ar-IQ"/>
        </w:rPr>
        <w:t xml:space="preserve">Southwick SM, </w:t>
      </w:r>
      <w:proofErr w:type="spellStart"/>
      <w:r w:rsidR="001B622E" w:rsidRPr="00CA37C7">
        <w:rPr>
          <w:rFonts w:asciiTheme="majorBidi" w:hAnsiTheme="majorBidi" w:cstheme="majorBidi"/>
          <w:sz w:val="24"/>
          <w:szCs w:val="24"/>
          <w:lang w:bidi="ar-IQ"/>
        </w:rPr>
        <w:t>Bremner</w:t>
      </w:r>
      <w:proofErr w:type="spellEnd"/>
      <w:r w:rsidR="001B622E" w:rsidRPr="00CA37C7">
        <w:rPr>
          <w:rFonts w:asciiTheme="majorBidi" w:hAnsiTheme="majorBidi" w:cstheme="majorBidi"/>
          <w:sz w:val="24"/>
          <w:szCs w:val="24"/>
          <w:lang w:bidi="ar-IQ"/>
        </w:rPr>
        <w:t xml:space="preserve"> JD, </w:t>
      </w:r>
      <w:proofErr w:type="spellStart"/>
      <w:r w:rsidR="001B622E" w:rsidRPr="00CA37C7">
        <w:rPr>
          <w:rFonts w:asciiTheme="majorBidi" w:hAnsiTheme="majorBidi" w:cstheme="majorBidi"/>
          <w:sz w:val="24"/>
          <w:szCs w:val="24"/>
          <w:lang w:bidi="ar-IQ"/>
        </w:rPr>
        <w:t>Rasmusson</w:t>
      </w:r>
      <w:proofErr w:type="spellEnd"/>
      <w:r w:rsidR="001B622E" w:rsidRPr="00CA37C7">
        <w:rPr>
          <w:rFonts w:asciiTheme="majorBidi" w:hAnsiTheme="majorBidi" w:cstheme="majorBidi"/>
          <w:sz w:val="24"/>
          <w:szCs w:val="24"/>
          <w:lang w:bidi="ar-IQ"/>
        </w:rPr>
        <w:t xml:space="preserve"> A, Morgan CA 3rd, </w:t>
      </w:r>
      <w:proofErr w:type="spellStart"/>
      <w:r w:rsidR="001B622E" w:rsidRPr="00CA37C7">
        <w:rPr>
          <w:rFonts w:asciiTheme="majorBidi" w:hAnsiTheme="majorBidi" w:cstheme="majorBidi"/>
          <w:sz w:val="24"/>
          <w:szCs w:val="24"/>
          <w:lang w:bidi="ar-IQ"/>
        </w:rPr>
        <w:t>Amsten</w:t>
      </w:r>
      <w:proofErr w:type="spellEnd"/>
      <w:r w:rsidR="001B622E" w:rsidRPr="00CA37C7">
        <w:rPr>
          <w:rFonts w:asciiTheme="majorBidi" w:hAnsiTheme="majorBidi" w:cstheme="majorBidi"/>
          <w:sz w:val="24"/>
          <w:szCs w:val="24"/>
          <w:lang w:bidi="ar-IQ"/>
        </w:rPr>
        <w:t xml:space="preserve"> </w:t>
      </w:r>
      <w:proofErr w:type="spellStart"/>
      <w:r w:rsidR="001B622E" w:rsidRPr="00CA37C7">
        <w:rPr>
          <w:rFonts w:asciiTheme="majorBidi" w:hAnsiTheme="majorBidi" w:cstheme="majorBidi"/>
          <w:sz w:val="24"/>
          <w:szCs w:val="24"/>
          <w:lang w:bidi="ar-IQ"/>
        </w:rPr>
        <w:t>A,Charney</w:t>
      </w:r>
      <w:proofErr w:type="spellEnd"/>
      <w:r w:rsidR="001B622E" w:rsidRPr="00CA37C7">
        <w:rPr>
          <w:rFonts w:asciiTheme="majorBidi" w:hAnsiTheme="majorBidi" w:cstheme="majorBidi"/>
          <w:sz w:val="24"/>
          <w:szCs w:val="24"/>
          <w:lang w:bidi="ar-IQ"/>
        </w:rPr>
        <w:t xml:space="preserve"> DS: Role of norepinephrine in pathophysiology and treatment of PTSD. </w:t>
      </w:r>
      <w:proofErr w:type="spellStart"/>
      <w:r w:rsidR="001B622E" w:rsidRPr="00CA37C7">
        <w:rPr>
          <w:rFonts w:asciiTheme="majorBidi" w:hAnsiTheme="majorBidi" w:cstheme="majorBidi"/>
          <w:sz w:val="24"/>
          <w:szCs w:val="24"/>
          <w:lang w:bidi="ar-IQ"/>
        </w:rPr>
        <w:t>Biol</w:t>
      </w:r>
      <w:proofErr w:type="spellEnd"/>
      <w:r w:rsidR="001B622E" w:rsidRPr="00CA37C7">
        <w:rPr>
          <w:rFonts w:asciiTheme="majorBidi" w:hAnsiTheme="majorBidi" w:cstheme="majorBidi"/>
          <w:sz w:val="24"/>
          <w:szCs w:val="24"/>
          <w:lang w:bidi="ar-IQ"/>
        </w:rPr>
        <w:t xml:space="preserve"> Psychiatry ,1999, 46:1192–1204</w:t>
      </w:r>
    </w:p>
    <w:p w:rsidR="001B622E" w:rsidRPr="00CA37C7" w:rsidRDefault="00F609C4" w:rsidP="00CA37C7">
      <w:pPr>
        <w:pStyle w:val="a4"/>
        <w:numPr>
          <w:ilvl w:val="0"/>
          <w:numId w:val="1"/>
        </w:numPr>
        <w:tabs>
          <w:tab w:val="right" w:pos="426"/>
        </w:tabs>
        <w:bidi w:val="0"/>
        <w:spacing w:after="0" w:line="240" w:lineRule="auto"/>
        <w:ind w:left="0" w:firstLine="0"/>
        <w:jc w:val="both"/>
        <w:rPr>
          <w:rFonts w:asciiTheme="majorBidi" w:hAnsiTheme="majorBidi" w:cstheme="majorBidi"/>
          <w:sz w:val="24"/>
          <w:szCs w:val="24"/>
          <w:lang w:bidi="ar-IQ"/>
        </w:rPr>
      </w:pPr>
      <w:r w:rsidRPr="00CA37C7">
        <w:rPr>
          <w:rFonts w:asciiTheme="majorBidi" w:hAnsiTheme="majorBidi" w:cstheme="majorBidi"/>
          <w:sz w:val="24"/>
          <w:szCs w:val="24"/>
          <w:lang w:bidi="ar-IQ"/>
        </w:rPr>
        <w:t xml:space="preserve"> </w:t>
      </w:r>
      <w:r w:rsidR="001B622E" w:rsidRPr="00CA37C7">
        <w:rPr>
          <w:rFonts w:asciiTheme="majorBidi" w:hAnsiTheme="majorBidi" w:cstheme="majorBidi"/>
          <w:sz w:val="24"/>
          <w:szCs w:val="24"/>
          <w:lang w:bidi="ar-IQ"/>
        </w:rPr>
        <w:t xml:space="preserve">Le </w:t>
      </w:r>
      <w:proofErr w:type="spellStart"/>
      <w:r w:rsidR="001B622E" w:rsidRPr="00CA37C7">
        <w:rPr>
          <w:rFonts w:asciiTheme="majorBidi" w:hAnsiTheme="majorBidi" w:cstheme="majorBidi"/>
          <w:sz w:val="24"/>
          <w:szCs w:val="24"/>
          <w:lang w:bidi="ar-IQ"/>
        </w:rPr>
        <w:t>Doux</w:t>
      </w:r>
      <w:proofErr w:type="spellEnd"/>
      <w:r w:rsidR="001B622E" w:rsidRPr="00CA37C7">
        <w:rPr>
          <w:rFonts w:asciiTheme="majorBidi" w:hAnsiTheme="majorBidi" w:cstheme="majorBidi"/>
          <w:sz w:val="24"/>
          <w:szCs w:val="24"/>
          <w:lang w:bidi="ar-IQ"/>
        </w:rPr>
        <w:t xml:space="preserve"> J: The emotional brain, fear, and the amygdala. Cell </w:t>
      </w:r>
      <w:proofErr w:type="spellStart"/>
      <w:r w:rsidR="001B622E" w:rsidRPr="00CA37C7">
        <w:rPr>
          <w:rFonts w:asciiTheme="majorBidi" w:hAnsiTheme="majorBidi" w:cstheme="majorBidi"/>
          <w:sz w:val="24"/>
          <w:szCs w:val="24"/>
          <w:lang w:bidi="ar-IQ"/>
        </w:rPr>
        <w:t>Mol</w:t>
      </w:r>
      <w:proofErr w:type="spellEnd"/>
      <w:r w:rsidR="001B622E" w:rsidRPr="00CA37C7">
        <w:rPr>
          <w:rFonts w:asciiTheme="majorBidi" w:hAnsiTheme="majorBidi" w:cstheme="majorBidi"/>
          <w:sz w:val="24"/>
          <w:szCs w:val="24"/>
          <w:lang w:bidi="ar-IQ"/>
        </w:rPr>
        <w:t xml:space="preserve"> </w:t>
      </w:r>
      <w:proofErr w:type="spellStart"/>
      <w:r w:rsidR="001B622E" w:rsidRPr="00CA37C7">
        <w:rPr>
          <w:rFonts w:asciiTheme="majorBidi" w:hAnsiTheme="majorBidi" w:cstheme="majorBidi"/>
          <w:sz w:val="24"/>
          <w:szCs w:val="24"/>
          <w:lang w:bidi="ar-IQ"/>
        </w:rPr>
        <w:t>Neurobiol</w:t>
      </w:r>
      <w:proofErr w:type="spellEnd"/>
      <w:r w:rsidR="001B622E" w:rsidRPr="00CA37C7">
        <w:rPr>
          <w:rFonts w:asciiTheme="majorBidi" w:hAnsiTheme="majorBidi" w:cstheme="majorBidi"/>
          <w:sz w:val="24"/>
          <w:szCs w:val="24"/>
          <w:lang w:bidi="ar-IQ"/>
        </w:rPr>
        <w:t xml:space="preserve"> ,</w:t>
      </w:r>
      <w:r w:rsidR="004C28F8" w:rsidRPr="00CA37C7">
        <w:rPr>
          <w:rFonts w:asciiTheme="majorBidi" w:hAnsiTheme="majorBidi" w:cstheme="majorBidi"/>
          <w:sz w:val="24"/>
          <w:szCs w:val="24"/>
          <w:lang w:bidi="ar-IQ"/>
        </w:rPr>
        <w:t xml:space="preserve"> </w:t>
      </w:r>
      <w:r w:rsidR="001B622E" w:rsidRPr="00CA37C7">
        <w:rPr>
          <w:rFonts w:asciiTheme="majorBidi" w:hAnsiTheme="majorBidi" w:cstheme="majorBidi"/>
          <w:sz w:val="24"/>
          <w:szCs w:val="24"/>
          <w:lang w:bidi="ar-IQ"/>
        </w:rPr>
        <w:t>2003, 23:727–738</w:t>
      </w:r>
    </w:p>
    <w:p w:rsidR="001B622E" w:rsidRPr="00CA37C7" w:rsidRDefault="00F609C4" w:rsidP="00CA37C7">
      <w:pPr>
        <w:pStyle w:val="a4"/>
        <w:numPr>
          <w:ilvl w:val="0"/>
          <w:numId w:val="1"/>
        </w:numPr>
        <w:tabs>
          <w:tab w:val="right" w:pos="426"/>
        </w:tabs>
        <w:bidi w:val="0"/>
        <w:spacing w:after="0" w:line="240" w:lineRule="auto"/>
        <w:ind w:left="0" w:firstLine="0"/>
        <w:jc w:val="both"/>
        <w:rPr>
          <w:rFonts w:asciiTheme="majorBidi" w:hAnsiTheme="majorBidi" w:cstheme="majorBidi"/>
          <w:sz w:val="24"/>
          <w:szCs w:val="24"/>
          <w:rtl/>
          <w:lang w:bidi="ar-IQ"/>
        </w:rPr>
      </w:pPr>
      <w:r w:rsidRPr="00CA37C7">
        <w:rPr>
          <w:rFonts w:asciiTheme="majorBidi" w:hAnsiTheme="majorBidi" w:cstheme="majorBidi"/>
          <w:sz w:val="24"/>
          <w:szCs w:val="24"/>
          <w:lang w:bidi="ar-IQ"/>
        </w:rPr>
        <w:t xml:space="preserve"> </w:t>
      </w:r>
      <w:proofErr w:type="spellStart"/>
      <w:r w:rsidR="001B622E" w:rsidRPr="00CA37C7">
        <w:rPr>
          <w:rFonts w:asciiTheme="majorBidi" w:hAnsiTheme="majorBidi" w:cstheme="majorBidi"/>
          <w:sz w:val="24"/>
          <w:szCs w:val="24"/>
          <w:lang w:bidi="ar-IQ"/>
        </w:rPr>
        <w:t>Bremner</w:t>
      </w:r>
      <w:proofErr w:type="spellEnd"/>
      <w:r w:rsidR="001B622E" w:rsidRPr="00CA37C7">
        <w:rPr>
          <w:rFonts w:asciiTheme="majorBidi" w:hAnsiTheme="majorBidi" w:cstheme="majorBidi"/>
          <w:sz w:val="24"/>
          <w:szCs w:val="24"/>
          <w:lang w:bidi="ar-IQ"/>
        </w:rPr>
        <w:t xml:space="preserve"> JD, Innis RB, Southwick SM, </w:t>
      </w:r>
      <w:proofErr w:type="spellStart"/>
      <w:r w:rsidR="001B622E" w:rsidRPr="00CA37C7">
        <w:rPr>
          <w:rFonts w:asciiTheme="majorBidi" w:hAnsiTheme="majorBidi" w:cstheme="majorBidi"/>
          <w:sz w:val="24"/>
          <w:szCs w:val="24"/>
          <w:lang w:bidi="ar-IQ"/>
        </w:rPr>
        <w:t>Staib</w:t>
      </w:r>
      <w:proofErr w:type="spellEnd"/>
      <w:r w:rsidR="001B622E" w:rsidRPr="00CA37C7">
        <w:rPr>
          <w:rFonts w:asciiTheme="majorBidi" w:hAnsiTheme="majorBidi" w:cstheme="majorBidi"/>
          <w:sz w:val="24"/>
          <w:szCs w:val="24"/>
          <w:lang w:bidi="ar-IQ"/>
        </w:rPr>
        <w:t xml:space="preserve"> L, </w:t>
      </w:r>
      <w:proofErr w:type="spellStart"/>
      <w:r w:rsidR="001B622E" w:rsidRPr="00CA37C7">
        <w:rPr>
          <w:rFonts w:asciiTheme="majorBidi" w:hAnsiTheme="majorBidi" w:cstheme="majorBidi"/>
          <w:sz w:val="24"/>
          <w:szCs w:val="24"/>
          <w:lang w:bidi="ar-IQ"/>
        </w:rPr>
        <w:t>Zoghbi</w:t>
      </w:r>
      <w:proofErr w:type="spellEnd"/>
      <w:r w:rsidR="001B622E" w:rsidRPr="00CA37C7">
        <w:rPr>
          <w:rFonts w:asciiTheme="majorBidi" w:hAnsiTheme="majorBidi" w:cstheme="majorBidi"/>
          <w:sz w:val="24"/>
          <w:szCs w:val="24"/>
          <w:lang w:bidi="ar-IQ"/>
        </w:rPr>
        <w:t xml:space="preserve"> S, </w:t>
      </w:r>
      <w:proofErr w:type="spellStart"/>
      <w:r w:rsidR="001B622E" w:rsidRPr="00CA37C7">
        <w:rPr>
          <w:rFonts w:asciiTheme="majorBidi" w:hAnsiTheme="majorBidi" w:cstheme="majorBidi"/>
          <w:sz w:val="24"/>
          <w:szCs w:val="24"/>
          <w:lang w:bidi="ar-IQ"/>
        </w:rPr>
        <w:t>Charney</w:t>
      </w:r>
      <w:proofErr w:type="spellEnd"/>
      <w:r w:rsidR="001B622E" w:rsidRPr="00CA37C7">
        <w:rPr>
          <w:rFonts w:asciiTheme="majorBidi" w:hAnsiTheme="majorBidi" w:cstheme="majorBidi"/>
          <w:sz w:val="24"/>
          <w:szCs w:val="24"/>
          <w:lang w:bidi="ar-IQ"/>
        </w:rPr>
        <w:t xml:space="preserve"> DS: Decreased benzodiazepine receptor binding in prefrontal cortex in combat related PTSD. Am J Psychiatry,2000, 157:1120-1126</w:t>
      </w:r>
    </w:p>
    <w:p w:rsidR="001B622E" w:rsidRPr="00CA37C7" w:rsidRDefault="00F609C4" w:rsidP="00CA37C7">
      <w:pPr>
        <w:pStyle w:val="a4"/>
        <w:numPr>
          <w:ilvl w:val="0"/>
          <w:numId w:val="1"/>
        </w:numPr>
        <w:tabs>
          <w:tab w:val="right" w:pos="426"/>
        </w:tabs>
        <w:bidi w:val="0"/>
        <w:spacing w:after="0" w:line="240" w:lineRule="auto"/>
        <w:ind w:left="0" w:firstLine="0"/>
        <w:jc w:val="both"/>
        <w:rPr>
          <w:rFonts w:asciiTheme="majorBidi" w:hAnsiTheme="majorBidi" w:cstheme="majorBidi"/>
          <w:sz w:val="24"/>
          <w:szCs w:val="24"/>
          <w:rtl/>
          <w:lang w:bidi="ar-IQ"/>
        </w:rPr>
      </w:pPr>
      <w:r w:rsidRPr="00CA37C7">
        <w:rPr>
          <w:rFonts w:asciiTheme="majorBidi" w:hAnsiTheme="majorBidi" w:cstheme="majorBidi"/>
          <w:sz w:val="24"/>
          <w:szCs w:val="24"/>
          <w:lang w:bidi="ar-IQ"/>
        </w:rPr>
        <w:t xml:space="preserve"> </w:t>
      </w:r>
      <w:proofErr w:type="spellStart"/>
      <w:r w:rsidR="001B622E" w:rsidRPr="00CA37C7">
        <w:rPr>
          <w:rFonts w:asciiTheme="majorBidi" w:hAnsiTheme="majorBidi" w:cstheme="majorBidi"/>
          <w:sz w:val="24"/>
          <w:szCs w:val="24"/>
          <w:lang w:bidi="ar-IQ"/>
        </w:rPr>
        <w:t>Geuze</w:t>
      </w:r>
      <w:proofErr w:type="spellEnd"/>
      <w:r w:rsidR="001B622E" w:rsidRPr="00CA37C7">
        <w:rPr>
          <w:rFonts w:asciiTheme="majorBidi" w:hAnsiTheme="majorBidi" w:cstheme="majorBidi"/>
          <w:sz w:val="24"/>
          <w:szCs w:val="24"/>
          <w:lang w:bidi="ar-IQ"/>
        </w:rPr>
        <w:t xml:space="preserve"> E, van </w:t>
      </w:r>
      <w:proofErr w:type="spellStart"/>
      <w:r w:rsidR="001B622E" w:rsidRPr="00CA37C7">
        <w:rPr>
          <w:rFonts w:asciiTheme="majorBidi" w:hAnsiTheme="majorBidi" w:cstheme="majorBidi"/>
          <w:sz w:val="24"/>
          <w:szCs w:val="24"/>
          <w:lang w:bidi="ar-IQ"/>
        </w:rPr>
        <w:t>Berckel</w:t>
      </w:r>
      <w:proofErr w:type="spellEnd"/>
      <w:r w:rsidR="001B622E" w:rsidRPr="00CA37C7">
        <w:rPr>
          <w:rFonts w:asciiTheme="majorBidi" w:hAnsiTheme="majorBidi" w:cstheme="majorBidi"/>
          <w:sz w:val="24"/>
          <w:szCs w:val="24"/>
          <w:lang w:bidi="ar-IQ"/>
        </w:rPr>
        <w:t xml:space="preserve"> BN, </w:t>
      </w:r>
      <w:proofErr w:type="spellStart"/>
      <w:r w:rsidR="001B622E" w:rsidRPr="00CA37C7">
        <w:rPr>
          <w:rFonts w:asciiTheme="majorBidi" w:hAnsiTheme="majorBidi" w:cstheme="majorBidi"/>
          <w:sz w:val="24"/>
          <w:szCs w:val="24"/>
          <w:lang w:bidi="ar-IQ"/>
        </w:rPr>
        <w:t>Lammertsma</w:t>
      </w:r>
      <w:proofErr w:type="spellEnd"/>
      <w:r w:rsidR="001B622E" w:rsidRPr="00CA37C7">
        <w:rPr>
          <w:rFonts w:asciiTheme="majorBidi" w:hAnsiTheme="majorBidi" w:cstheme="majorBidi"/>
          <w:sz w:val="24"/>
          <w:szCs w:val="24"/>
          <w:lang w:bidi="ar-IQ"/>
        </w:rPr>
        <w:t xml:space="preserve"> AA, </w:t>
      </w:r>
      <w:proofErr w:type="spellStart"/>
      <w:r w:rsidR="001B622E" w:rsidRPr="00CA37C7">
        <w:rPr>
          <w:rFonts w:asciiTheme="majorBidi" w:hAnsiTheme="majorBidi" w:cstheme="majorBidi"/>
          <w:sz w:val="24"/>
          <w:szCs w:val="24"/>
          <w:lang w:bidi="ar-IQ"/>
        </w:rPr>
        <w:t>Boellaard</w:t>
      </w:r>
      <w:proofErr w:type="spellEnd"/>
      <w:r w:rsidR="001B622E" w:rsidRPr="00CA37C7">
        <w:rPr>
          <w:rFonts w:asciiTheme="majorBidi" w:hAnsiTheme="majorBidi" w:cstheme="majorBidi"/>
          <w:sz w:val="24"/>
          <w:szCs w:val="24"/>
          <w:lang w:bidi="ar-IQ"/>
        </w:rPr>
        <w:t xml:space="preserve"> R, de </w:t>
      </w:r>
      <w:proofErr w:type="spellStart"/>
      <w:r w:rsidR="001B622E" w:rsidRPr="00CA37C7">
        <w:rPr>
          <w:rFonts w:asciiTheme="majorBidi" w:hAnsiTheme="majorBidi" w:cstheme="majorBidi"/>
          <w:sz w:val="24"/>
          <w:szCs w:val="24"/>
          <w:lang w:bidi="ar-IQ"/>
        </w:rPr>
        <w:t>Kloet</w:t>
      </w:r>
      <w:proofErr w:type="spellEnd"/>
      <w:r w:rsidR="001B622E" w:rsidRPr="00CA37C7">
        <w:rPr>
          <w:rFonts w:asciiTheme="majorBidi" w:hAnsiTheme="majorBidi" w:cstheme="majorBidi"/>
          <w:sz w:val="24"/>
          <w:szCs w:val="24"/>
          <w:lang w:bidi="ar-IQ"/>
        </w:rPr>
        <w:t xml:space="preserve"> CS, </w:t>
      </w:r>
      <w:proofErr w:type="spellStart"/>
      <w:r w:rsidR="001B622E" w:rsidRPr="00CA37C7">
        <w:rPr>
          <w:rFonts w:asciiTheme="majorBidi" w:hAnsiTheme="majorBidi" w:cstheme="majorBidi"/>
          <w:sz w:val="24"/>
          <w:szCs w:val="24"/>
          <w:lang w:bidi="ar-IQ"/>
        </w:rPr>
        <w:t>Vermetter</w:t>
      </w:r>
      <w:proofErr w:type="spellEnd"/>
      <w:r w:rsidR="001B622E" w:rsidRPr="00CA37C7">
        <w:rPr>
          <w:rFonts w:asciiTheme="majorBidi" w:hAnsiTheme="majorBidi" w:cstheme="majorBidi"/>
          <w:sz w:val="24"/>
          <w:szCs w:val="24"/>
          <w:lang w:bidi="ar-IQ"/>
        </w:rPr>
        <w:t xml:space="preserve"> E, </w:t>
      </w:r>
      <w:proofErr w:type="spellStart"/>
      <w:r w:rsidR="001B622E" w:rsidRPr="00CA37C7">
        <w:rPr>
          <w:rFonts w:asciiTheme="majorBidi" w:hAnsiTheme="majorBidi" w:cstheme="majorBidi"/>
          <w:sz w:val="24"/>
          <w:szCs w:val="24"/>
          <w:lang w:bidi="ar-IQ"/>
        </w:rPr>
        <w:t>Westenberg</w:t>
      </w:r>
      <w:proofErr w:type="spellEnd"/>
      <w:r w:rsidR="001B622E" w:rsidRPr="00CA37C7">
        <w:rPr>
          <w:rFonts w:asciiTheme="majorBidi" w:hAnsiTheme="majorBidi" w:cstheme="majorBidi"/>
          <w:sz w:val="24"/>
          <w:szCs w:val="24"/>
          <w:lang w:bidi="ar-IQ"/>
        </w:rPr>
        <w:t xml:space="preserve"> M: Reduced GABA</w:t>
      </w:r>
      <w:r w:rsidR="001B622E" w:rsidRPr="00CA37C7">
        <w:rPr>
          <w:rFonts w:asciiTheme="majorBidi" w:hAnsiTheme="majorBidi" w:cstheme="majorBidi"/>
          <w:sz w:val="24"/>
          <w:szCs w:val="24"/>
          <w:vertAlign w:val="subscript"/>
          <w:lang w:bidi="ar-IQ"/>
        </w:rPr>
        <w:t>A</w:t>
      </w:r>
      <w:r w:rsidR="001B622E" w:rsidRPr="00CA37C7">
        <w:rPr>
          <w:rFonts w:asciiTheme="majorBidi" w:hAnsiTheme="majorBidi" w:cstheme="majorBidi"/>
          <w:sz w:val="24"/>
          <w:szCs w:val="24"/>
          <w:lang w:bidi="ar-IQ"/>
        </w:rPr>
        <w:t xml:space="preserve"> benzodiazepine receptor binding in veterans with PTSD. </w:t>
      </w:r>
      <w:proofErr w:type="spellStart"/>
      <w:r w:rsidR="001B622E" w:rsidRPr="00CA37C7">
        <w:rPr>
          <w:rFonts w:asciiTheme="majorBidi" w:hAnsiTheme="majorBidi" w:cstheme="majorBidi"/>
          <w:sz w:val="24"/>
          <w:szCs w:val="24"/>
          <w:lang w:bidi="ar-IQ"/>
        </w:rPr>
        <w:t>Mol</w:t>
      </w:r>
      <w:proofErr w:type="spellEnd"/>
      <w:r w:rsidR="001B622E" w:rsidRPr="00CA37C7">
        <w:rPr>
          <w:rFonts w:asciiTheme="majorBidi" w:hAnsiTheme="majorBidi" w:cstheme="majorBidi"/>
          <w:sz w:val="24"/>
          <w:szCs w:val="24"/>
          <w:lang w:bidi="ar-IQ"/>
        </w:rPr>
        <w:t xml:space="preserve"> Psychiatry , 2008, 13:74-83.</w:t>
      </w:r>
    </w:p>
    <w:p w:rsidR="001B622E" w:rsidRPr="00CA37C7" w:rsidRDefault="00F609C4" w:rsidP="00CA37C7">
      <w:pPr>
        <w:pStyle w:val="a4"/>
        <w:numPr>
          <w:ilvl w:val="0"/>
          <w:numId w:val="1"/>
        </w:numPr>
        <w:tabs>
          <w:tab w:val="right" w:pos="426"/>
        </w:tabs>
        <w:bidi w:val="0"/>
        <w:spacing w:after="0" w:line="240" w:lineRule="auto"/>
        <w:ind w:left="0" w:firstLine="0"/>
        <w:jc w:val="both"/>
        <w:rPr>
          <w:rFonts w:asciiTheme="majorBidi" w:hAnsiTheme="majorBidi" w:cstheme="majorBidi"/>
          <w:sz w:val="24"/>
          <w:szCs w:val="24"/>
          <w:rtl/>
          <w:lang w:bidi="ar-IQ"/>
        </w:rPr>
      </w:pPr>
      <w:r w:rsidRPr="00CA37C7">
        <w:rPr>
          <w:rFonts w:asciiTheme="majorBidi" w:hAnsiTheme="majorBidi" w:cstheme="majorBidi"/>
          <w:sz w:val="24"/>
          <w:szCs w:val="24"/>
          <w:lang w:bidi="ar-IQ"/>
        </w:rPr>
        <w:t xml:space="preserve"> </w:t>
      </w:r>
      <w:r w:rsidR="001B622E" w:rsidRPr="00CA37C7">
        <w:rPr>
          <w:rFonts w:asciiTheme="majorBidi" w:hAnsiTheme="majorBidi" w:cstheme="majorBidi"/>
          <w:sz w:val="24"/>
          <w:szCs w:val="24"/>
          <w:lang w:bidi="ar-IQ"/>
        </w:rPr>
        <w:t xml:space="preserve">Davis M, </w:t>
      </w:r>
      <w:proofErr w:type="spellStart"/>
      <w:r w:rsidR="001B622E" w:rsidRPr="00CA37C7">
        <w:rPr>
          <w:rFonts w:asciiTheme="majorBidi" w:hAnsiTheme="majorBidi" w:cstheme="majorBidi"/>
          <w:sz w:val="24"/>
          <w:szCs w:val="24"/>
          <w:lang w:bidi="ar-IQ"/>
        </w:rPr>
        <w:t>Ressler</w:t>
      </w:r>
      <w:proofErr w:type="spellEnd"/>
      <w:r w:rsidR="001B622E" w:rsidRPr="00CA37C7">
        <w:rPr>
          <w:rFonts w:asciiTheme="majorBidi" w:hAnsiTheme="majorBidi" w:cstheme="majorBidi"/>
          <w:sz w:val="24"/>
          <w:szCs w:val="24"/>
          <w:lang w:bidi="ar-IQ"/>
        </w:rPr>
        <w:t xml:space="preserve"> K, </w:t>
      </w:r>
      <w:proofErr w:type="spellStart"/>
      <w:r w:rsidR="001B622E" w:rsidRPr="00CA37C7">
        <w:rPr>
          <w:rFonts w:asciiTheme="majorBidi" w:hAnsiTheme="majorBidi" w:cstheme="majorBidi"/>
          <w:sz w:val="24"/>
          <w:szCs w:val="24"/>
          <w:lang w:bidi="ar-IQ"/>
        </w:rPr>
        <w:t>Rothbaum</w:t>
      </w:r>
      <w:proofErr w:type="spellEnd"/>
      <w:r w:rsidR="001B622E" w:rsidRPr="00CA37C7">
        <w:rPr>
          <w:rFonts w:asciiTheme="majorBidi" w:hAnsiTheme="majorBidi" w:cstheme="majorBidi"/>
          <w:sz w:val="24"/>
          <w:szCs w:val="24"/>
          <w:lang w:bidi="ar-IQ"/>
        </w:rPr>
        <w:t xml:space="preserve"> BO, Richardson R: Effects of D-</w:t>
      </w:r>
      <w:proofErr w:type="spellStart"/>
      <w:r w:rsidR="001B622E" w:rsidRPr="00CA37C7">
        <w:rPr>
          <w:rFonts w:asciiTheme="majorBidi" w:hAnsiTheme="majorBidi" w:cstheme="majorBidi"/>
          <w:sz w:val="24"/>
          <w:szCs w:val="24"/>
          <w:lang w:bidi="ar-IQ"/>
        </w:rPr>
        <w:t>cycloserine</w:t>
      </w:r>
      <w:proofErr w:type="spellEnd"/>
      <w:r w:rsidR="001B622E" w:rsidRPr="00CA37C7">
        <w:rPr>
          <w:rFonts w:asciiTheme="majorBidi" w:hAnsiTheme="majorBidi" w:cstheme="majorBidi"/>
          <w:sz w:val="24"/>
          <w:szCs w:val="24"/>
          <w:lang w:bidi="ar-IQ"/>
        </w:rPr>
        <w:t xml:space="preserve"> on extinction: translation from preclinical to clinical work. </w:t>
      </w:r>
      <w:proofErr w:type="spellStart"/>
      <w:r w:rsidR="001B622E" w:rsidRPr="00CA37C7">
        <w:rPr>
          <w:rFonts w:asciiTheme="majorBidi" w:hAnsiTheme="majorBidi" w:cstheme="majorBidi"/>
          <w:sz w:val="24"/>
          <w:szCs w:val="24"/>
          <w:lang w:bidi="ar-IQ"/>
        </w:rPr>
        <w:t>Biol</w:t>
      </w:r>
      <w:proofErr w:type="spellEnd"/>
      <w:r w:rsidR="001B622E" w:rsidRPr="00CA37C7">
        <w:rPr>
          <w:rFonts w:asciiTheme="majorBidi" w:hAnsiTheme="majorBidi" w:cstheme="majorBidi"/>
          <w:sz w:val="24"/>
          <w:szCs w:val="24"/>
          <w:lang w:bidi="ar-IQ"/>
        </w:rPr>
        <w:t xml:space="preserve"> Psychiatry ,2006, 60: 369-375</w:t>
      </w:r>
    </w:p>
    <w:p w:rsidR="001B622E" w:rsidRPr="00CA37C7" w:rsidRDefault="00F609C4" w:rsidP="00CA37C7">
      <w:pPr>
        <w:pStyle w:val="a4"/>
        <w:numPr>
          <w:ilvl w:val="0"/>
          <w:numId w:val="1"/>
        </w:numPr>
        <w:tabs>
          <w:tab w:val="right" w:pos="426"/>
        </w:tabs>
        <w:bidi w:val="0"/>
        <w:spacing w:after="0" w:line="240" w:lineRule="auto"/>
        <w:ind w:left="0" w:firstLine="0"/>
        <w:jc w:val="both"/>
        <w:rPr>
          <w:rFonts w:asciiTheme="majorBidi" w:hAnsiTheme="majorBidi" w:cstheme="majorBidi"/>
          <w:sz w:val="24"/>
          <w:szCs w:val="24"/>
          <w:lang w:bidi="ar-IQ"/>
        </w:rPr>
      </w:pPr>
      <w:r w:rsidRPr="00CA37C7">
        <w:rPr>
          <w:rFonts w:asciiTheme="majorBidi" w:hAnsiTheme="majorBidi" w:cstheme="majorBidi"/>
          <w:sz w:val="24"/>
          <w:szCs w:val="24"/>
          <w:lang w:bidi="ar-IQ"/>
        </w:rPr>
        <w:lastRenderedPageBreak/>
        <w:t xml:space="preserve"> </w:t>
      </w:r>
      <w:r w:rsidR="001B622E" w:rsidRPr="00CA37C7">
        <w:rPr>
          <w:rFonts w:asciiTheme="majorBidi" w:hAnsiTheme="majorBidi" w:cstheme="majorBidi"/>
          <w:sz w:val="24"/>
          <w:szCs w:val="24"/>
          <w:lang w:bidi="ar-IQ"/>
        </w:rPr>
        <w:t xml:space="preserve">Yehuda R, Brand S, Yang RK: Plasma neuropeptide Y concentrations in combat exposed veterans: relationship to trauma exposure, recovery from PTSD, and coping. </w:t>
      </w:r>
      <w:proofErr w:type="spellStart"/>
      <w:r w:rsidR="001B622E" w:rsidRPr="00CA37C7">
        <w:rPr>
          <w:rFonts w:asciiTheme="majorBidi" w:hAnsiTheme="majorBidi" w:cstheme="majorBidi"/>
          <w:sz w:val="24"/>
          <w:szCs w:val="24"/>
          <w:lang w:bidi="ar-IQ"/>
        </w:rPr>
        <w:t>Biol</w:t>
      </w:r>
      <w:proofErr w:type="spellEnd"/>
      <w:r w:rsidR="001B622E" w:rsidRPr="00CA37C7">
        <w:rPr>
          <w:rFonts w:asciiTheme="majorBidi" w:hAnsiTheme="majorBidi" w:cstheme="majorBidi"/>
          <w:sz w:val="24"/>
          <w:szCs w:val="24"/>
          <w:lang w:bidi="ar-IQ"/>
        </w:rPr>
        <w:t xml:space="preserve"> Psychiatry, 2006, 59:660-663.</w:t>
      </w:r>
    </w:p>
    <w:p w:rsidR="001B622E" w:rsidRPr="00CA37C7" w:rsidRDefault="000127BD" w:rsidP="00CA37C7">
      <w:pPr>
        <w:pStyle w:val="a4"/>
        <w:numPr>
          <w:ilvl w:val="0"/>
          <w:numId w:val="1"/>
        </w:numPr>
        <w:tabs>
          <w:tab w:val="right" w:pos="426"/>
        </w:tabs>
        <w:bidi w:val="0"/>
        <w:spacing w:after="0" w:line="240" w:lineRule="auto"/>
        <w:ind w:left="0" w:firstLine="0"/>
        <w:jc w:val="both"/>
        <w:rPr>
          <w:rFonts w:asciiTheme="majorBidi" w:hAnsiTheme="majorBidi" w:cstheme="majorBidi"/>
          <w:sz w:val="24"/>
          <w:szCs w:val="24"/>
          <w:lang w:bidi="ar-IQ"/>
        </w:rPr>
      </w:pPr>
      <w:r w:rsidRPr="00CA37C7">
        <w:rPr>
          <w:rFonts w:asciiTheme="majorBidi" w:hAnsiTheme="majorBidi" w:cstheme="majorBidi"/>
          <w:sz w:val="24"/>
          <w:szCs w:val="24"/>
          <w:lang w:bidi="ar-IQ"/>
        </w:rPr>
        <w:t xml:space="preserve"> </w:t>
      </w:r>
      <w:r w:rsidR="001B622E" w:rsidRPr="00CA37C7">
        <w:rPr>
          <w:rFonts w:asciiTheme="majorBidi" w:hAnsiTheme="majorBidi" w:cstheme="majorBidi"/>
          <w:sz w:val="24"/>
          <w:szCs w:val="24"/>
          <w:lang w:bidi="ar-IQ"/>
        </w:rPr>
        <w:t>Practice Guidelines for the Treatment of Patients with Panic Disorders,2</w:t>
      </w:r>
      <w:r w:rsidR="001B622E" w:rsidRPr="00CA37C7">
        <w:rPr>
          <w:rFonts w:asciiTheme="majorBidi" w:hAnsiTheme="majorBidi" w:cstheme="majorBidi"/>
          <w:sz w:val="24"/>
          <w:szCs w:val="24"/>
          <w:vertAlign w:val="superscript"/>
          <w:lang w:bidi="ar-IQ"/>
        </w:rPr>
        <w:t>nd</w:t>
      </w:r>
      <w:r w:rsidR="001B622E" w:rsidRPr="00CA37C7">
        <w:rPr>
          <w:rFonts w:asciiTheme="majorBidi" w:hAnsiTheme="majorBidi" w:cstheme="majorBidi"/>
          <w:sz w:val="24"/>
          <w:szCs w:val="24"/>
          <w:lang w:bidi="ar-IQ"/>
        </w:rPr>
        <w:t xml:space="preserve"> ed. Washington, DC, American Psychiatric Association, 2008.</w:t>
      </w:r>
    </w:p>
    <w:p w:rsidR="001B622E" w:rsidRPr="00CA37C7" w:rsidRDefault="000127BD" w:rsidP="00CA37C7">
      <w:pPr>
        <w:pStyle w:val="a4"/>
        <w:numPr>
          <w:ilvl w:val="0"/>
          <w:numId w:val="1"/>
        </w:numPr>
        <w:tabs>
          <w:tab w:val="right" w:pos="426"/>
        </w:tabs>
        <w:bidi w:val="0"/>
        <w:spacing w:after="0" w:line="240" w:lineRule="auto"/>
        <w:ind w:left="0" w:firstLine="0"/>
        <w:jc w:val="both"/>
        <w:rPr>
          <w:rFonts w:asciiTheme="majorBidi" w:hAnsiTheme="majorBidi" w:cstheme="majorBidi"/>
          <w:sz w:val="24"/>
          <w:szCs w:val="24"/>
          <w:lang w:bidi="ar-IQ"/>
        </w:rPr>
      </w:pPr>
      <w:r w:rsidRPr="00CA37C7">
        <w:rPr>
          <w:rFonts w:asciiTheme="majorBidi" w:hAnsiTheme="majorBidi" w:cstheme="majorBidi"/>
          <w:sz w:val="24"/>
          <w:szCs w:val="24"/>
          <w:lang w:bidi="ar-IQ"/>
        </w:rPr>
        <w:t xml:space="preserve"> </w:t>
      </w:r>
      <w:proofErr w:type="spellStart"/>
      <w:r w:rsidR="001B622E" w:rsidRPr="00CA37C7">
        <w:rPr>
          <w:rFonts w:asciiTheme="majorBidi" w:hAnsiTheme="majorBidi" w:cstheme="majorBidi"/>
          <w:sz w:val="24"/>
          <w:szCs w:val="24"/>
          <w:lang w:bidi="ar-IQ"/>
        </w:rPr>
        <w:t>Deutch</w:t>
      </w:r>
      <w:proofErr w:type="spellEnd"/>
      <w:r w:rsidR="001B622E" w:rsidRPr="00CA37C7">
        <w:rPr>
          <w:rFonts w:asciiTheme="majorBidi" w:hAnsiTheme="majorBidi" w:cstheme="majorBidi"/>
          <w:sz w:val="24"/>
          <w:szCs w:val="24"/>
          <w:lang w:bidi="ar-IQ"/>
        </w:rPr>
        <w:t xml:space="preserve"> AY, Roth RH: The determinants of stress-induced activation of the prefrontal cortical dopamine system. </w:t>
      </w:r>
      <w:proofErr w:type="spellStart"/>
      <w:r w:rsidR="001B622E" w:rsidRPr="00CA37C7">
        <w:rPr>
          <w:rFonts w:asciiTheme="majorBidi" w:hAnsiTheme="majorBidi" w:cstheme="majorBidi"/>
          <w:sz w:val="24"/>
          <w:szCs w:val="24"/>
          <w:lang w:bidi="ar-IQ"/>
        </w:rPr>
        <w:t>Prog</w:t>
      </w:r>
      <w:proofErr w:type="spellEnd"/>
      <w:r w:rsidR="001B622E" w:rsidRPr="00CA37C7">
        <w:rPr>
          <w:rFonts w:asciiTheme="majorBidi" w:hAnsiTheme="majorBidi" w:cstheme="majorBidi"/>
          <w:sz w:val="24"/>
          <w:szCs w:val="24"/>
          <w:lang w:bidi="ar-IQ"/>
        </w:rPr>
        <w:t xml:space="preserve"> Brain Res 1990, 85:367-402.</w:t>
      </w:r>
    </w:p>
    <w:p w:rsidR="001B622E" w:rsidRPr="00CA37C7" w:rsidRDefault="000127BD" w:rsidP="00CA37C7">
      <w:pPr>
        <w:pStyle w:val="a4"/>
        <w:numPr>
          <w:ilvl w:val="0"/>
          <w:numId w:val="1"/>
        </w:numPr>
        <w:tabs>
          <w:tab w:val="right" w:pos="426"/>
        </w:tabs>
        <w:bidi w:val="0"/>
        <w:spacing w:after="0" w:line="240" w:lineRule="auto"/>
        <w:ind w:left="0" w:firstLine="0"/>
        <w:jc w:val="both"/>
        <w:rPr>
          <w:rFonts w:asciiTheme="majorBidi" w:hAnsiTheme="majorBidi" w:cstheme="majorBidi"/>
          <w:sz w:val="24"/>
          <w:szCs w:val="24"/>
          <w:lang w:bidi="ar-IQ"/>
        </w:rPr>
      </w:pPr>
      <w:r w:rsidRPr="00CA37C7">
        <w:rPr>
          <w:rFonts w:asciiTheme="majorBidi" w:hAnsiTheme="majorBidi" w:cstheme="majorBidi"/>
          <w:sz w:val="24"/>
          <w:szCs w:val="24"/>
          <w:lang w:bidi="ar-IQ"/>
        </w:rPr>
        <w:t xml:space="preserve"> </w:t>
      </w:r>
      <w:r w:rsidR="001B622E" w:rsidRPr="00CA37C7">
        <w:rPr>
          <w:rFonts w:asciiTheme="majorBidi" w:hAnsiTheme="majorBidi" w:cstheme="majorBidi"/>
          <w:sz w:val="24"/>
          <w:szCs w:val="24"/>
          <w:lang w:bidi="ar-IQ"/>
        </w:rPr>
        <w:t xml:space="preserve">Abercrombie ED, Keefe KA, </w:t>
      </w:r>
      <w:proofErr w:type="spellStart"/>
      <w:r w:rsidR="001B622E" w:rsidRPr="00CA37C7">
        <w:rPr>
          <w:rFonts w:asciiTheme="majorBidi" w:hAnsiTheme="majorBidi" w:cstheme="majorBidi"/>
          <w:sz w:val="24"/>
          <w:szCs w:val="24"/>
          <w:lang w:bidi="ar-IQ"/>
        </w:rPr>
        <w:t>DiFrischia</w:t>
      </w:r>
      <w:proofErr w:type="spellEnd"/>
      <w:r w:rsidR="001B622E" w:rsidRPr="00CA37C7">
        <w:rPr>
          <w:rFonts w:asciiTheme="majorBidi" w:hAnsiTheme="majorBidi" w:cstheme="majorBidi"/>
          <w:sz w:val="24"/>
          <w:szCs w:val="24"/>
          <w:lang w:bidi="ar-IQ"/>
        </w:rPr>
        <w:t xml:space="preserve"> DS, </w:t>
      </w:r>
      <w:proofErr w:type="spellStart"/>
      <w:r w:rsidR="001B622E" w:rsidRPr="00CA37C7">
        <w:rPr>
          <w:rFonts w:asciiTheme="majorBidi" w:hAnsiTheme="majorBidi" w:cstheme="majorBidi"/>
          <w:sz w:val="24"/>
          <w:szCs w:val="24"/>
          <w:lang w:bidi="ar-IQ"/>
        </w:rPr>
        <w:t>Zigmond</w:t>
      </w:r>
      <w:proofErr w:type="spellEnd"/>
      <w:r w:rsidR="001B622E" w:rsidRPr="00CA37C7">
        <w:rPr>
          <w:rFonts w:asciiTheme="majorBidi" w:hAnsiTheme="majorBidi" w:cstheme="majorBidi"/>
          <w:sz w:val="24"/>
          <w:szCs w:val="24"/>
          <w:lang w:bidi="ar-IQ"/>
        </w:rPr>
        <w:t xml:space="preserve"> MJ: Differential effect of stress on in vivo dopamine release in striatum, nucleus </w:t>
      </w:r>
      <w:proofErr w:type="spellStart"/>
      <w:r w:rsidR="001B622E" w:rsidRPr="00CA37C7">
        <w:rPr>
          <w:rFonts w:asciiTheme="majorBidi" w:hAnsiTheme="majorBidi" w:cstheme="majorBidi"/>
          <w:sz w:val="24"/>
          <w:szCs w:val="24"/>
          <w:lang w:bidi="ar-IQ"/>
        </w:rPr>
        <w:t>accumbens</w:t>
      </w:r>
      <w:proofErr w:type="spellEnd"/>
      <w:r w:rsidR="001B622E" w:rsidRPr="00CA37C7">
        <w:rPr>
          <w:rFonts w:asciiTheme="majorBidi" w:hAnsiTheme="majorBidi" w:cstheme="majorBidi"/>
          <w:sz w:val="24"/>
          <w:szCs w:val="24"/>
          <w:lang w:bidi="ar-IQ"/>
        </w:rPr>
        <w:t xml:space="preserve">, and medial frontal cortex. J </w:t>
      </w:r>
      <w:proofErr w:type="spellStart"/>
      <w:r w:rsidR="001B622E" w:rsidRPr="00CA37C7">
        <w:rPr>
          <w:rFonts w:asciiTheme="majorBidi" w:hAnsiTheme="majorBidi" w:cstheme="majorBidi"/>
          <w:sz w:val="24"/>
          <w:szCs w:val="24"/>
          <w:lang w:bidi="ar-IQ"/>
        </w:rPr>
        <w:t>Neurochem</w:t>
      </w:r>
      <w:proofErr w:type="spellEnd"/>
      <w:r w:rsidR="001B622E" w:rsidRPr="00CA37C7">
        <w:rPr>
          <w:rFonts w:asciiTheme="majorBidi" w:hAnsiTheme="majorBidi" w:cstheme="majorBidi"/>
          <w:sz w:val="24"/>
          <w:szCs w:val="24"/>
          <w:lang w:bidi="ar-IQ"/>
        </w:rPr>
        <w:t>, 1989, 52:1655–1658</w:t>
      </w:r>
    </w:p>
    <w:p w:rsidR="001B622E" w:rsidRPr="00CA37C7" w:rsidRDefault="000127BD" w:rsidP="00CA37C7">
      <w:pPr>
        <w:pStyle w:val="a4"/>
        <w:numPr>
          <w:ilvl w:val="0"/>
          <w:numId w:val="1"/>
        </w:numPr>
        <w:tabs>
          <w:tab w:val="right" w:pos="426"/>
        </w:tabs>
        <w:bidi w:val="0"/>
        <w:spacing w:after="0" w:line="240" w:lineRule="auto"/>
        <w:ind w:left="0" w:firstLine="0"/>
        <w:jc w:val="both"/>
        <w:rPr>
          <w:rFonts w:asciiTheme="majorBidi" w:hAnsiTheme="majorBidi" w:cstheme="majorBidi"/>
          <w:sz w:val="24"/>
          <w:szCs w:val="24"/>
          <w:lang w:bidi="ar-IQ"/>
        </w:rPr>
      </w:pPr>
      <w:r w:rsidRPr="00CA37C7">
        <w:rPr>
          <w:rFonts w:asciiTheme="majorBidi" w:hAnsiTheme="majorBidi" w:cstheme="majorBidi"/>
          <w:sz w:val="24"/>
          <w:szCs w:val="24"/>
          <w:lang w:bidi="ar-IQ"/>
        </w:rPr>
        <w:t xml:space="preserve"> </w:t>
      </w:r>
      <w:proofErr w:type="spellStart"/>
      <w:r w:rsidR="001B622E" w:rsidRPr="00CA37C7">
        <w:rPr>
          <w:rFonts w:asciiTheme="majorBidi" w:hAnsiTheme="majorBidi" w:cstheme="majorBidi"/>
          <w:sz w:val="24"/>
          <w:szCs w:val="24"/>
          <w:lang w:bidi="ar-IQ"/>
        </w:rPr>
        <w:t>Hamner</w:t>
      </w:r>
      <w:proofErr w:type="spellEnd"/>
      <w:r w:rsidR="001B622E" w:rsidRPr="00CA37C7">
        <w:rPr>
          <w:rFonts w:asciiTheme="majorBidi" w:hAnsiTheme="majorBidi" w:cstheme="majorBidi"/>
          <w:sz w:val="24"/>
          <w:szCs w:val="24"/>
          <w:lang w:bidi="ar-IQ"/>
        </w:rPr>
        <w:t xml:space="preserve"> MB, </w:t>
      </w:r>
      <w:proofErr w:type="spellStart"/>
      <w:r w:rsidR="001B622E" w:rsidRPr="00CA37C7">
        <w:rPr>
          <w:rFonts w:asciiTheme="majorBidi" w:hAnsiTheme="majorBidi" w:cstheme="majorBidi"/>
          <w:sz w:val="24"/>
          <w:szCs w:val="24"/>
          <w:lang w:bidi="ar-IQ"/>
        </w:rPr>
        <w:t>Frueh</w:t>
      </w:r>
      <w:proofErr w:type="spellEnd"/>
      <w:r w:rsidR="001B622E" w:rsidRPr="00CA37C7">
        <w:rPr>
          <w:rFonts w:asciiTheme="majorBidi" w:hAnsiTheme="majorBidi" w:cstheme="majorBidi"/>
          <w:sz w:val="24"/>
          <w:szCs w:val="24"/>
          <w:lang w:bidi="ar-IQ"/>
        </w:rPr>
        <w:t xml:space="preserve"> BC, Ulmer HG, Huber MG, </w:t>
      </w:r>
      <w:proofErr w:type="spellStart"/>
      <w:r w:rsidR="001B622E" w:rsidRPr="00CA37C7">
        <w:rPr>
          <w:rFonts w:asciiTheme="majorBidi" w:hAnsiTheme="majorBidi" w:cstheme="majorBidi"/>
          <w:sz w:val="24"/>
          <w:szCs w:val="24"/>
          <w:lang w:bidi="ar-IQ"/>
        </w:rPr>
        <w:t>Twomey</w:t>
      </w:r>
      <w:proofErr w:type="spellEnd"/>
      <w:r w:rsidR="001B622E" w:rsidRPr="00CA37C7">
        <w:rPr>
          <w:rFonts w:asciiTheme="majorBidi" w:hAnsiTheme="majorBidi" w:cstheme="majorBidi"/>
          <w:sz w:val="24"/>
          <w:szCs w:val="24"/>
          <w:lang w:bidi="ar-IQ"/>
        </w:rPr>
        <w:t xml:space="preserve"> TJ, Tyson C, Arana GW: Psychotic features in chronic PTSD and schizophrenia: comparative severity. J </w:t>
      </w:r>
      <w:proofErr w:type="spellStart"/>
      <w:r w:rsidR="001B622E" w:rsidRPr="00CA37C7">
        <w:rPr>
          <w:rFonts w:asciiTheme="majorBidi" w:hAnsiTheme="majorBidi" w:cstheme="majorBidi"/>
          <w:sz w:val="24"/>
          <w:szCs w:val="24"/>
          <w:lang w:bidi="ar-IQ"/>
        </w:rPr>
        <w:t>Nerv</w:t>
      </w:r>
      <w:proofErr w:type="spellEnd"/>
      <w:r w:rsidR="001B622E" w:rsidRPr="00CA37C7">
        <w:rPr>
          <w:rFonts w:asciiTheme="majorBidi" w:hAnsiTheme="majorBidi" w:cstheme="majorBidi"/>
          <w:sz w:val="24"/>
          <w:szCs w:val="24"/>
          <w:lang w:bidi="ar-IQ"/>
        </w:rPr>
        <w:t xml:space="preserve"> </w:t>
      </w:r>
      <w:proofErr w:type="spellStart"/>
      <w:r w:rsidR="001B622E" w:rsidRPr="00CA37C7">
        <w:rPr>
          <w:rFonts w:asciiTheme="majorBidi" w:hAnsiTheme="majorBidi" w:cstheme="majorBidi"/>
          <w:sz w:val="24"/>
          <w:szCs w:val="24"/>
          <w:lang w:bidi="ar-IQ"/>
        </w:rPr>
        <w:t>Ment</w:t>
      </w:r>
      <w:proofErr w:type="spellEnd"/>
      <w:r w:rsidR="001B622E" w:rsidRPr="00CA37C7">
        <w:rPr>
          <w:rFonts w:asciiTheme="majorBidi" w:hAnsiTheme="majorBidi" w:cstheme="majorBidi"/>
          <w:sz w:val="24"/>
          <w:szCs w:val="24"/>
          <w:lang w:bidi="ar-IQ"/>
        </w:rPr>
        <w:t xml:space="preserve"> Dis, 2000, 188:217–221</w:t>
      </w:r>
    </w:p>
    <w:p w:rsidR="001B622E" w:rsidRPr="00CA37C7" w:rsidRDefault="000127BD" w:rsidP="00CA37C7">
      <w:pPr>
        <w:pStyle w:val="a4"/>
        <w:numPr>
          <w:ilvl w:val="0"/>
          <w:numId w:val="1"/>
        </w:numPr>
        <w:tabs>
          <w:tab w:val="right" w:pos="426"/>
        </w:tabs>
        <w:bidi w:val="0"/>
        <w:spacing w:after="0" w:line="240" w:lineRule="auto"/>
        <w:ind w:left="0" w:firstLine="0"/>
        <w:jc w:val="both"/>
        <w:rPr>
          <w:rFonts w:asciiTheme="majorBidi" w:hAnsiTheme="majorBidi" w:cstheme="majorBidi"/>
          <w:sz w:val="24"/>
          <w:szCs w:val="24"/>
          <w:lang w:bidi="ar-IQ"/>
        </w:rPr>
      </w:pPr>
      <w:r w:rsidRPr="00CA37C7">
        <w:rPr>
          <w:rFonts w:asciiTheme="majorBidi" w:hAnsiTheme="majorBidi" w:cstheme="majorBidi"/>
          <w:sz w:val="24"/>
          <w:szCs w:val="24"/>
          <w:lang w:bidi="ar-IQ"/>
        </w:rPr>
        <w:t xml:space="preserve"> </w:t>
      </w:r>
      <w:proofErr w:type="spellStart"/>
      <w:r w:rsidR="001B622E" w:rsidRPr="00CA37C7">
        <w:rPr>
          <w:rFonts w:asciiTheme="majorBidi" w:hAnsiTheme="majorBidi" w:cstheme="majorBidi"/>
          <w:sz w:val="24"/>
          <w:szCs w:val="24"/>
          <w:lang w:bidi="ar-IQ"/>
        </w:rPr>
        <w:t>Vanitallie</w:t>
      </w:r>
      <w:proofErr w:type="spellEnd"/>
      <w:r w:rsidR="001B622E" w:rsidRPr="00CA37C7">
        <w:rPr>
          <w:rFonts w:asciiTheme="majorBidi" w:hAnsiTheme="majorBidi" w:cstheme="majorBidi"/>
          <w:sz w:val="24"/>
          <w:szCs w:val="24"/>
          <w:lang w:bidi="ar-IQ"/>
        </w:rPr>
        <w:t xml:space="preserve"> TB: Stress: a risk factor for serious illness. Metabolism, 2002, 51,6 ,</w:t>
      </w:r>
      <w:r w:rsidR="004C28F8" w:rsidRPr="00CA37C7">
        <w:rPr>
          <w:rFonts w:asciiTheme="majorBidi" w:hAnsiTheme="majorBidi" w:cstheme="majorBidi"/>
          <w:sz w:val="24"/>
          <w:szCs w:val="24"/>
          <w:lang w:bidi="ar-IQ"/>
        </w:rPr>
        <w:t xml:space="preserve"> </w:t>
      </w:r>
      <w:r w:rsidR="001B622E" w:rsidRPr="00CA37C7">
        <w:rPr>
          <w:rFonts w:asciiTheme="majorBidi" w:hAnsiTheme="majorBidi" w:cstheme="majorBidi"/>
          <w:sz w:val="24"/>
          <w:szCs w:val="24"/>
          <w:lang w:bidi="ar-IQ"/>
        </w:rPr>
        <w:t>1:40–45</w:t>
      </w:r>
    </w:p>
    <w:p w:rsidR="001B622E" w:rsidRPr="00CA37C7" w:rsidRDefault="00C712EB" w:rsidP="00CA37C7">
      <w:pPr>
        <w:pStyle w:val="a4"/>
        <w:numPr>
          <w:ilvl w:val="0"/>
          <w:numId w:val="1"/>
        </w:numPr>
        <w:tabs>
          <w:tab w:val="right" w:pos="426"/>
        </w:tabs>
        <w:bidi w:val="0"/>
        <w:spacing w:after="0" w:line="240" w:lineRule="auto"/>
        <w:ind w:left="0" w:firstLine="0"/>
        <w:jc w:val="both"/>
        <w:rPr>
          <w:rFonts w:asciiTheme="majorBidi" w:hAnsiTheme="majorBidi" w:cstheme="majorBidi"/>
          <w:sz w:val="24"/>
          <w:szCs w:val="24"/>
          <w:lang w:bidi="ar-IQ"/>
        </w:rPr>
      </w:pPr>
      <w:r w:rsidRPr="00CA37C7">
        <w:rPr>
          <w:rFonts w:asciiTheme="majorBidi" w:hAnsiTheme="majorBidi" w:cstheme="majorBidi"/>
          <w:sz w:val="24"/>
          <w:szCs w:val="24"/>
          <w:lang w:bidi="ar-IQ"/>
        </w:rPr>
        <w:t xml:space="preserve"> </w:t>
      </w:r>
      <w:r w:rsidR="001B622E" w:rsidRPr="00CA37C7">
        <w:rPr>
          <w:rFonts w:asciiTheme="majorBidi" w:hAnsiTheme="majorBidi" w:cstheme="majorBidi"/>
          <w:sz w:val="24"/>
          <w:szCs w:val="24"/>
          <w:lang w:bidi="ar-IQ"/>
        </w:rPr>
        <w:t xml:space="preserve">Wong CM: Post-traumatic stress disorder: advances in psychoneuroimmunology. </w:t>
      </w:r>
      <w:proofErr w:type="spellStart"/>
      <w:r w:rsidR="001B622E" w:rsidRPr="00CA37C7">
        <w:rPr>
          <w:rFonts w:asciiTheme="majorBidi" w:hAnsiTheme="majorBidi" w:cstheme="majorBidi"/>
          <w:sz w:val="24"/>
          <w:szCs w:val="24"/>
          <w:lang w:bidi="ar-IQ"/>
        </w:rPr>
        <w:t>Psychiatr</w:t>
      </w:r>
      <w:proofErr w:type="spellEnd"/>
      <w:r w:rsidR="001B622E" w:rsidRPr="00CA37C7">
        <w:rPr>
          <w:rFonts w:asciiTheme="majorBidi" w:hAnsiTheme="majorBidi" w:cstheme="majorBidi"/>
          <w:sz w:val="24"/>
          <w:szCs w:val="24"/>
          <w:lang w:bidi="ar-IQ"/>
        </w:rPr>
        <w:t xml:space="preserve"> </w:t>
      </w:r>
      <w:proofErr w:type="spellStart"/>
      <w:r w:rsidR="001B622E" w:rsidRPr="00CA37C7">
        <w:rPr>
          <w:rFonts w:asciiTheme="majorBidi" w:hAnsiTheme="majorBidi" w:cstheme="majorBidi"/>
          <w:sz w:val="24"/>
          <w:szCs w:val="24"/>
          <w:lang w:bidi="ar-IQ"/>
        </w:rPr>
        <w:t>Clin</w:t>
      </w:r>
      <w:proofErr w:type="spellEnd"/>
      <w:r w:rsidR="001B622E" w:rsidRPr="00CA37C7">
        <w:rPr>
          <w:rFonts w:asciiTheme="majorBidi" w:hAnsiTheme="majorBidi" w:cstheme="majorBidi"/>
          <w:sz w:val="24"/>
          <w:szCs w:val="24"/>
          <w:lang w:bidi="ar-IQ"/>
        </w:rPr>
        <w:t xml:space="preserve"> North Am, 2002, 25:369–383.</w:t>
      </w:r>
    </w:p>
    <w:p w:rsidR="001B622E" w:rsidRPr="00CA37C7" w:rsidRDefault="00C712EB" w:rsidP="00CA37C7">
      <w:pPr>
        <w:pStyle w:val="1"/>
        <w:numPr>
          <w:ilvl w:val="0"/>
          <w:numId w:val="1"/>
        </w:numPr>
        <w:shd w:val="clear" w:color="auto" w:fill="FFFFFF"/>
        <w:tabs>
          <w:tab w:val="right" w:pos="426"/>
        </w:tabs>
        <w:spacing w:before="0" w:beforeAutospacing="0" w:after="0" w:afterAutospacing="0"/>
        <w:ind w:left="0" w:firstLine="0"/>
        <w:jc w:val="both"/>
        <w:textAlignment w:val="baseline"/>
        <w:rPr>
          <w:rFonts w:asciiTheme="majorBidi" w:hAnsiTheme="majorBidi" w:cstheme="majorBidi"/>
          <w:b w:val="0"/>
          <w:bCs w:val="0"/>
          <w:sz w:val="24"/>
          <w:szCs w:val="24"/>
        </w:rPr>
      </w:pPr>
      <w:r w:rsidRPr="00CA37C7">
        <w:rPr>
          <w:rFonts w:asciiTheme="majorBidi" w:hAnsiTheme="majorBidi" w:cstheme="majorBidi"/>
          <w:b w:val="0"/>
          <w:bCs w:val="0"/>
          <w:sz w:val="24"/>
          <w:szCs w:val="24"/>
        </w:rPr>
        <w:t xml:space="preserve"> </w:t>
      </w:r>
      <w:hyperlink r:id="rId16" w:history="1">
        <w:r w:rsidR="001B622E" w:rsidRPr="00CA37C7">
          <w:rPr>
            <w:rStyle w:val="Hyperlink"/>
            <w:rFonts w:asciiTheme="majorBidi" w:hAnsiTheme="majorBidi" w:cstheme="majorBidi"/>
            <w:b w:val="0"/>
            <w:bCs w:val="0"/>
            <w:color w:val="auto"/>
            <w:sz w:val="24"/>
            <w:szCs w:val="24"/>
            <w:u w:val="none"/>
            <w:bdr w:val="none" w:sz="0" w:space="0" w:color="auto" w:frame="1"/>
            <w:shd w:val="clear" w:color="auto" w:fill="FFFFFF"/>
          </w:rPr>
          <w:t>Miller R.J</w:t>
        </w:r>
      </w:hyperlink>
      <w:r w:rsidR="001B622E" w:rsidRPr="00CA37C7">
        <w:rPr>
          <w:rFonts w:asciiTheme="majorBidi" w:hAnsiTheme="majorBidi" w:cstheme="majorBidi"/>
          <w:b w:val="0"/>
          <w:bCs w:val="0"/>
          <w:sz w:val="24"/>
          <w:szCs w:val="24"/>
          <w:shd w:val="clear" w:color="auto" w:fill="FFFFFF"/>
        </w:rPr>
        <w:t>.,</w:t>
      </w:r>
      <w:r w:rsidR="001B622E" w:rsidRPr="00CA37C7">
        <w:rPr>
          <w:rStyle w:val="apple-converted-space"/>
          <w:rFonts w:asciiTheme="majorBidi" w:hAnsiTheme="majorBidi" w:cstheme="majorBidi"/>
          <w:b w:val="0"/>
          <w:bCs w:val="0"/>
          <w:sz w:val="24"/>
          <w:szCs w:val="24"/>
          <w:shd w:val="clear" w:color="auto" w:fill="FFFFFF"/>
        </w:rPr>
        <w:t> </w:t>
      </w:r>
      <w:hyperlink r:id="rId17" w:history="1">
        <w:r w:rsidR="001B622E" w:rsidRPr="00CA37C7">
          <w:rPr>
            <w:rStyle w:val="Hyperlink"/>
            <w:rFonts w:asciiTheme="majorBidi" w:hAnsiTheme="majorBidi" w:cstheme="majorBidi"/>
            <w:b w:val="0"/>
            <w:bCs w:val="0"/>
            <w:color w:val="auto"/>
            <w:sz w:val="24"/>
            <w:szCs w:val="24"/>
            <w:u w:val="none"/>
            <w:bdr w:val="none" w:sz="0" w:space="0" w:color="auto" w:frame="1"/>
            <w:shd w:val="clear" w:color="auto" w:fill="FFFFFF"/>
          </w:rPr>
          <w:t>Sutherland A.G</w:t>
        </w:r>
      </w:hyperlink>
      <w:r w:rsidR="001B622E" w:rsidRPr="00CA37C7">
        <w:rPr>
          <w:rFonts w:asciiTheme="majorBidi" w:hAnsiTheme="majorBidi" w:cstheme="majorBidi"/>
          <w:b w:val="0"/>
          <w:bCs w:val="0"/>
          <w:sz w:val="24"/>
          <w:szCs w:val="24"/>
        </w:rPr>
        <w:t>.</w:t>
      </w:r>
      <w:r w:rsidR="001B622E" w:rsidRPr="00CA37C7">
        <w:rPr>
          <w:rFonts w:asciiTheme="majorBidi" w:hAnsiTheme="majorBidi" w:cstheme="majorBidi"/>
          <w:b w:val="0"/>
          <w:bCs w:val="0"/>
          <w:sz w:val="24"/>
          <w:szCs w:val="24"/>
          <w:shd w:val="clear" w:color="auto" w:fill="FFFFFF"/>
        </w:rPr>
        <w:t>,</w:t>
      </w:r>
      <w:r w:rsidR="00CA37C7">
        <w:rPr>
          <w:rStyle w:val="apple-converted-space"/>
          <w:rFonts w:asciiTheme="majorBidi" w:hAnsiTheme="majorBidi" w:cstheme="majorBidi"/>
          <w:b w:val="0"/>
          <w:bCs w:val="0"/>
          <w:sz w:val="24"/>
          <w:szCs w:val="24"/>
          <w:shd w:val="clear" w:color="auto" w:fill="FFFFFF"/>
        </w:rPr>
        <w:t xml:space="preserve"> </w:t>
      </w:r>
      <w:hyperlink r:id="rId18" w:history="1">
        <w:r w:rsidR="001B622E" w:rsidRPr="00CA37C7">
          <w:rPr>
            <w:rStyle w:val="Hyperlink"/>
            <w:rFonts w:asciiTheme="majorBidi" w:hAnsiTheme="majorBidi" w:cstheme="majorBidi"/>
            <w:b w:val="0"/>
            <w:bCs w:val="0"/>
            <w:color w:val="auto"/>
            <w:sz w:val="24"/>
            <w:szCs w:val="24"/>
            <w:u w:val="none"/>
            <w:bdr w:val="none" w:sz="0" w:space="0" w:color="auto" w:frame="1"/>
            <w:shd w:val="clear" w:color="auto" w:fill="FFFFFF"/>
          </w:rPr>
          <w:t>Hutchison J.D</w:t>
        </w:r>
      </w:hyperlink>
      <w:r w:rsidR="001B622E" w:rsidRPr="00CA37C7">
        <w:rPr>
          <w:rFonts w:asciiTheme="majorBidi" w:hAnsiTheme="majorBidi" w:cstheme="majorBidi"/>
          <w:b w:val="0"/>
          <w:bCs w:val="0"/>
          <w:sz w:val="24"/>
          <w:szCs w:val="24"/>
        </w:rPr>
        <w:t>.</w:t>
      </w:r>
      <w:r w:rsidR="001B622E" w:rsidRPr="00CA37C7">
        <w:rPr>
          <w:rFonts w:asciiTheme="majorBidi" w:hAnsiTheme="majorBidi" w:cstheme="majorBidi"/>
          <w:b w:val="0"/>
          <w:bCs w:val="0"/>
          <w:sz w:val="24"/>
          <w:szCs w:val="24"/>
          <w:shd w:val="clear" w:color="auto" w:fill="FFFFFF"/>
        </w:rPr>
        <w:t>,</w:t>
      </w:r>
      <w:r w:rsidR="001B622E" w:rsidRPr="00CA37C7">
        <w:rPr>
          <w:rStyle w:val="apple-converted-space"/>
          <w:rFonts w:asciiTheme="majorBidi" w:hAnsiTheme="majorBidi" w:cstheme="majorBidi"/>
          <w:b w:val="0"/>
          <w:bCs w:val="0"/>
          <w:sz w:val="24"/>
          <w:szCs w:val="24"/>
          <w:shd w:val="clear" w:color="auto" w:fill="FFFFFF"/>
        </w:rPr>
        <w:t> </w:t>
      </w:r>
      <w:hyperlink r:id="rId19" w:history="1">
        <w:r w:rsidR="001B622E" w:rsidRPr="00CA37C7">
          <w:rPr>
            <w:rStyle w:val="Hyperlink"/>
            <w:rFonts w:asciiTheme="majorBidi" w:hAnsiTheme="majorBidi" w:cstheme="majorBidi"/>
            <w:b w:val="0"/>
            <w:bCs w:val="0"/>
            <w:color w:val="auto"/>
            <w:sz w:val="24"/>
            <w:szCs w:val="24"/>
            <w:u w:val="none"/>
            <w:bdr w:val="none" w:sz="0" w:space="0" w:color="auto" w:frame="1"/>
            <w:shd w:val="clear" w:color="auto" w:fill="FFFFFF"/>
          </w:rPr>
          <w:t>Alexander D.A</w:t>
        </w:r>
      </w:hyperlink>
      <w:r w:rsidR="001B622E" w:rsidRPr="00CA37C7">
        <w:rPr>
          <w:rFonts w:asciiTheme="majorBidi" w:hAnsiTheme="majorBidi" w:cstheme="majorBidi"/>
          <w:b w:val="0"/>
          <w:bCs w:val="0"/>
          <w:sz w:val="24"/>
          <w:szCs w:val="24"/>
          <w:shd w:val="clear" w:color="auto" w:fill="FFFFFF"/>
        </w:rPr>
        <w:t>.</w:t>
      </w:r>
      <w:r w:rsidR="001B622E" w:rsidRPr="00CA37C7">
        <w:rPr>
          <w:rFonts w:asciiTheme="majorBidi" w:eastAsia="Arial Unicode MS" w:hAnsiTheme="majorBidi" w:cstheme="majorBidi"/>
          <w:b w:val="0"/>
          <w:bCs w:val="0"/>
          <w:sz w:val="24"/>
          <w:szCs w:val="24"/>
        </w:rPr>
        <w:t>,</w:t>
      </w:r>
      <w:r w:rsidR="001B622E" w:rsidRPr="00CA37C7">
        <w:rPr>
          <w:rFonts w:asciiTheme="majorBidi" w:hAnsiTheme="majorBidi" w:cstheme="majorBidi"/>
          <w:b w:val="0"/>
          <w:bCs w:val="0"/>
          <w:sz w:val="24"/>
          <w:szCs w:val="24"/>
        </w:rPr>
        <w:t xml:space="preserve"> C-reactive protein and interleukin 6 receptor in post-traumatic stress disorder: a pilot study, </w:t>
      </w:r>
      <w:hyperlink r:id="rId20" w:tooltip="Cytokine." w:history="1">
        <w:r w:rsidR="001B622E" w:rsidRPr="00CA37C7">
          <w:rPr>
            <w:rStyle w:val="Hyperlink"/>
            <w:rFonts w:asciiTheme="majorBidi" w:hAnsiTheme="majorBidi" w:cstheme="majorBidi"/>
            <w:b w:val="0"/>
            <w:bCs w:val="0"/>
            <w:color w:val="auto"/>
            <w:sz w:val="24"/>
            <w:szCs w:val="24"/>
            <w:u w:val="none"/>
            <w:bdr w:val="none" w:sz="0" w:space="0" w:color="auto" w:frame="1"/>
            <w:shd w:val="clear" w:color="auto" w:fill="FFFFFF"/>
          </w:rPr>
          <w:t>Cytokine.</w:t>
        </w:r>
      </w:hyperlink>
      <w:r w:rsidR="001B622E" w:rsidRPr="00CA37C7">
        <w:rPr>
          <w:rStyle w:val="apple-converted-space"/>
          <w:rFonts w:asciiTheme="majorBidi" w:hAnsiTheme="majorBidi" w:cstheme="majorBidi"/>
          <w:b w:val="0"/>
          <w:bCs w:val="0"/>
          <w:sz w:val="24"/>
          <w:szCs w:val="24"/>
          <w:shd w:val="clear" w:color="auto" w:fill="FFFFFF"/>
        </w:rPr>
        <w:t xml:space="preserve">, </w:t>
      </w:r>
      <w:r w:rsidR="001B622E" w:rsidRPr="00CA37C7">
        <w:rPr>
          <w:rFonts w:asciiTheme="majorBidi" w:hAnsiTheme="majorBidi" w:cstheme="majorBidi"/>
          <w:b w:val="0"/>
          <w:bCs w:val="0"/>
          <w:sz w:val="24"/>
          <w:szCs w:val="24"/>
          <w:shd w:val="clear" w:color="auto" w:fill="FFFFFF"/>
        </w:rPr>
        <w:t>2001,13,4:253-255.</w:t>
      </w:r>
    </w:p>
    <w:p w:rsidR="001B622E" w:rsidRPr="00CA37C7" w:rsidRDefault="00C712EB" w:rsidP="00CA37C7">
      <w:pPr>
        <w:pStyle w:val="a4"/>
        <w:numPr>
          <w:ilvl w:val="0"/>
          <w:numId w:val="1"/>
        </w:numPr>
        <w:tabs>
          <w:tab w:val="right" w:pos="426"/>
        </w:tabs>
        <w:bidi w:val="0"/>
        <w:spacing w:after="0" w:line="240" w:lineRule="auto"/>
        <w:ind w:left="0" w:firstLine="0"/>
        <w:jc w:val="both"/>
        <w:rPr>
          <w:rFonts w:asciiTheme="majorBidi" w:hAnsiTheme="majorBidi" w:cstheme="majorBidi"/>
          <w:sz w:val="24"/>
          <w:szCs w:val="24"/>
          <w:lang w:bidi="ar-IQ"/>
        </w:rPr>
      </w:pPr>
      <w:r w:rsidRPr="00CA37C7">
        <w:rPr>
          <w:rFonts w:asciiTheme="majorBidi" w:eastAsia="Arial Unicode MS" w:hAnsiTheme="majorBidi" w:cstheme="majorBidi"/>
          <w:sz w:val="24"/>
          <w:szCs w:val="24"/>
        </w:rPr>
        <w:t xml:space="preserve"> </w:t>
      </w:r>
      <w:hyperlink r:id="rId21" w:history="1">
        <w:r w:rsidR="001B622E" w:rsidRPr="00CA37C7">
          <w:rPr>
            <w:rStyle w:val="Hyperlink"/>
            <w:rFonts w:asciiTheme="majorBidi" w:eastAsia="Times New Roman" w:hAnsiTheme="majorBidi" w:cstheme="majorBidi"/>
            <w:color w:val="auto"/>
            <w:kern w:val="36"/>
            <w:sz w:val="24"/>
            <w:szCs w:val="24"/>
            <w:u w:val="none"/>
            <w:bdr w:val="none" w:sz="0" w:space="0" w:color="auto" w:frame="1"/>
            <w:shd w:val="clear" w:color="auto" w:fill="FFFFFF"/>
          </w:rPr>
          <w:t>Pace TW</w:t>
        </w:r>
      </w:hyperlink>
      <w:r w:rsidR="001B622E" w:rsidRPr="00CA37C7">
        <w:rPr>
          <w:rStyle w:val="Hyperlink"/>
          <w:rFonts w:asciiTheme="majorBidi" w:eastAsia="Times New Roman" w:hAnsiTheme="majorBidi" w:cstheme="majorBidi"/>
          <w:color w:val="auto"/>
          <w:kern w:val="36"/>
          <w:sz w:val="24"/>
          <w:szCs w:val="24"/>
          <w:u w:val="none"/>
          <w:bdr w:val="none" w:sz="0" w:space="0" w:color="auto" w:frame="1"/>
        </w:rPr>
        <w:t>, </w:t>
      </w:r>
      <w:proofErr w:type="spellStart"/>
      <w:r w:rsidR="001B622E" w:rsidRPr="00CA37C7">
        <w:fldChar w:fldCharType="begin"/>
      </w:r>
      <w:r w:rsidR="001B622E" w:rsidRPr="00CA37C7">
        <w:rPr>
          <w:rFonts w:asciiTheme="majorBidi" w:hAnsiTheme="majorBidi" w:cstheme="majorBidi"/>
          <w:sz w:val="24"/>
          <w:szCs w:val="24"/>
        </w:rPr>
        <w:instrText xml:space="preserve"> HYPERLINK "http://europepmc.org/search?page=1&amp;query=AUTH:%22Wingenfeld+K%22" </w:instrText>
      </w:r>
      <w:r w:rsidR="001B622E" w:rsidRPr="00CA37C7">
        <w:fldChar w:fldCharType="separate"/>
      </w:r>
      <w:r w:rsidR="001B622E" w:rsidRPr="00CA37C7">
        <w:rPr>
          <w:rStyle w:val="Hyperlink"/>
          <w:rFonts w:asciiTheme="majorBidi" w:eastAsia="Times New Roman" w:hAnsiTheme="majorBidi" w:cstheme="majorBidi"/>
          <w:color w:val="auto"/>
          <w:kern w:val="36"/>
          <w:sz w:val="24"/>
          <w:szCs w:val="24"/>
          <w:u w:val="none"/>
          <w:bdr w:val="none" w:sz="0" w:space="0" w:color="auto" w:frame="1"/>
          <w:shd w:val="clear" w:color="auto" w:fill="FFFFFF"/>
        </w:rPr>
        <w:t>Wingenfeld</w:t>
      </w:r>
      <w:proofErr w:type="spellEnd"/>
      <w:r w:rsidR="001B622E" w:rsidRPr="00CA37C7">
        <w:rPr>
          <w:rStyle w:val="Hyperlink"/>
          <w:rFonts w:asciiTheme="majorBidi" w:eastAsia="Times New Roman" w:hAnsiTheme="majorBidi" w:cstheme="majorBidi"/>
          <w:color w:val="auto"/>
          <w:kern w:val="36"/>
          <w:sz w:val="24"/>
          <w:szCs w:val="24"/>
          <w:u w:val="none"/>
          <w:bdr w:val="none" w:sz="0" w:space="0" w:color="auto" w:frame="1"/>
          <w:shd w:val="clear" w:color="auto" w:fill="FFFFFF"/>
        </w:rPr>
        <w:t xml:space="preserve"> K</w:t>
      </w:r>
      <w:r w:rsidR="001B622E" w:rsidRPr="00CA37C7">
        <w:rPr>
          <w:rStyle w:val="Hyperlink"/>
          <w:rFonts w:asciiTheme="majorBidi" w:eastAsia="Times New Roman" w:hAnsiTheme="majorBidi" w:cstheme="majorBidi"/>
          <w:color w:val="auto"/>
          <w:kern w:val="36"/>
          <w:sz w:val="24"/>
          <w:szCs w:val="24"/>
          <w:u w:val="none"/>
          <w:bdr w:val="none" w:sz="0" w:space="0" w:color="auto" w:frame="1"/>
          <w:shd w:val="clear" w:color="auto" w:fill="FFFFFF"/>
        </w:rPr>
        <w:fldChar w:fldCharType="end"/>
      </w:r>
      <w:r w:rsidR="001B622E" w:rsidRPr="00CA37C7">
        <w:rPr>
          <w:rStyle w:val="Hyperlink"/>
          <w:rFonts w:asciiTheme="majorBidi" w:eastAsia="Times New Roman" w:hAnsiTheme="majorBidi" w:cstheme="majorBidi"/>
          <w:color w:val="auto"/>
          <w:kern w:val="36"/>
          <w:sz w:val="24"/>
          <w:szCs w:val="24"/>
          <w:u w:val="none"/>
          <w:bdr w:val="none" w:sz="0" w:space="0" w:color="auto" w:frame="1"/>
        </w:rPr>
        <w:t>, </w:t>
      </w:r>
      <w:hyperlink r:id="rId22" w:history="1">
        <w:r w:rsidR="001B622E" w:rsidRPr="00CA37C7">
          <w:rPr>
            <w:rStyle w:val="Hyperlink"/>
            <w:rFonts w:asciiTheme="majorBidi" w:eastAsia="Times New Roman" w:hAnsiTheme="majorBidi" w:cstheme="majorBidi"/>
            <w:color w:val="auto"/>
            <w:kern w:val="36"/>
            <w:sz w:val="24"/>
            <w:szCs w:val="24"/>
            <w:u w:val="none"/>
            <w:bdr w:val="none" w:sz="0" w:space="0" w:color="auto" w:frame="1"/>
            <w:shd w:val="clear" w:color="auto" w:fill="FFFFFF"/>
          </w:rPr>
          <w:t>Schmidt I</w:t>
        </w:r>
      </w:hyperlink>
      <w:r w:rsidR="001B622E" w:rsidRPr="00CA37C7">
        <w:rPr>
          <w:rStyle w:val="Hyperlink"/>
          <w:rFonts w:asciiTheme="majorBidi" w:eastAsia="Times New Roman" w:hAnsiTheme="majorBidi" w:cstheme="majorBidi"/>
          <w:color w:val="auto"/>
          <w:kern w:val="36"/>
          <w:sz w:val="24"/>
          <w:szCs w:val="24"/>
          <w:u w:val="none"/>
          <w:bdr w:val="none" w:sz="0" w:space="0" w:color="auto" w:frame="1"/>
        </w:rPr>
        <w:t>, </w:t>
      </w:r>
      <w:proofErr w:type="spellStart"/>
      <w:r w:rsidR="001B622E" w:rsidRPr="00CA37C7">
        <w:fldChar w:fldCharType="begin"/>
      </w:r>
      <w:r w:rsidR="001B622E" w:rsidRPr="00CA37C7">
        <w:rPr>
          <w:rFonts w:asciiTheme="majorBidi" w:hAnsiTheme="majorBidi" w:cstheme="majorBidi"/>
          <w:sz w:val="24"/>
          <w:szCs w:val="24"/>
        </w:rPr>
        <w:instrText xml:space="preserve"> HYPERLINK "http://europepmc.org/search?page=1&amp;query=AUTH:%22Meinlschmidt+G%22" </w:instrText>
      </w:r>
      <w:r w:rsidR="001B622E" w:rsidRPr="00CA37C7">
        <w:fldChar w:fldCharType="separate"/>
      </w:r>
      <w:r w:rsidR="001B622E" w:rsidRPr="00CA37C7">
        <w:rPr>
          <w:rStyle w:val="Hyperlink"/>
          <w:rFonts w:asciiTheme="majorBidi" w:eastAsia="Times New Roman" w:hAnsiTheme="majorBidi" w:cstheme="majorBidi"/>
          <w:color w:val="auto"/>
          <w:kern w:val="36"/>
          <w:sz w:val="24"/>
          <w:szCs w:val="24"/>
          <w:u w:val="none"/>
          <w:bdr w:val="none" w:sz="0" w:space="0" w:color="auto" w:frame="1"/>
          <w:shd w:val="clear" w:color="auto" w:fill="FFFFFF"/>
        </w:rPr>
        <w:t>Meinlschmidt</w:t>
      </w:r>
      <w:proofErr w:type="spellEnd"/>
      <w:r w:rsidR="001B622E" w:rsidRPr="00CA37C7">
        <w:rPr>
          <w:rStyle w:val="Hyperlink"/>
          <w:rFonts w:asciiTheme="majorBidi" w:eastAsia="Times New Roman" w:hAnsiTheme="majorBidi" w:cstheme="majorBidi"/>
          <w:color w:val="auto"/>
          <w:kern w:val="36"/>
          <w:sz w:val="24"/>
          <w:szCs w:val="24"/>
          <w:u w:val="none"/>
          <w:bdr w:val="none" w:sz="0" w:space="0" w:color="auto" w:frame="1"/>
          <w:shd w:val="clear" w:color="auto" w:fill="FFFFFF"/>
        </w:rPr>
        <w:t xml:space="preserve"> G</w:t>
      </w:r>
      <w:r w:rsidR="001B622E" w:rsidRPr="00CA37C7">
        <w:rPr>
          <w:rStyle w:val="Hyperlink"/>
          <w:rFonts w:asciiTheme="majorBidi" w:eastAsia="Times New Roman" w:hAnsiTheme="majorBidi" w:cstheme="majorBidi"/>
          <w:color w:val="auto"/>
          <w:kern w:val="36"/>
          <w:sz w:val="24"/>
          <w:szCs w:val="24"/>
          <w:u w:val="none"/>
          <w:bdr w:val="none" w:sz="0" w:space="0" w:color="auto" w:frame="1"/>
          <w:shd w:val="clear" w:color="auto" w:fill="FFFFFF"/>
        </w:rPr>
        <w:fldChar w:fldCharType="end"/>
      </w:r>
      <w:r w:rsidR="001B622E" w:rsidRPr="00CA37C7">
        <w:rPr>
          <w:rStyle w:val="Hyperlink"/>
          <w:rFonts w:asciiTheme="majorBidi" w:eastAsia="Times New Roman" w:hAnsiTheme="majorBidi" w:cstheme="majorBidi"/>
          <w:color w:val="auto"/>
          <w:kern w:val="36"/>
          <w:sz w:val="24"/>
          <w:szCs w:val="24"/>
          <w:u w:val="none"/>
          <w:bdr w:val="none" w:sz="0" w:space="0" w:color="auto" w:frame="1"/>
        </w:rPr>
        <w:t>, </w:t>
      </w:r>
      <w:proofErr w:type="spellStart"/>
      <w:r w:rsidR="001B622E" w:rsidRPr="00CA37C7">
        <w:fldChar w:fldCharType="begin"/>
      </w:r>
      <w:r w:rsidR="001B622E" w:rsidRPr="00CA37C7">
        <w:rPr>
          <w:rFonts w:asciiTheme="majorBidi" w:hAnsiTheme="majorBidi" w:cstheme="majorBidi"/>
          <w:sz w:val="24"/>
          <w:szCs w:val="24"/>
        </w:rPr>
        <w:instrText xml:space="preserve"> HYPERLINK "http://europepmc.org/search?page=1&amp;query=AUTH:%22Hellhammer+DH%22" </w:instrText>
      </w:r>
      <w:r w:rsidR="001B622E" w:rsidRPr="00CA37C7">
        <w:fldChar w:fldCharType="separate"/>
      </w:r>
      <w:r w:rsidR="001B622E" w:rsidRPr="00CA37C7">
        <w:rPr>
          <w:rStyle w:val="Hyperlink"/>
          <w:rFonts w:asciiTheme="majorBidi" w:eastAsia="Times New Roman" w:hAnsiTheme="majorBidi" w:cstheme="majorBidi"/>
          <w:color w:val="auto"/>
          <w:kern w:val="36"/>
          <w:sz w:val="24"/>
          <w:szCs w:val="24"/>
          <w:u w:val="none"/>
          <w:bdr w:val="none" w:sz="0" w:space="0" w:color="auto" w:frame="1"/>
          <w:shd w:val="clear" w:color="auto" w:fill="FFFFFF"/>
        </w:rPr>
        <w:t>Hellhammer</w:t>
      </w:r>
      <w:proofErr w:type="spellEnd"/>
      <w:r w:rsidR="001B622E" w:rsidRPr="00CA37C7">
        <w:rPr>
          <w:rStyle w:val="Hyperlink"/>
          <w:rFonts w:asciiTheme="majorBidi" w:eastAsia="Times New Roman" w:hAnsiTheme="majorBidi" w:cstheme="majorBidi"/>
          <w:color w:val="auto"/>
          <w:kern w:val="36"/>
          <w:sz w:val="24"/>
          <w:szCs w:val="24"/>
          <w:u w:val="none"/>
          <w:bdr w:val="none" w:sz="0" w:space="0" w:color="auto" w:frame="1"/>
          <w:shd w:val="clear" w:color="auto" w:fill="FFFFFF"/>
        </w:rPr>
        <w:t xml:space="preserve"> DH</w:t>
      </w:r>
      <w:r w:rsidR="001B622E" w:rsidRPr="00CA37C7">
        <w:rPr>
          <w:rStyle w:val="Hyperlink"/>
          <w:rFonts w:asciiTheme="majorBidi" w:eastAsia="Times New Roman" w:hAnsiTheme="majorBidi" w:cstheme="majorBidi"/>
          <w:color w:val="auto"/>
          <w:kern w:val="36"/>
          <w:sz w:val="24"/>
          <w:szCs w:val="24"/>
          <w:u w:val="none"/>
          <w:bdr w:val="none" w:sz="0" w:space="0" w:color="auto" w:frame="1"/>
          <w:shd w:val="clear" w:color="auto" w:fill="FFFFFF"/>
        </w:rPr>
        <w:fldChar w:fldCharType="end"/>
      </w:r>
      <w:r w:rsidR="001B622E" w:rsidRPr="00CA37C7">
        <w:rPr>
          <w:rStyle w:val="Hyperlink"/>
          <w:rFonts w:asciiTheme="majorBidi" w:eastAsia="Times New Roman" w:hAnsiTheme="majorBidi" w:cstheme="majorBidi"/>
          <w:color w:val="auto"/>
          <w:kern w:val="36"/>
          <w:sz w:val="24"/>
          <w:szCs w:val="24"/>
          <w:u w:val="none"/>
          <w:bdr w:val="none" w:sz="0" w:space="0" w:color="auto" w:frame="1"/>
        </w:rPr>
        <w:t>, </w:t>
      </w:r>
      <w:hyperlink r:id="rId23" w:history="1">
        <w:r w:rsidR="001B622E" w:rsidRPr="00CA37C7">
          <w:rPr>
            <w:rStyle w:val="Hyperlink"/>
            <w:rFonts w:asciiTheme="majorBidi" w:eastAsia="Times New Roman" w:hAnsiTheme="majorBidi" w:cstheme="majorBidi"/>
            <w:color w:val="auto"/>
            <w:kern w:val="36"/>
            <w:sz w:val="24"/>
            <w:szCs w:val="24"/>
            <w:u w:val="none"/>
            <w:bdr w:val="none" w:sz="0" w:space="0" w:color="auto" w:frame="1"/>
            <w:shd w:val="clear" w:color="auto" w:fill="FFFFFF"/>
          </w:rPr>
          <w:t>Heim CM</w:t>
        </w:r>
      </w:hyperlink>
      <w:r w:rsidR="001B622E" w:rsidRPr="00CA37C7">
        <w:rPr>
          <w:rFonts w:asciiTheme="majorBidi" w:eastAsia="Arial Unicode MS" w:hAnsiTheme="majorBidi" w:cstheme="majorBidi"/>
          <w:sz w:val="24"/>
          <w:szCs w:val="24"/>
        </w:rPr>
        <w:t>, Increased peripheral NF-</w:t>
      </w:r>
      <w:proofErr w:type="spellStart"/>
      <w:r w:rsidR="001B622E" w:rsidRPr="00CA37C7">
        <w:rPr>
          <w:rFonts w:asciiTheme="majorBidi" w:eastAsia="Arial Unicode MS" w:hAnsiTheme="majorBidi" w:cstheme="majorBidi"/>
          <w:sz w:val="24"/>
          <w:szCs w:val="24"/>
        </w:rPr>
        <w:t>κB</w:t>
      </w:r>
      <w:proofErr w:type="spellEnd"/>
      <w:r w:rsidR="001B622E" w:rsidRPr="00CA37C7">
        <w:rPr>
          <w:rFonts w:asciiTheme="majorBidi" w:eastAsia="Arial Unicode MS" w:hAnsiTheme="majorBidi" w:cstheme="majorBidi"/>
          <w:sz w:val="24"/>
          <w:szCs w:val="24"/>
        </w:rPr>
        <w:t xml:space="preserve"> pathway activity in women with childhood abuse-related </w:t>
      </w:r>
      <w:r w:rsidR="001B622E" w:rsidRPr="00CA37C7">
        <w:rPr>
          <w:rFonts w:asciiTheme="majorBidi" w:hAnsiTheme="majorBidi" w:cstheme="majorBidi"/>
          <w:sz w:val="24"/>
          <w:szCs w:val="24"/>
          <w:lang w:bidi="ar-IQ"/>
        </w:rPr>
        <w:t>PTSD</w:t>
      </w:r>
      <w:r w:rsidR="001B622E" w:rsidRPr="00CA37C7">
        <w:rPr>
          <w:rFonts w:asciiTheme="majorBidi" w:eastAsia="Arial Unicode MS" w:hAnsiTheme="majorBidi" w:cstheme="majorBidi"/>
          <w:sz w:val="24"/>
          <w:szCs w:val="24"/>
        </w:rPr>
        <w:t>, Brain, Behavior, and Immunity ,2012, 26,1:13-17</w:t>
      </w:r>
    </w:p>
    <w:p w:rsidR="001B622E" w:rsidRPr="00CA37C7" w:rsidRDefault="0023756D" w:rsidP="00CA37C7">
      <w:pPr>
        <w:pStyle w:val="a4"/>
        <w:numPr>
          <w:ilvl w:val="0"/>
          <w:numId w:val="1"/>
        </w:numPr>
        <w:tabs>
          <w:tab w:val="right" w:pos="426"/>
        </w:tabs>
        <w:bidi w:val="0"/>
        <w:spacing w:after="0" w:line="240" w:lineRule="auto"/>
        <w:ind w:left="0" w:firstLine="0"/>
        <w:jc w:val="both"/>
        <w:rPr>
          <w:rFonts w:asciiTheme="majorBidi" w:hAnsiTheme="majorBidi" w:cstheme="majorBidi"/>
          <w:sz w:val="24"/>
          <w:szCs w:val="24"/>
          <w:lang w:bidi="ar-IQ"/>
        </w:rPr>
      </w:pPr>
      <w:r w:rsidRPr="00CA37C7">
        <w:rPr>
          <w:rFonts w:asciiTheme="majorBidi" w:hAnsiTheme="majorBidi" w:cstheme="majorBidi"/>
          <w:sz w:val="24"/>
          <w:szCs w:val="24"/>
          <w:lang w:bidi="ar-IQ"/>
        </w:rPr>
        <w:t xml:space="preserve"> </w:t>
      </w:r>
      <w:r w:rsidR="001B622E" w:rsidRPr="00CA37C7">
        <w:rPr>
          <w:rFonts w:asciiTheme="majorBidi" w:hAnsiTheme="majorBidi" w:cstheme="majorBidi"/>
          <w:sz w:val="24"/>
          <w:szCs w:val="24"/>
          <w:lang w:bidi="ar-IQ"/>
        </w:rPr>
        <w:t xml:space="preserve">Scott L. Rauch, Lisa M. Shin, and Elizabeth A. Phelps, </w:t>
      </w:r>
      <w:proofErr w:type="spellStart"/>
      <w:r w:rsidR="001B622E" w:rsidRPr="00CA37C7">
        <w:rPr>
          <w:rFonts w:asciiTheme="majorBidi" w:hAnsiTheme="majorBidi" w:cstheme="majorBidi"/>
          <w:sz w:val="24"/>
          <w:szCs w:val="24"/>
          <w:lang w:bidi="ar-IQ"/>
        </w:rPr>
        <w:t>Neurocircuitry</w:t>
      </w:r>
      <w:proofErr w:type="spellEnd"/>
      <w:r w:rsidR="001B622E" w:rsidRPr="00CA37C7">
        <w:rPr>
          <w:rFonts w:asciiTheme="majorBidi" w:hAnsiTheme="majorBidi" w:cstheme="majorBidi"/>
          <w:sz w:val="24"/>
          <w:szCs w:val="24"/>
          <w:lang w:bidi="ar-IQ"/>
        </w:rPr>
        <w:t xml:space="preserve"> </w:t>
      </w:r>
      <w:r w:rsidR="001B622E" w:rsidRPr="00CA37C7">
        <w:rPr>
          <w:rFonts w:asciiTheme="majorBidi" w:hAnsiTheme="majorBidi" w:cstheme="majorBidi"/>
          <w:sz w:val="24"/>
          <w:szCs w:val="24"/>
          <w:lang w:bidi="ar-IQ"/>
        </w:rPr>
        <w:lastRenderedPageBreak/>
        <w:t xml:space="preserve">Models of PTSD and Extinction: Human Neuroimaging Research-Past, Present, and Future, </w:t>
      </w:r>
      <w:proofErr w:type="spellStart"/>
      <w:r w:rsidR="001B622E" w:rsidRPr="00CA37C7">
        <w:rPr>
          <w:rFonts w:asciiTheme="majorBidi" w:hAnsiTheme="majorBidi" w:cstheme="majorBidi"/>
          <w:sz w:val="24"/>
          <w:szCs w:val="24"/>
          <w:lang w:bidi="ar-IQ"/>
        </w:rPr>
        <w:t>Biol</w:t>
      </w:r>
      <w:proofErr w:type="spellEnd"/>
      <w:r w:rsidR="001B622E" w:rsidRPr="00CA37C7">
        <w:rPr>
          <w:rFonts w:asciiTheme="majorBidi" w:hAnsiTheme="majorBidi" w:cstheme="majorBidi"/>
          <w:sz w:val="24"/>
          <w:szCs w:val="24"/>
          <w:lang w:bidi="ar-IQ"/>
        </w:rPr>
        <w:t xml:space="preserve"> Psychiatry, 2006, 60:376 –382.</w:t>
      </w:r>
    </w:p>
    <w:p w:rsidR="001B622E" w:rsidRPr="00CA37C7" w:rsidRDefault="0023756D" w:rsidP="00CA37C7">
      <w:pPr>
        <w:pStyle w:val="a4"/>
        <w:numPr>
          <w:ilvl w:val="0"/>
          <w:numId w:val="1"/>
        </w:numPr>
        <w:tabs>
          <w:tab w:val="right" w:pos="426"/>
        </w:tabs>
        <w:bidi w:val="0"/>
        <w:spacing w:after="0" w:line="240" w:lineRule="auto"/>
        <w:ind w:left="0" w:firstLine="0"/>
        <w:jc w:val="both"/>
        <w:rPr>
          <w:rFonts w:asciiTheme="majorBidi" w:hAnsiTheme="majorBidi" w:cstheme="majorBidi"/>
          <w:sz w:val="24"/>
          <w:szCs w:val="24"/>
          <w:lang w:bidi="ar-IQ"/>
        </w:rPr>
      </w:pPr>
      <w:r w:rsidRPr="00CA37C7">
        <w:rPr>
          <w:rFonts w:asciiTheme="majorBidi" w:hAnsiTheme="majorBidi" w:cstheme="majorBidi"/>
          <w:sz w:val="24"/>
          <w:szCs w:val="24"/>
          <w:lang w:bidi="ar-IQ"/>
        </w:rPr>
        <w:t xml:space="preserve"> </w:t>
      </w:r>
      <w:r w:rsidR="001B622E" w:rsidRPr="00CA37C7">
        <w:rPr>
          <w:rFonts w:asciiTheme="majorBidi" w:hAnsiTheme="majorBidi" w:cstheme="majorBidi"/>
          <w:sz w:val="24"/>
          <w:szCs w:val="24"/>
          <w:lang w:bidi="ar-IQ"/>
        </w:rPr>
        <w:t xml:space="preserve">Israel L. and Brian M., Neuroimaging Studies of Emotional Responses in </w:t>
      </w:r>
      <w:proofErr w:type="spellStart"/>
      <w:r w:rsidR="001B622E" w:rsidRPr="00CA37C7">
        <w:rPr>
          <w:rFonts w:asciiTheme="majorBidi" w:hAnsiTheme="majorBidi" w:cstheme="majorBidi"/>
          <w:sz w:val="24"/>
          <w:szCs w:val="24"/>
          <w:lang w:bidi="ar-IQ"/>
        </w:rPr>
        <w:t>PTSD,Ann</w:t>
      </w:r>
      <w:proofErr w:type="spellEnd"/>
      <w:r w:rsidR="001B622E" w:rsidRPr="00CA37C7">
        <w:rPr>
          <w:rFonts w:asciiTheme="majorBidi" w:hAnsiTheme="majorBidi" w:cstheme="majorBidi"/>
          <w:sz w:val="24"/>
          <w:szCs w:val="24"/>
          <w:lang w:bidi="ar-IQ"/>
        </w:rPr>
        <w:t>. N.Y. Acad. Sci., 2006, 1071: 87-109</w:t>
      </w:r>
    </w:p>
    <w:p w:rsidR="001B622E" w:rsidRPr="00CA37C7" w:rsidRDefault="0023756D" w:rsidP="00CA37C7">
      <w:pPr>
        <w:pStyle w:val="a4"/>
        <w:numPr>
          <w:ilvl w:val="0"/>
          <w:numId w:val="1"/>
        </w:numPr>
        <w:tabs>
          <w:tab w:val="right" w:pos="426"/>
        </w:tabs>
        <w:bidi w:val="0"/>
        <w:spacing w:after="0" w:line="240" w:lineRule="auto"/>
        <w:ind w:left="0" w:firstLine="0"/>
        <w:jc w:val="both"/>
        <w:rPr>
          <w:rFonts w:asciiTheme="majorBidi" w:hAnsiTheme="majorBidi" w:cstheme="majorBidi"/>
          <w:sz w:val="24"/>
          <w:szCs w:val="24"/>
          <w:lang w:bidi="ar-IQ"/>
        </w:rPr>
      </w:pPr>
      <w:r w:rsidRPr="00CA37C7">
        <w:rPr>
          <w:rFonts w:asciiTheme="majorBidi" w:hAnsiTheme="majorBidi" w:cstheme="majorBidi"/>
          <w:sz w:val="24"/>
          <w:szCs w:val="24"/>
          <w:lang w:bidi="ar-IQ"/>
        </w:rPr>
        <w:t xml:space="preserve"> </w:t>
      </w:r>
      <w:proofErr w:type="spellStart"/>
      <w:r w:rsidR="001B622E" w:rsidRPr="00CA37C7">
        <w:rPr>
          <w:rFonts w:asciiTheme="majorBidi" w:hAnsiTheme="majorBidi" w:cstheme="majorBidi"/>
          <w:sz w:val="24"/>
          <w:szCs w:val="24"/>
          <w:lang w:bidi="ar-IQ"/>
        </w:rPr>
        <w:t>Bremner</w:t>
      </w:r>
      <w:proofErr w:type="spellEnd"/>
      <w:r w:rsidR="001B622E" w:rsidRPr="00CA37C7">
        <w:rPr>
          <w:rFonts w:asciiTheme="majorBidi" w:hAnsiTheme="majorBidi" w:cstheme="majorBidi"/>
          <w:sz w:val="24"/>
          <w:szCs w:val="24"/>
          <w:lang w:bidi="ar-IQ"/>
        </w:rPr>
        <w:t xml:space="preserve"> JD, Randall P, Scott TM, </w:t>
      </w:r>
      <w:proofErr w:type="spellStart"/>
      <w:r w:rsidR="001B622E" w:rsidRPr="00CA37C7">
        <w:rPr>
          <w:rFonts w:asciiTheme="majorBidi" w:hAnsiTheme="majorBidi" w:cstheme="majorBidi"/>
          <w:sz w:val="24"/>
          <w:szCs w:val="24"/>
          <w:lang w:bidi="ar-IQ"/>
        </w:rPr>
        <w:t>Bronen</w:t>
      </w:r>
      <w:proofErr w:type="spellEnd"/>
      <w:r w:rsidR="001B622E" w:rsidRPr="00CA37C7">
        <w:rPr>
          <w:rFonts w:asciiTheme="majorBidi" w:hAnsiTheme="majorBidi" w:cstheme="majorBidi"/>
          <w:sz w:val="24"/>
          <w:szCs w:val="24"/>
          <w:lang w:bidi="ar-IQ"/>
        </w:rPr>
        <w:t xml:space="preserve"> RA, </w:t>
      </w:r>
      <w:proofErr w:type="spellStart"/>
      <w:r w:rsidR="001B622E" w:rsidRPr="00CA37C7">
        <w:rPr>
          <w:rFonts w:asciiTheme="majorBidi" w:hAnsiTheme="majorBidi" w:cstheme="majorBidi"/>
          <w:sz w:val="24"/>
          <w:szCs w:val="24"/>
          <w:lang w:bidi="ar-IQ"/>
        </w:rPr>
        <w:t>Seibyl</w:t>
      </w:r>
      <w:proofErr w:type="spellEnd"/>
      <w:r w:rsidR="001B622E" w:rsidRPr="00CA37C7">
        <w:rPr>
          <w:rFonts w:asciiTheme="majorBidi" w:hAnsiTheme="majorBidi" w:cstheme="majorBidi"/>
          <w:sz w:val="24"/>
          <w:szCs w:val="24"/>
          <w:lang w:bidi="ar-IQ"/>
        </w:rPr>
        <w:t xml:space="preserve"> JP, Southwick SM, Delaney RC, McCarthy G, </w:t>
      </w:r>
      <w:proofErr w:type="spellStart"/>
      <w:r w:rsidR="001B622E" w:rsidRPr="00CA37C7">
        <w:rPr>
          <w:rFonts w:asciiTheme="majorBidi" w:hAnsiTheme="majorBidi" w:cstheme="majorBidi"/>
          <w:sz w:val="24"/>
          <w:szCs w:val="24"/>
          <w:lang w:bidi="ar-IQ"/>
        </w:rPr>
        <w:t>Charney</w:t>
      </w:r>
      <w:proofErr w:type="spellEnd"/>
      <w:r w:rsidR="001B622E" w:rsidRPr="00CA37C7">
        <w:rPr>
          <w:rFonts w:asciiTheme="majorBidi" w:hAnsiTheme="majorBidi" w:cstheme="majorBidi"/>
          <w:sz w:val="24"/>
          <w:szCs w:val="24"/>
          <w:lang w:bidi="ar-IQ"/>
        </w:rPr>
        <w:t xml:space="preserve"> DS, Innis RB: MRI-based measurement of hippocampal volume in patients with combat-related PTSD. Am J Psychiatry, 1995, 152:973–981</w:t>
      </w:r>
    </w:p>
    <w:p w:rsidR="001B622E" w:rsidRPr="00CA37C7" w:rsidRDefault="0023756D" w:rsidP="00CA37C7">
      <w:pPr>
        <w:pStyle w:val="a4"/>
        <w:numPr>
          <w:ilvl w:val="0"/>
          <w:numId w:val="1"/>
        </w:numPr>
        <w:tabs>
          <w:tab w:val="right" w:pos="426"/>
        </w:tabs>
        <w:bidi w:val="0"/>
        <w:spacing w:after="0" w:line="240" w:lineRule="auto"/>
        <w:ind w:left="0" w:firstLine="0"/>
        <w:jc w:val="both"/>
        <w:rPr>
          <w:rFonts w:asciiTheme="majorBidi" w:hAnsiTheme="majorBidi" w:cstheme="majorBidi"/>
          <w:sz w:val="24"/>
          <w:szCs w:val="24"/>
          <w:lang w:bidi="ar-IQ"/>
        </w:rPr>
      </w:pPr>
      <w:r w:rsidRPr="00CA37C7">
        <w:rPr>
          <w:rFonts w:asciiTheme="majorBidi" w:hAnsiTheme="majorBidi" w:cstheme="majorBidi"/>
          <w:sz w:val="24"/>
          <w:szCs w:val="24"/>
          <w:lang w:bidi="ar-IQ"/>
        </w:rPr>
        <w:t xml:space="preserve"> </w:t>
      </w:r>
      <w:proofErr w:type="spellStart"/>
      <w:r w:rsidR="001B622E" w:rsidRPr="00CA37C7">
        <w:rPr>
          <w:rFonts w:asciiTheme="majorBidi" w:hAnsiTheme="majorBidi" w:cstheme="majorBidi"/>
          <w:sz w:val="24"/>
          <w:szCs w:val="24"/>
          <w:lang w:bidi="ar-IQ"/>
        </w:rPr>
        <w:t>Gurvits</w:t>
      </w:r>
      <w:proofErr w:type="spellEnd"/>
      <w:r w:rsidR="001B622E" w:rsidRPr="00CA37C7">
        <w:rPr>
          <w:rFonts w:asciiTheme="majorBidi" w:hAnsiTheme="majorBidi" w:cstheme="majorBidi"/>
          <w:sz w:val="24"/>
          <w:szCs w:val="24"/>
          <w:lang w:bidi="ar-IQ"/>
        </w:rPr>
        <w:t xml:space="preserve"> TV, </w:t>
      </w:r>
      <w:proofErr w:type="spellStart"/>
      <w:r w:rsidR="001B622E" w:rsidRPr="00CA37C7">
        <w:rPr>
          <w:rFonts w:asciiTheme="majorBidi" w:hAnsiTheme="majorBidi" w:cstheme="majorBidi"/>
          <w:sz w:val="24"/>
          <w:szCs w:val="24"/>
          <w:lang w:bidi="ar-IQ"/>
        </w:rPr>
        <w:t>Shenton</w:t>
      </w:r>
      <w:proofErr w:type="spellEnd"/>
      <w:r w:rsidR="001B622E" w:rsidRPr="00CA37C7">
        <w:rPr>
          <w:rFonts w:asciiTheme="majorBidi" w:hAnsiTheme="majorBidi" w:cstheme="majorBidi"/>
          <w:sz w:val="24"/>
          <w:szCs w:val="24"/>
          <w:lang w:bidi="ar-IQ"/>
        </w:rPr>
        <w:t xml:space="preserve"> ME, </w:t>
      </w:r>
      <w:proofErr w:type="spellStart"/>
      <w:r w:rsidR="001B622E" w:rsidRPr="00CA37C7">
        <w:rPr>
          <w:rFonts w:asciiTheme="majorBidi" w:hAnsiTheme="majorBidi" w:cstheme="majorBidi"/>
          <w:sz w:val="24"/>
          <w:szCs w:val="24"/>
          <w:lang w:bidi="ar-IQ"/>
        </w:rPr>
        <w:t>Hokama</w:t>
      </w:r>
      <w:proofErr w:type="spellEnd"/>
      <w:r w:rsidR="001B622E" w:rsidRPr="00CA37C7">
        <w:rPr>
          <w:rFonts w:asciiTheme="majorBidi" w:hAnsiTheme="majorBidi" w:cstheme="majorBidi"/>
          <w:sz w:val="24"/>
          <w:szCs w:val="24"/>
          <w:lang w:bidi="ar-IQ"/>
        </w:rPr>
        <w:t xml:space="preserve"> H, </w:t>
      </w:r>
      <w:proofErr w:type="spellStart"/>
      <w:r w:rsidR="001B622E" w:rsidRPr="00CA37C7">
        <w:rPr>
          <w:rFonts w:asciiTheme="majorBidi" w:hAnsiTheme="majorBidi" w:cstheme="majorBidi"/>
          <w:sz w:val="24"/>
          <w:szCs w:val="24"/>
          <w:lang w:bidi="ar-IQ"/>
        </w:rPr>
        <w:t>Ohta</w:t>
      </w:r>
      <w:proofErr w:type="spellEnd"/>
      <w:r w:rsidR="001B622E" w:rsidRPr="00CA37C7">
        <w:rPr>
          <w:rFonts w:asciiTheme="majorBidi" w:hAnsiTheme="majorBidi" w:cstheme="majorBidi"/>
          <w:sz w:val="24"/>
          <w:szCs w:val="24"/>
          <w:lang w:bidi="ar-IQ"/>
        </w:rPr>
        <w:t xml:space="preserve"> H, </w:t>
      </w:r>
      <w:proofErr w:type="spellStart"/>
      <w:r w:rsidR="001B622E" w:rsidRPr="00CA37C7">
        <w:rPr>
          <w:rFonts w:asciiTheme="majorBidi" w:hAnsiTheme="majorBidi" w:cstheme="majorBidi"/>
          <w:sz w:val="24"/>
          <w:szCs w:val="24"/>
          <w:lang w:bidi="ar-IQ"/>
        </w:rPr>
        <w:t>Lasko</w:t>
      </w:r>
      <w:proofErr w:type="spellEnd"/>
      <w:r w:rsidR="001B622E" w:rsidRPr="00CA37C7">
        <w:rPr>
          <w:rFonts w:asciiTheme="majorBidi" w:hAnsiTheme="majorBidi" w:cstheme="majorBidi"/>
          <w:sz w:val="24"/>
          <w:szCs w:val="24"/>
          <w:lang w:bidi="ar-IQ"/>
        </w:rPr>
        <w:t xml:space="preserve"> NB, Gilbertson MW, Orr SP, </w:t>
      </w:r>
      <w:proofErr w:type="spellStart"/>
      <w:r w:rsidR="001B622E" w:rsidRPr="00CA37C7">
        <w:rPr>
          <w:rFonts w:asciiTheme="majorBidi" w:hAnsiTheme="majorBidi" w:cstheme="majorBidi"/>
          <w:sz w:val="24"/>
          <w:szCs w:val="24"/>
          <w:lang w:bidi="ar-IQ"/>
        </w:rPr>
        <w:t>Kikinis</w:t>
      </w:r>
      <w:proofErr w:type="spellEnd"/>
      <w:r w:rsidR="001B622E" w:rsidRPr="00CA37C7">
        <w:rPr>
          <w:rFonts w:asciiTheme="majorBidi" w:hAnsiTheme="majorBidi" w:cstheme="majorBidi"/>
          <w:sz w:val="24"/>
          <w:szCs w:val="24"/>
          <w:lang w:bidi="ar-IQ"/>
        </w:rPr>
        <w:t xml:space="preserve"> R, </w:t>
      </w:r>
      <w:proofErr w:type="spellStart"/>
      <w:r w:rsidR="001B622E" w:rsidRPr="00CA37C7">
        <w:rPr>
          <w:rFonts w:asciiTheme="majorBidi" w:hAnsiTheme="majorBidi" w:cstheme="majorBidi"/>
          <w:sz w:val="24"/>
          <w:szCs w:val="24"/>
          <w:lang w:bidi="ar-IQ"/>
        </w:rPr>
        <w:t>Jolesz</w:t>
      </w:r>
      <w:proofErr w:type="spellEnd"/>
      <w:r w:rsidR="001B622E" w:rsidRPr="00CA37C7">
        <w:rPr>
          <w:rFonts w:asciiTheme="majorBidi" w:hAnsiTheme="majorBidi" w:cstheme="majorBidi"/>
          <w:sz w:val="24"/>
          <w:szCs w:val="24"/>
          <w:lang w:bidi="ar-IQ"/>
        </w:rPr>
        <w:t xml:space="preserve"> FA, </w:t>
      </w:r>
      <w:proofErr w:type="spellStart"/>
      <w:r w:rsidR="001B622E" w:rsidRPr="00CA37C7">
        <w:rPr>
          <w:rFonts w:asciiTheme="majorBidi" w:hAnsiTheme="majorBidi" w:cstheme="majorBidi"/>
          <w:sz w:val="24"/>
          <w:szCs w:val="24"/>
          <w:lang w:bidi="ar-IQ"/>
        </w:rPr>
        <w:t>McCarley</w:t>
      </w:r>
      <w:proofErr w:type="spellEnd"/>
      <w:r w:rsidR="001B622E" w:rsidRPr="00CA37C7">
        <w:rPr>
          <w:rFonts w:asciiTheme="majorBidi" w:hAnsiTheme="majorBidi" w:cstheme="majorBidi"/>
          <w:sz w:val="24"/>
          <w:szCs w:val="24"/>
          <w:lang w:bidi="ar-IQ"/>
        </w:rPr>
        <w:t xml:space="preserve"> RW, Pitman RK: Magnetic resonance imaging study of hippocampal volume in chronic, combat-related PTSD. </w:t>
      </w:r>
      <w:proofErr w:type="spellStart"/>
      <w:r w:rsidR="001B622E" w:rsidRPr="00CA37C7">
        <w:rPr>
          <w:rFonts w:asciiTheme="majorBidi" w:hAnsiTheme="majorBidi" w:cstheme="majorBidi"/>
          <w:sz w:val="24"/>
          <w:szCs w:val="24"/>
          <w:lang w:bidi="ar-IQ"/>
        </w:rPr>
        <w:t>Biol</w:t>
      </w:r>
      <w:proofErr w:type="spellEnd"/>
      <w:r w:rsidR="001B622E" w:rsidRPr="00CA37C7">
        <w:rPr>
          <w:rFonts w:asciiTheme="majorBidi" w:hAnsiTheme="majorBidi" w:cstheme="majorBidi"/>
          <w:sz w:val="24"/>
          <w:szCs w:val="24"/>
          <w:lang w:bidi="ar-IQ"/>
        </w:rPr>
        <w:t xml:space="preserve"> Psychiatry, 1996, 40:1091–1099</w:t>
      </w:r>
    </w:p>
    <w:p w:rsidR="001B622E" w:rsidRPr="00CA37C7" w:rsidRDefault="0023756D" w:rsidP="00CA37C7">
      <w:pPr>
        <w:pStyle w:val="a4"/>
        <w:numPr>
          <w:ilvl w:val="0"/>
          <w:numId w:val="1"/>
        </w:numPr>
        <w:tabs>
          <w:tab w:val="right" w:pos="426"/>
        </w:tabs>
        <w:bidi w:val="0"/>
        <w:spacing w:after="0" w:line="240" w:lineRule="auto"/>
        <w:ind w:left="0" w:firstLine="0"/>
        <w:jc w:val="both"/>
        <w:rPr>
          <w:rFonts w:asciiTheme="majorBidi" w:hAnsiTheme="majorBidi" w:cstheme="majorBidi"/>
          <w:sz w:val="24"/>
          <w:szCs w:val="24"/>
          <w:lang w:bidi="ar-IQ"/>
        </w:rPr>
      </w:pPr>
      <w:r w:rsidRPr="00CA37C7">
        <w:rPr>
          <w:rFonts w:asciiTheme="majorBidi" w:hAnsiTheme="majorBidi" w:cstheme="majorBidi"/>
          <w:sz w:val="24"/>
          <w:szCs w:val="24"/>
          <w:lang w:bidi="ar-IQ"/>
        </w:rPr>
        <w:t xml:space="preserve"> </w:t>
      </w:r>
      <w:r w:rsidR="001B622E" w:rsidRPr="00CA37C7">
        <w:rPr>
          <w:rFonts w:asciiTheme="majorBidi" w:hAnsiTheme="majorBidi" w:cstheme="majorBidi"/>
          <w:sz w:val="24"/>
          <w:szCs w:val="24"/>
          <w:lang w:bidi="ar-IQ"/>
        </w:rPr>
        <w:t xml:space="preserve">Villarreal G, Hamilton DA, Petropoulos H, Driscoll I, Rowland LM, </w:t>
      </w:r>
      <w:proofErr w:type="spellStart"/>
      <w:r w:rsidR="001B622E" w:rsidRPr="00CA37C7">
        <w:rPr>
          <w:rFonts w:asciiTheme="majorBidi" w:hAnsiTheme="majorBidi" w:cstheme="majorBidi"/>
          <w:sz w:val="24"/>
          <w:szCs w:val="24"/>
          <w:lang w:bidi="ar-IQ"/>
        </w:rPr>
        <w:t>Griego</w:t>
      </w:r>
      <w:proofErr w:type="spellEnd"/>
      <w:r w:rsidR="001B622E" w:rsidRPr="00CA37C7">
        <w:rPr>
          <w:rFonts w:asciiTheme="majorBidi" w:hAnsiTheme="majorBidi" w:cstheme="majorBidi"/>
          <w:sz w:val="24"/>
          <w:szCs w:val="24"/>
          <w:lang w:bidi="ar-IQ"/>
        </w:rPr>
        <w:t xml:space="preserve"> JA, </w:t>
      </w:r>
      <w:proofErr w:type="spellStart"/>
      <w:r w:rsidR="001B622E" w:rsidRPr="00CA37C7">
        <w:rPr>
          <w:rFonts w:asciiTheme="majorBidi" w:hAnsiTheme="majorBidi" w:cstheme="majorBidi"/>
          <w:sz w:val="24"/>
          <w:szCs w:val="24"/>
          <w:lang w:bidi="ar-IQ"/>
        </w:rPr>
        <w:t>Kodituwakku</w:t>
      </w:r>
      <w:proofErr w:type="spellEnd"/>
      <w:r w:rsidR="001B622E" w:rsidRPr="00CA37C7">
        <w:rPr>
          <w:rFonts w:asciiTheme="majorBidi" w:hAnsiTheme="majorBidi" w:cstheme="majorBidi"/>
          <w:sz w:val="24"/>
          <w:szCs w:val="24"/>
          <w:lang w:bidi="ar-IQ"/>
        </w:rPr>
        <w:t xml:space="preserve"> PW, Hart BL, </w:t>
      </w:r>
      <w:proofErr w:type="spellStart"/>
      <w:r w:rsidR="001B622E" w:rsidRPr="00CA37C7">
        <w:rPr>
          <w:rFonts w:asciiTheme="majorBidi" w:hAnsiTheme="majorBidi" w:cstheme="majorBidi"/>
          <w:sz w:val="24"/>
          <w:szCs w:val="24"/>
          <w:lang w:bidi="ar-IQ"/>
        </w:rPr>
        <w:t>Escalona</w:t>
      </w:r>
      <w:proofErr w:type="spellEnd"/>
      <w:r w:rsidR="001B622E" w:rsidRPr="00CA37C7">
        <w:rPr>
          <w:rFonts w:asciiTheme="majorBidi" w:hAnsiTheme="majorBidi" w:cstheme="majorBidi"/>
          <w:sz w:val="24"/>
          <w:szCs w:val="24"/>
          <w:lang w:bidi="ar-IQ"/>
        </w:rPr>
        <w:t xml:space="preserve"> R, Brooks WM: Reduced hippocampal volume and total white matter volume in PTSD. </w:t>
      </w:r>
      <w:proofErr w:type="spellStart"/>
      <w:r w:rsidR="001B622E" w:rsidRPr="00CA37C7">
        <w:rPr>
          <w:rFonts w:asciiTheme="majorBidi" w:hAnsiTheme="majorBidi" w:cstheme="majorBidi"/>
          <w:sz w:val="24"/>
          <w:szCs w:val="24"/>
          <w:lang w:bidi="ar-IQ"/>
        </w:rPr>
        <w:t>Biol</w:t>
      </w:r>
      <w:proofErr w:type="spellEnd"/>
      <w:r w:rsidR="001B622E" w:rsidRPr="00CA37C7">
        <w:rPr>
          <w:rFonts w:asciiTheme="majorBidi" w:hAnsiTheme="majorBidi" w:cstheme="majorBidi"/>
          <w:sz w:val="24"/>
          <w:szCs w:val="24"/>
          <w:lang w:bidi="ar-IQ"/>
        </w:rPr>
        <w:t xml:space="preserve"> Psychiatry, 2002, 52:119–125</w:t>
      </w:r>
    </w:p>
    <w:p w:rsidR="001B622E" w:rsidRPr="00CA37C7" w:rsidRDefault="0023756D" w:rsidP="00CA37C7">
      <w:pPr>
        <w:pStyle w:val="a4"/>
        <w:numPr>
          <w:ilvl w:val="0"/>
          <w:numId w:val="1"/>
        </w:numPr>
        <w:tabs>
          <w:tab w:val="right" w:pos="426"/>
        </w:tabs>
        <w:bidi w:val="0"/>
        <w:spacing w:after="0" w:line="240" w:lineRule="auto"/>
        <w:ind w:left="0" w:firstLine="0"/>
        <w:jc w:val="both"/>
        <w:rPr>
          <w:rFonts w:asciiTheme="majorBidi" w:hAnsiTheme="majorBidi" w:cstheme="majorBidi"/>
          <w:sz w:val="24"/>
          <w:szCs w:val="24"/>
          <w:lang w:bidi="ar-IQ"/>
        </w:rPr>
      </w:pPr>
      <w:r w:rsidRPr="00CA37C7">
        <w:rPr>
          <w:rFonts w:asciiTheme="majorBidi" w:hAnsiTheme="majorBidi" w:cstheme="majorBidi"/>
          <w:sz w:val="24"/>
          <w:szCs w:val="24"/>
          <w:lang w:bidi="ar-IQ"/>
        </w:rPr>
        <w:t xml:space="preserve"> </w:t>
      </w:r>
      <w:proofErr w:type="spellStart"/>
      <w:r w:rsidR="001B622E" w:rsidRPr="00CA37C7">
        <w:rPr>
          <w:rFonts w:asciiTheme="majorBidi" w:hAnsiTheme="majorBidi" w:cstheme="majorBidi"/>
          <w:sz w:val="24"/>
          <w:szCs w:val="24"/>
          <w:lang w:bidi="ar-IQ"/>
        </w:rPr>
        <w:t>Schuff</w:t>
      </w:r>
      <w:proofErr w:type="spellEnd"/>
      <w:r w:rsidR="001B622E" w:rsidRPr="00CA37C7">
        <w:rPr>
          <w:rFonts w:asciiTheme="majorBidi" w:hAnsiTheme="majorBidi" w:cstheme="majorBidi"/>
          <w:sz w:val="24"/>
          <w:szCs w:val="24"/>
          <w:lang w:bidi="ar-IQ"/>
        </w:rPr>
        <w:t xml:space="preserve"> N, </w:t>
      </w:r>
      <w:proofErr w:type="spellStart"/>
      <w:r w:rsidR="001B622E" w:rsidRPr="00CA37C7">
        <w:rPr>
          <w:rFonts w:asciiTheme="majorBidi" w:hAnsiTheme="majorBidi" w:cstheme="majorBidi"/>
          <w:sz w:val="24"/>
          <w:szCs w:val="24"/>
          <w:lang w:bidi="ar-IQ"/>
        </w:rPr>
        <w:t>Neylan</w:t>
      </w:r>
      <w:proofErr w:type="spellEnd"/>
      <w:r w:rsidR="001B622E" w:rsidRPr="00CA37C7">
        <w:rPr>
          <w:rFonts w:asciiTheme="majorBidi" w:hAnsiTheme="majorBidi" w:cstheme="majorBidi"/>
          <w:sz w:val="24"/>
          <w:szCs w:val="24"/>
          <w:lang w:bidi="ar-IQ"/>
        </w:rPr>
        <w:t xml:space="preserve"> TC, </w:t>
      </w:r>
      <w:proofErr w:type="spellStart"/>
      <w:r w:rsidR="001B622E" w:rsidRPr="00CA37C7">
        <w:rPr>
          <w:rFonts w:asciiTheme="majorBidi" w:hAnsiTheme="majorBidi" w:cstheme="majorBidi"/>
          <w:sz w:val="24"/>
          <w:szCs w:val="24"/>
          <w:lang w:bidi="ar-IQ"/>
        </w:rPr>
        <w:t>Lenoci</w:t>
      </w:r>
      <w:proofErr w:type="spellEnd"/>
      <w:r w:rsidR="001B622E" w:rsidRPr="00CA37C7">
        <w:rPr>
          <w:rFonts w:asciiTheme="majorBidi" w:hAnsiTheme="majorBidi" w:cstheme="majorBidi"/>
          <w:sz w:val="24"/>
          <w:szCs w:val="24"/>
          <w:lang w:bidi="ar-IQ"/>
        </w:rPr>
        <w:t xml:space="preserve"> MA, Du AT, Weiss DS, </w:t>
      </w:r>
      <w:proofErr w:type="spellStart"/>
      <w:r w:rsidR="001B622E" w:rsidRPr="00CA37C7">
        <w:rPr>
          <w:rFonts w:asciiTheme="majorBidi" w:hAnsiTheme="majorBidi" w:cstheme="majorBidi"/>
          <w:sz w:val="24"/>
          <w:szCs w:val="24"/>
          <w:lang w:bidi="ar-IQ"/>
        </w:rPr>
        <w:t>Marmar</w:t>
      </w:r>
      <w:proofErr w:type="spellEnd"/>
      <w:r w:rsidR="001B622E" w:rsidRPr="00CA37C7">
        <w:rPr>
          <w:rFonts w:asciiTheme="majorBidi" w:hAnsiTheme="majorBidi" w:cstheme="majorBidi"/>
          <w:sz w:val="24"/>
          <w:szCs w:val="24"/>
          <w:lang w:bidi="ar-IQ"/>
        </w:rPr>
        <w:t xml:space="preserve"> CR, Weiner MW: Decreased hippocampal N-</w:t>
      </w:r>
      <w:proofErr w:type="spellStart"/>
      <w:r w:rsidR="001B622E" w:rsidRPr="00CA37C7">
        <w:rPr>
          <w:rFonts w:asciiTheme="majorBidi" w:hAnsiTheme="majorBidi" w:cstheme="majorBidi"/>
          <w:sz w:val="24"/>
          <w:szCs w:val="24"/>
          <w:lang w:bidi="ar-IQ"/>
        </w:rPr>
        <w:t>acetylaspartate</w:t>
      </w:r>
      <w:proofErr w:type="spellEnd"/>
      <w:r w:rsidR="001B622E" w:rsidRPr="00CA37C7">
        <w:rPr>
          <w:rFonts w:asciiTheme="majorBidi" w:hAnsiTheme="majorBidi" w:cstheme="majorBidi"/>
          <w:sz w:val="24"/>
          <w:szCs w:val="24"/>
          <w:lang w:bidi="ar-IQ"/>
        </w:rPr>
        <w:t xml:space="preserve"> in the absence of </w:t>
      </w:r>
      <w:proofErr w:type="spellStart"/>
      <w:r w:rsidR="001B622E" w:rsidRPr="00CA37C7">
        <w:rPr>
          <w:rFonts w:asciiTheme="majorBidi" w:hAnsiTheme="majorBidi" w:cstheme="majorBidi"/>
          <w:sz w:val="24"/>
          <w:szCs w:val="24"/>
          <w:lang w:bidi="ar-IQ"/>
        </w:rPr>
        <w:t>atrophyin</w:t>
      </w:r>
      <w:proofErr w:type="spellEnd"/>
      <w:r w:rsidR="001B622E" w:rsidRPr="00CA37C7">
        <w:rPr>
          <w:rFonts w:asciiTheme="majorBidi" w:hAnsiTheme="majorBidi" w:cstheme="majorBidi"/>
          <w:sz w:val="24"/>
          <w:szCs w:val="24"/>
          <w:lang w:bidi="ar-IQ"/>
        </w:rPr>
        <w:t xml:space="preserve"> PTSD. </w:t>
      </w:r>
      <w:proofErr w:type="spellStart"/>
      <w:r w:rsidR="001B622E" w:rsidRPr="00CA37C7">
        <w:rPr>
          <w:rFonts w:asciiTheme="majorBidi" w:hAnsiTheme="majorBidi" w:cstheme="majorBidi"/>
          <w:sz w:val="24"/>
          <w:szCs w:val="24"/>
          <w:lang w:bidi="ar-IQ"/>
        </w:rPr>
        <w:t>Biol</w:t>
      </w:r>
      <w:proofErr w:type="spellEnd"/>
      <w:r w:rsidR="001B622E" w:rsidRPr="00CA37C7">
        <w:rPr>
          <w:rFonts w:asciiTheme="majorBidi" w:hAnsiTheme="majorBidi" w:cstheme="majorBidi"/>
          <w:sz w:val="24"/>
          <w:szCs w:val="24"/>
          <w:lang w:bidi="ar-IQ"/>
        </w:rPr>
        <w:t xml:space="preserve"> Psychiatry 2001, 50:952–959</w:t>
      </w:r>
    </w:p>
    <w:p w:rsidR="001B622E" w:rsidRPr="00CA37C7" w:rsidRDefault="0023756D" w:rsidP="00CA37C7">
      <w:pPr>
        <w:pStyle w:val="a4"/>
        <w:numPr>
          <w:ilvl w:val="0"/>
          <w:numId w:val="1"/>
        </w:numPr>
        <w:tabs>
          <w:tab w:val="right" w:pos="426"/>
        </w:tabs>
        <w:bidi w:val="0"/>
        <w:spacing w:after="0" w:line="240" w:lineRule="auto"/>
        <w:ind w:left="0" w:firstLine="0"/>
        <w:jc w:val="both"/>
        <w:rPr>
          <w:rFonts w:asciiTheme="majorBidi" w:hAnsiTheme="majorBidi" w:cstheme="majorBidi"/>
          <w:sz w:val="24"/>
          <w:szCs w:val="24"/>
          <w:rtl/>
          <w:lang w:bidi="ar-IQ"/>
        </w:rPr>
      </w:pPr>
      <w:r w:rsidRPr="00CA37C7">
        <w:rPr>
          <w:rFonts w:asciiTheme="majorBidi" w:hAnsiTheme="majorBidi" w:cstheme="majorBidi"/>
          <w:sz w:val="24"/>
          <w:szCs w:val="24"/>
          <w:lang w:bidi="ar-IQ"/>
        </w:rPr>
        <w:t xml:space="preserve"> </w:t>
      </w:r>
      <w:proofErr w:type="spellStart"/>
      <w:r w:rsidR="001B622E" w:rsidRPr="00CA37C7">
        <w:rPr>
          <w:rFonts w:asciiTheme="majorBidi" w:hAnsiTheme="majorBidi" w:cstheme="majorBidi"/>
          <w:sz w:val="24"/>
          <w:szCs w:val="24"/>
          <w:lang w:bidi="ar-IQ"/>
        </w:rPr>
        <w:t>Osuch</w:t>
      </w:r>
      <w:proofErr w:type="spellEnd"/>
      <w:r w:rsidR="001B622E" w:rsidRPr="00CA37C7">
        <w:rPr>
          <w:rFonts w:asciiTheme="majorBidi" w:hAnsiTheme="majorBidi" w:cstheme="majorBidi"/>
          <w:sz w:val="24"/>
          <w:szCs w:val="24"/>
          <w:lang w:bidi="ar-IQ"/>
        </w:rPr>
        <w:t xml:space="preserve"> EA, Benson B, </w:t>
      </w:r>
      <w:proofErr w:type="spellStart"/>
      <w:r w:rsidR="001B622E" w:rsidRPr="00CA37C7">
        <w:rPr>
          <w:rFonts w:asciiTheme="majorBidi" w:hAnsiTheme="majorBidi" w:cstheme="majorBidi"/>
          <w:sz w:val="24"/>
          <w:szCs w:val="24"/>
          <w:lang w:bidi="ar-IQ"/>
        </w:rPr>
        <w:t>Geraci</w:t>
      </w:r>
      <w:proofErr w:type="spellEnd"/>
      <w:r w:rsidR="001B622E" w:rsidRPr="00CA37C7">
        <w:rPr>
          <w:rFonts w:asciiTheme="majorBidi" w:hAnsiTheme="majorBidi" w:cstheme="majorBidi"/>
          <w:sz w:val="24"/>
          <w:szCs w:val="24"/>
          <w:lang w:bidi="ar-IQ"/>
        </w:rPr>
        <w:t xml:space="preserve"> M, </w:t>
      </w:r>
      <w:proofErr w:type="spellStart"/>
      <w:r w:rsidR="001B622E" w:rsidRPr="00CA37C7">
        <w:rPr>
          <w:rFonts w:asciiTheme="majorBidi" w:hAnsiTheme="majorBidi" w:cstheme="majorBidi"/>
          <w:sz w:val="24"/>
          <w:szCs w:val="24"/>
          <w:lang w:bidi="ar-IQ"/>
        </w:rPr>
        <w:t>Podell</w:t>
      </w:r>
      <w:proofErr w:type="spellEnd"/>
      <w:r w:rsidR="001B622E" w:rsidRPr="00CA37C7">
        <w:rPr>
          <w:rFonts w:asciiTheme="majorBidi" w:hAnsiTheme="majorBidi" w:cstheme="majorBidi"/>
          <w:sz w:val="24"/>
          <w:szCs w:val="24"/>
          <w:lang w:bidi="ar-IQ"/>
        </w:rPr>
        <w:t xml:space="preserve"> D, </w:t>
      </w:r>
      <w:proofErr w:type="spellStart"/>
      <w:r w:rsidR="001B622E" w:rsidRPr="00CA37C7">
        <w:rPr>
          <w:rFonts w:asciiTheme="majorBidi" w:hAnsiTheme="majorBidi" w:cstheme="majorBidi"/>
          <w:sz w:val="24"/>
          <w:szCs w:val="24"/>
          <w:lang w:bidi="ar-IQ"/>
        </w:rPr>
        <w:t>Herscovitch</w:t>
      </w:r>
      <w:proofErr w:type="spellEnd"/>
      <w:r w:rsidR="001B622E" w:rsidRPr="00CA37C7">
        <w:rPr>
          <w:rFonts w:asciiTheme="majorBidi" w:hAnsiTheme="majorBidi" w:cstheme="majorBidi"/>
          <w:sz w:val="24"/>
          <w:szCs w:val="24"/>
          <w:lang w:bidi="ar-IQ"/>
        </w:rPr>
        <w:t xml:space="preserve"> P, McCann UD, </w:t>
      </w:r>
      <w:proofErr w:type="spellStart"/>
      <w:r w:rsidR="001B622E" w:rsidRPr="00CA37C7">
        <w:rPr>
          <w:rFonts w:asciiTheme="majorBidi" w:hAnsiTheme="majorBidi" w:cstheme="majorBidi"/>
          <w:sz w:val="24"/>
          <w:szCs w:val="24"/>
          <w:lang w:bidi="ar-IQ"/>
        </w:rPr>
        <w:t>PostRM</w:t>
      </w:r>
      <w:proofErr w:type="spellEnd"/>
      <w:r w:rsidR="001B622E" w:rsidRPr="00CA37C7">
        <w:rPr>
          <w:rFonts w:asciiTheme="majorBidi" w:hAnsiTheme="majorBidi" w:cstheme="majorBidi"/>
          <w:sz w:val="24"/>
          <w:szCs w:val="24"/>
          <w:lang w:bidi="ar-IQ"/>
        </w:rPr>
        <w:t xml:space="preserve">: Regional cerebral blood flow correlated with flashback intensity inpatients with PTSD. </w:t>
      </w:r>
      <w:proofErr w:type="spellStart"/>
      <w:r w:rsidR="001B622E" w:rsidRPr="00CA37C7">
        <w:rPr>
          <w:rFonts w:asciiTheme="majorBidi" w:hAnsiTheme="majorBidi" w:cstheme="majorBidi"/>
          <w:sz w:val="24"/>
          <w:szCs w:val="24"/>
          <w:lang w:bidi="ar-IQ"/>
        </w:rPr>
        <w:t>Biol</w:t>
      </w:r>
      <w:proofErr w:type="spellEnd"/>
      <w:r w:rsidR="001B622E" w:rsidRPr="00CA37C7">
        <w:rPr>
          <w:rFonts w:asciiTheme="majorBidi" w:hAnsiTheme="majorBidi" w:cstheme="majorBidi"/>
          <w:sz w:val="24"/>
          <w:szCs w:val="24"/>
          <w:lang w:bidi="ar-IQ"/>
        </w:rPr>
        <w:t xml:space="preserve"> Psychiatry ,2001, 50:246–253</w:t>
      </w:r>
    </w:p>
    <w:p w:rsidR="001B622E" w:rsidRPr="00CA37C7" w:rsidRDefault="001B622E" w:rsidP="00CA37C7">
      <w:pPr>
        <w:pStyle w:val="a4"/>
        <w:numPr>
          <w:ilvl w:val="0"/>
          <w:numId w:val="1"/>
        </w:numPr>
        <w:tabs>
          <w:tab w:val="right" w:pos="426"/>
        </w:tabs>
        <w:bidi w:val="0"/>
        <w:spacing w:after="0" w:line="240" w:lineRule="auto"/>
        <w:ind w:left="0" w:firstLine="0"/>
        <w:jc w:val="both"/>
        <w:rPr>
          <w:rFonts w:asciiTheme="majorBidi" w:hAnsiTheme="majorBidi" w:cstheme="majorBidi"/>
          <w:sz w:val="24"/>
          <w:szCs w:val="24"/>
          <w:rtl/>
          <w:lang w:bidi="ar-IQ"/>
        </w:rPr>
      </w:pPr>
      <w:r w:rsidRPr="00CA37C7">
        <w:rPr>
          <w:rFonts w:asciiTheme="majorBidi" w:hAnsiTheme="majorBidi" w:cstheme="majorBidi"/>
          <w:sz w:val="24"/>
          <w:szCs w:val="24"/>
          <w:lang w:bidi="ar-IQ"/>
        </w:rPr>
        <w:t xml:space="preserve"> Rauch SL, Whalen PJ, Shin LM, </w:t>
      </w:r>
      <w:proofErr w:type="spellStart"/>
      <w:r w:rsidRPr="00CA37C7">
        <w:rPr>
          <w:rFonts w:asciiTheme="majorBidi" w:hAnsiTheme="majorBidi" w:cstheme="majorBidi"/>
          <w:sz w:val="24"/>
          <w:szCs w:val="24"/>
          <w:lang w:bidi="ar-IQ"/>
        </w:rPr>
        <w:t>McInerney</w:t>
      </w:r>
      <w:proofErr w:type="spellEnd"/>
      <w:r w:rsidRPr="00CA37C7">
        <w:rPr>
          <w:rFonts w:asciiTheme="majorBidi" w:hAnsiTheme="majorBidi" w:cstheme="majorBidi"/>
          <w:sz w:val="24"/>
          <w:szCs w:val="24"/>
          <w:lang w:bidi="ar-IQ"/>
        </w:rPr>
        <w:t xml:space="preserve"> SC, Macklin ML, </w:t>
      </w:r>
      <w:proofErr w:type="spellStart"/>
      <w:r w:rsidRPr="00CA37C7">
        <w:rPr>
          <w:rFonts w:asciiTheme="majorBidi" w:hAnsiTheme="majorBidi" w:cstheme="majorBidi"/>
          <w:sz w:val="24"/>
          <w:szCs w:val="24"/>
          <w:lang w:bidi="ar-IQ"/>
        </w:rPr>
        <w:t>Lasko</w:t>
      </w:r>
      <w:proofErr w:type="spellEnd"/>
      <w:r w:rsidRPr="00CA37C7">
        <w:rPr>
          <w:rFonts w:asciiTheme="majorBidi" w:hAnsiTheme="majorBidi" w:cstheme="majorBidi"/>
          <w:sz w:val="24"/>
          <w:szCs w:val="24"/>
          <w:lang w:bidi="ar-IQ"/>
        </w:rPr>
        <w:t xml:space="preserve"> NB, Orr</w:t>
      </w:r>
      <w:r w:rsidR="003B2039" w:rsidRPr="00CA37C7">
        <w:rPr>
          <w:rFonts w:asciiTheme="majorBidi" w:hAnsiTheme="majorBidi" w:cstheme="majorBidi"/>
          <w:sz w:val="24"/>
          <w:szCs w:val="24"/>
          <w:lang w:bidi="ar-IQ"/>
        </w:rPr>
        <w:t xml:space="preserve"> </w:t>
      </w:r>
      <w:r w:rsidRPr="00CA37C7">
        <w:rPr>
          <w:rFonts w:asciiTheme="majorBidi" w:hAnsiTheme="majorBidi" w:cstheme="majorBidi"/>
          <w:sz w:val="24"/>
          <w:szCs w:val="24"/>
          <w:lang w:bidi="ar-IQ"/>
        </w:rPr>
        <w:t xml:space="preserve">SP, Pitman RK: Exaggerated amygdala response to masked facial </w:t>
      </w:r>
      <w:proofErr w:type="spellStart"/>
      <w:r w:rsidRPr="00CA37C7">
        <w:rPr>
          <w:rFonts w:asciiTheme="majorBidi" w:hAnsiTheme="majorBidi" w:cstheme="majorBidi"/>
          <w:sz w:val="24"/>
          <w:szCs w:val="24"/>
          <w:lang w:bidi="ar-IQ"/>
        </w:rPr>
        <w:t>stimuliin</w:t>
      </w:r>
      <w:proofErr w:type="spellEnd"/>
      <w:r w:rsidRPr="00CA37C7">
        <w:rPr>
          <w:rFonts w:asciiTheme="majorBidi" w:hAnsiTheme="majorBidi" w:cstheme="majorBidi"/>
          <w:sz w:val="24"/>
          <w:szCs w:val="24"/>
          <w:lang w:bidi="ar-IQ"/>
        </w:rPr>
        <w:t xml:space="preserve"> PTSD: a functional MRI study. </w:t>
      </w:r>
      <w:proofErr w:type="spellStart"/>
      <w:r w:rsidRPr="00CA37C7">
        <w:rPr>
          <w:rFonts w:asciiTheme="majorBidi" w:hAnsiTheme="majorBidi" w:cstheme="majorBidi"/>
          <w:sz w:val="24"/>
          <w:szCs w:val="24"/>
          <w:lang w:bidi="ar-IQ"/>
        </w:rPr>
        <w:t>Biol</w:t>
      </w:r>
      <w:proofErr w:type="spellEnd"/>
      <w:r w:rsidRPr="00CA37C7">
        <w:rPr>
          <w:rFonts w:asciiTheme="majorBidi" w:hAnsiTheme="majorBidi" w:cstheme="majorBidi"/>
          <w:sz w:val="24"/>
          <w:szCs w:val="24"/>
          <w:lang w:bidi="ar-IQ"/>
        </w:rPr>
        <w:t xml:space="preserve"> Psychiatry , 2000, 47:769-776</w:t>
      </w:r>
    </w:p>
    <w:p w:rsidR="001B622E" w:rsidRPr="00CA37C7" w:rsidRDefault="00FA3506" w:rsidP="00CA37C7">
      <w:pPr>
        <w:pStyle w:val="a4"/>
        <w:numPr>
          <w:ilvl w:val="0"/>
          <w:numId w:val="1"/>
        </w:numPr>
        <w:tabs>
          <w:tab w:val="right" w:pos="426"/>
        </w:tabs>
        <w:bidi w:val="0"/>
        <w:spacing w:after="0" w:line="240" w:lineRule="auto"/>
        <w:ind w:left="0" w:firstLine="0"/>
        <w:jc w:val="both"/>
        <w:rPr>
          <w:rFonts w:asciiTheme="majorBidi" w:hAnsiTheme="majorBidi" w:cstheme="majorBidi"/>
          <w:sz w:val="24"/>
          <w:szCs w:val="24"/>
          <w:lang w:bidi="ar-IQ"/>
        </w:rPr>
      </w:pPr>
      <w:r w:rsidRPr="00CA37C7">
        <w:rPr>
          <w:rFonts w:asciiTheme="majorBidi" w:hAnsiTheme="majorBidi" w:cstheme="majorBidi"/>
          <w:sz w:val="24"/>
          <w:szCs w:val="24"/>
          <w:lang w:bidi="ar-IQ"/>
        </w:rPr>
        <w:lastRenderedPageBreak/>
        <w:t xml:space="preserve"> </w:t>
      </w:r>
      <w:proofErr w:type="spellStart"/>
      <w:r w:rsidR="001B622E" w:rsidRPr="00CA37C7">
        <w:rPr>
          <w:rFonts w:asciiTheme="majorBidi" w:hAnsiTheme="majorBidi" w:cstheme="majorBidi"/>
          <w:sz w:val="24"/>
          <w:szCs w:val="24"/>
          <w:lang w:bidi="ar-IQ"/>
        </w:rPr>
        <w:t>Liberzon</w:t>
      </w:r>
      <w:proofErr w:type="spellEnd"/>
      <w:r w:rsidR="001B622E" w:rsidRPr="00CA37C7">
        <w:rPr>
          <w:rFonts w:asciiTheme="majorBidi" w:hAnsiTheme="majorBidi" w:cstheme="majorBidi"/>
          <w:sz w:val="24"/>
          <w:szCs w:val="24"/>
          <w:lang w:bidi="ar-IQ"/>
        </w:rPr>
        <w:t xml:space="preserve"> I, Taylor SF, </w:t>
      </w:r>
      <w:proofErr w:type="spellStart"/>
      <w:r w:rsidR="001B622E" w:rsidRPr="00CA37C7">
        <w:rPr>
          <w:rFonts w:asciiTheme="majorBidi" w:hAnsiTheme="majorBidi" w:cstheme="majorBidi"/>
          <w:sz w:val="24"/>
          <w:szCs w:val="24"/>
          <w:lang w:bidi="ar-IQ"/>
        </w:rPr>
        <w:t>Amdur</w:t>
      </w:r>
      <w:proofErr w:type="spellEnd"/>
      <w:r w:rsidR="001B622E" w:rsidRPr="00CA37C7">
        <w:rPr>
          <w:rFonts w:asciiTheme="majorBidi" w:hAnsiTheme="majorBidi" w:cstheme="majorBidi"/>
          <w:sz w:val="24"/>
          <w:szCs w:val="24"/>
          <w:lang w:bidi="ar-IQ"/>
        </w:rPr>
        <w:t xml:space="preserve"> R, Jung TD, Chamberlain KR, </w:t>
      </w:r>
      <w:proofErr w:type="spellStart"/>
      <w:r w:rsidR="001B622E" w:rsidRPr="00CA37C7">
        <w:rPr>
          <w:rFonts w:asciiTheme="majorBidi" w:hAnsiTheme="majorBidi" w:cstheme="majorBidi"/>
          <w:sz w:val="24"/>
          <w:szCs w:val="24"/>
          <w:lang w:bidi="ar-IQ"/>
        </w:rPr>
        <w:t>Minoshima</w:t>
      </w:r>
      <w:proofErr w:type="spellEnd"/>
      <w:r w:rsidR="001B622E" w:rsidRPr="00CA37C7">
        <w:rPr>
          <w:rFonts w:asciiTheme="majorBidi" w:hAnsiTheme="majorBidi" w:cstheme="majorBidi"/>
          <w:sz w:val="24"/>
          <w:szCs w:val="24"/>
          <w:lang w:bidi="ar-IQ"/>
        </w:rPr>
        <w:t xml:space="preserve"> </w:t>
      </w:r>
      <w:proofErr w:type="spellStart"/>
      <w:r w:rsidR="001B622E" w:rsidRPr="00CA37C7">
        <w:rPr>
          <w:rFonts w:asciiTheme="majorBidi" w:hAnsiTheme="majorBidi" w:cstheme="majorBidi"/>
          <w:sz w:val="24"/>
          <w:szCs w:val="24"/>
          <w:lang w:bidi="ar-IQ"/>
        </w:rPr>
        <w:t>S,Koeppe</w:t>
      </w:r>
      <w:proofErr w:type="spellEnd"/>
      <w:r w:rsidR="001B622E" w:rsidRPr="00CA37C7">
        <w:rPr>
          <w:rFonts w:asciiTheme="majorBidi" w:hAnsiTheme="majorBidi" w:cstheme="majorBidi"/>
          <w:sz w:val="24"/>
          <w:szCs w:val="24"/>
          <w:lang w:bidi="ar-IQ"/>
        </w:rPr>
        <w:t xml:space="preserve"> RA, Fig LM: Brain activation in PTSD in response to trauma-related stimuli. </w:t>
      </w:r>
      <w:proofErr w:type="spellStart"/>
      <w:r w:rsidR="001B622E" w:rsidRPr="00CA37C7">
        <w:rPr>
          <w:rFonts w:asciiTheme="majorBidi" w:hAnsiTheme="majorBidi" w:cstheme="majorBidi"/>
          <w:sz w:val="24"/>
          <w:szCs w:val="24"/>
          <w:lang w:bidi="ar-IQ"/>
        </w:rPr>
        <w:t>Biol</w:t>
      </w:r>
      <w:proofErr w:type="spellEnd"/>
      <w:r w:rsidR="001B622E" w:rsidRPr="00CA37C7">
        <w:rPr>
          <w:rFonts w:asciiTheme="majorBidi" w:hAnsiTheme="majorBidi" w:cstheme="majorBidi"/>
          <w:sz w:val="24"/>
          <w:szCs w:val="24"/>
          <w:lang w:bidi="ar-IQ"/>
        </w:rPr>
        <w:t xml:space="preserve"> Psychiatry, 1999, 45:817-826</w:t>
      </w:r>
    </w:p>
    <w:p w:rsidR="001B622E" w:rsidRPr="00CA37C7" w:rsidRDefault="00FA3506" w:rsidP="00CA37C7">
      <w:pPr>
        <w:pStyle w:val="a4"/>
        <w:numPr>
          <w:ilvl w:val="0"/>
          <w:numId w:val="1"/>
        </w:numPr>
        <w:tabs>
          <w:tab w:val="right" w:pos="426"/>
        </w:tabs>
        <w:bidi w:val="0"/>
        <w:spacing w:after="0" w:line="240" w:lineRule="auto"/>
        <w:ind w:left="0" w:firstLine="0"/>
        <w:jc w:val="both"/>
        <w:rPr>
          <w:rFonts w:asciiTheme="majorBidi" w:hAnsiTheme="majorBidi" w:cstheme="majorBidi"/>
          <w:sz w:val="24"/>
          <w:szCs w:val="24"/>
          <w:rtl/>
          <w:lang w:bidi="ar-IQ"/>
        </w:rPr>
      </w:pPr>
      <w:r w:rsidRPr="00CA37C7">
        <w:rPr>
          <w:rFonts w:asciiTheme="majorBidi" w:hAnsiTheme="majorBidi" w:cstheme="majorBidi"/>
          <w:sz w:val="24"/>
          <w:szCs w:val="24"/>
          <w:lang w:bidi="ar-IQ"/>
        </w:rPr>
        <w:t xml:space="preserve"> </w:t>
      </w:r>
      <w:proofErr w:type="spellStart"/>
      <w:r w:rsidR="001B622E" w:rsidRPr="00CA37C7">
        <w:rPr>
          <w:rFonts w:asciiTheme="majorBidi" w:hAnsiTheme="majorBidi" w:cstheme="majorBidi"/>
          <w:sz w:val="24"/>
          <w:szCs w:val="24"/>
          <w:lang w:bidi="ar-IQ"/>
        </w:rPr>
        <w:t>Lanius</w:t>
      </w:r>
      <w:proofErr w:type="spellEnd"/>
      <w:r w:rsidR="001B622E" w:rsidRPr="00CA37C7">
        <w:rPr>
          <w:rFonts w:asciiTheme="majorBidi" w:hAnsiTheme="majorBidi" w:cstheme="majorBidi"/>
          <w:sz w:val="24"/>
          <w:szCs w:val="24"/>
          <w:lang w:bidi="ar-IQ"/>
        </w:rPr>
        <w:t xml:space="preserve"> RA, Williamson PC, </w:t>
      </w:r>
      <w:proofErr w:type="spellStart"/>
      <w:r w:rsidR="001B622E" w:rsidRPr="00CA37C7">
        <w:rPr>
          <w:rFonts w:asciiTheme="majorBidi" w:hAnsiTheme="majorBidi" w:cstheme="majorBidi"/>
          <w:sz w:val="24"/>
          <w:szCs w:val="24"/>
          <w:lang w:bidi="ar-IQ"/>
        </w:rPr>
        <w:t>Densmore</w:t>
      </w:r>
      <w:proofErr w:type="spellEnd"/>
      <w:r w:rsidR="001B622E" w:rsidRPr="00CA37C7">
        <w:rPr>
          <w:rFonts w:asciiTheme="majorBidi" w:hAnsiTheme="majorBidi" w:cstheme="majorBidi"/>
          <w:sz w:val="24"/>
          <w:szCs w:val="24"/>
          <w:lang w:bidi="ar-IQ"/>
        </w:rPr>
        <w:t xml:space="preserve"> M, </w:t>
      </w:r>
      <w:proofErr w:type="spellStart"/>
      <w:r w:rsidR="001B622E" w:rsidRPr="00CA37C7">
        <w:rPr>
          <w:rFonts w:asciiTheme="majorBidi" w:hAnsiTheme="majorBidi" w:cstheme="majorBidi"/>
          <w:sz w:val="24"/>
          <w:szCs w:val="24"/>
          <w:lang w:bidi="ar-IQ"/>
        </w:rPr>
        <w:t>Boksman</w:t>
      </w:r>
      <w:proofErr w:type="spellEnd"/>
      <w:r w:rsidR="001B622E" w:rsidRPr="00CA37C7">
        <w:rPr>
          <w:rFonts w:asciiTheme="majorBidi" w:hAnsiTheme="majorBidi" w:cstheme="majorBidi"/>
          <w:sz w:val="24"/>
          <w:szCs w:val="24"/>
          <w:lang w:bidi="ar-IQ"/>
        </w:rPr>
        <w:t xml:space="preserve"> K, Gupta MA, </w:t>
      </w:r>
      <w:proofErr w:type="spellStart"/>
      <w:r w:rsidR="001B622E" w:rsidRPr="00CA37C7">
        <w:rPr>
          <w:rFonts w:asciiTheme="majorBidi" w:hAnsiTheme="majorBidi" w:cstheme="majorBidi"/>
          <w:sz w:val="24"/>
          <w:szCs w:val="24"/>
          <w:lang w:bidi="ar-IQ"/>
        </w:rPr>
        <w:t>NeufeldRW</w:t>
      </w:r>
      <w:proofErr w:type="spellEnd"/>
      <w:r w:rsidR="001B622E" w:rsidRPr="00CA37C7">
        <w:rPr>
          <w:rFonts w:asciiTheme="majorBidi" w:hAnsiTheme="majorBidi" w:cstheme="majorBidi"/>
          <w:sz w:val="24"/>
          <w:szCs w:val="24"/>
          <w:lang w:bidi="ar-IQ"/>
        </w:rPr>
        <w:t xml:space="preserve">, </w:t>
      </w:r>
      <w:proofErr w:type="spellStart"/>
      <w:r w:rsidR="001B622E" w:rsidRPr="00CA37C7">
        <w:rPr>
          <w:rFonts w:asciiTheme="majorBidi" w:hAnsiTheme="majorBidi" w:cstheme="majorBidi"/>
          <w:sz w:val="24"/>
          <w:szCs w:val="24"/>
          <w:lang w:bidi="ar-IQ"/>
        </w:rPr>
        <w:t>Gati</w:t>
      </w:r>
      <w:proofErr w:type="spellEnd"/>
      <w:r w:rsidR="001B622E" w:rsidRPr="00CA37C7">
        <w:rPr>
          <w:rFonts w:asciiTheme="majorBidi" w:hAnsiTheme="majorBidi" w:cstheme="majorBidi"/>
          <w:sz w:val="24"/>
          <w:szCs w:val="24"/>
          <w:lang w:bidi="ar-IQ"/>
        </w:rPr>
        <w:t xml:space="preserve"> JS, Menon RS: Neural correlates of traumatic memories in PTSD: a functional MRI investigation. Am J Psychiatry, 2001, 158:1920–1922</w:t>
      </w:r>
    </w:p>
    <w:p w:rsidR="00247551" w:rsidRPr="00CA37C7" w:rsidRDefault="00FA3506" w:rsidP="00CA37C7">
      <w:pPr>
        <w:pStyle w:val="a4"/>
        <w:numPr>
          <w:ilvl w:val="0"/>
          <w:numId w:val="1"/>
        </w:numPr>
        <w:tabs>
          <w:tab w:val="right" w:pos="426"/>
        </w:tabs>
        <w:bidi w:val="0"/>
        <w:spacing w:after="0" w:line="240" w:lineRule="auto"/>
        <w:ind w:left="0" w:firstLine="0"/>
        <w:jc w:val="both"/>
        <w:rPr>
          <w:rFonts w:asciiTheme="majorBidi" w:hAnsiTheme="majorBidi" w:cstheme="majorBidi"/>
          <w:sz w:val="24"/>
          <w:szCs w:val="24"/>
          <w:lang w:bidi="ar-IQ"/>
        </w:rPr>
      </w:pPr>
      <w:r w:rsidRPr="00CA37C7">
        <w:rPr>
          <w:rFonts w:asciiTheme="majorBidi" w:hAnsiTheme="majorBidi" w:cstheme="majorBidi"/>
          <w:sz w:val="24"/>
          <w:szCs w:val="24"/>
          <w:lang w:bidi="ar-IQ"/>
        </w:rPr>
        <w:lastRenderedPageBreak/>
        <w:t xml:space="preserve"> </w:t>
      </w:r>
      <w:r w:rsidR="001B622E" w:rsidRPr="00CA37C7">
        <w:rPr>
          <w:rFonts w:asciiTheme="majorBidi" w:hAnsiTheme="majorBidi" w:cstheme="majorBidi"/>
          <w:sz w:val="24"/>
          <w:szCs w:val="24"/>
          <w:lang w:bidi="ar-IQ"/>
        </w:rPr>
        <w:t xml:space="preserve">Shin LM, Whalen PJ, Pitman RK, Bush G, Macklin ML, </w:t>
      </w:r>
      <w:proofErr w:type="spellStart"/>
      <w:r w:rsidR="001B622E" w:rsidRPr="00CA37C7">
        <w:rPr>
          <w:rFonts w:asciiTheme="majorBidi" w:hAnsiTheme="majorBidi" w:cstheme="majorBidi"/>
          <w:sz w:val="24"/>
          <w:szCs w:val="24"/>
          <w:lang w:bidi="ar-IQ"/>
        </w:rPr>
        <w:t>Lasko</w:t>
      </w:r>
      <w:proofErr w:type="spellEnd"/>
      <w:r w:rsidR="001B622E" w:rsidRPr="00CA37C7">
        <w:rPr>
          <w:rFonts w:asciiTheme="majorBidi" w:hAnsiTheme="majorBidi" w:cstheme="majorBidi"/>
          <w:sz w:val="24"/>
          <w:szCs w:val="24"/>
          <w:lang w:bidi="ar-IQ"/>
        </w:rPr>
        <w:t xml:space="preserve"> NB, Orr </w:t>
      </w:r>
      <w:proofErr w:type="spellStart"/>
      <w:r w:rsidR="001B622E" w:rsidRPr="00CA37C7">
        <w:rPr>
          <w:rFonts w:asciiTheme="majorBidi" w:hAnsiTheme="majorBidi" w:cstheme="majorBidi"/>
          <w:sz w:val="24"/>
          <w:szCs w:val="24"/>
          <w:lang w:bidi="ar-IQ"/>
        </w:rPr>
        <w:t>SP,Mc</w:t>
      </w:r>
      <w:proofErr w:type="spellEnd"/>
      <w:r w:rsidR="001B622E" w:rsidRPr="00CA37C7">
        <w:rPr>
          <w:rFonts w:asciiTheme="majorBidi" w:hAnsiTheme="majorBidi" w:cstheme="majorBidi"/>
          <w:sz w:val="24"/>
          <w:szCs w:val="24"/>
          <w:lang w:bidi="ar-IQ"/>
        </w:rPr>
        <w:t xml:space="preserve"> </w:t>
      </w:r>
      <w:proofErr w:type="spellStart"/>
      <w:r w:rsidR="001B622E" w:rsidRPr="00CA37C7">
        <w:rPr>
          <w:rFonts w:asciiTheme="majorBidi" w:hAnsiTheme="majorBidi" w:cstheme="majorBidi"/>
          <w:sz w:val="24"/>
          <w:szCs w:val="24"/>
          <w:lang w:bidi="ar-IQ"/>
        </w:rPr>
        <w:t>Inerney</w:t>
      </w:r>
      <w:proofErr w:type="spellEnd"/>
      <w:r w:rsidR="001B622E" w:rsidRPr="00CA37C7">
        <w:rPr>
          <w:rFonts w:asciiTheme="majorBidi" w:hAnsiTheme="majorBidi" w:cstheme="majorBidi"/>
          <w:sz w:val="24"/>
          <w:szCs w:val="24"/>
          <w:lang w:bidi="ar-IQ"/>
        </w:rPr>
        <w:t xml:space="preserve"> SC, Rauch SL: An fMRI study of anterior cingulate function in PTSD. </w:t>
      </w:r>
      <w:proofErr w:type="spellStart"/>
      <w:r w:rsidR="001B622E" w:rsidRPr="00CA37C7">
        <w:rPr>
          <w:rFonts w:asciiTheme="majorBidi" w:hAnsiTheme="majorBidi" w:cstheme="majorBidi"/>
          <w:sz w:val="24"/>
          <w:szCs w:val="24"/>
          <w:lang w:bidi="ar-IQ"/>
        </w:rPr>
        <w:t>Biol</w:t>
      </w:r>
      <w:proofErr w:type="spellEnd"/>
      <w:r w:rsidR="001B622E" w:rsidRPr="00CA37C7">
        <w:rPr>
          <w:rFonts w:asciiTheme="majorBidi" w:hAnsiTheme="majorBidi" w:cstheme="majorBidi"/>
          <w:sz w:val="24"/>
          <w:szCs w:val="24"/>
          <w:lang w:bidi="ar-IQ"/>
        </w:rPr>
        <w:t xml:space="preserve"> Psychiatry, 2001, 50:932–942.</w:t>
      </w:r>
    </w:p>
    <w:p w:rsidR="00247551" w:rsidRPr="00CA37C7" w:rsidRDefault="00247551" w:rsidP="00CA37C7">
      <w:pPr>
        <w:pStyle w:val="a4"/>
        <w:numPr>
          <w:ilvl w:val="0"/>
          <w:numId w:val="1"/>
        </w:numPr>
        <w:tabs>
          <w:tab w:val="right" w:pos="426"/>
        </w:tabs>
        <w:bidi w:val="0"/>
        <w:spacing w:after="0" w:line="240" w:lineRule="auto"/>
        <w:ind w:left="0" w:firstLine="0"/>
        <w:jc w:val="both"/>
        <w:rPr>
          <w:rFonts w:asciiTheme="majorBidi" w:hAnsiTheme="majorBidi" w:cstheme="majorBidi"/>
          <w:sz w:val="24"/>
          <w:szCs w:val="24"/>
          <w:lang w:bidi="ar-IQ"/>
        </w:rPr>
      </w:pPr>
      <w:proofErr w:type="spellStart"/>
      <w:r w:rsidRPr="00CA37C7">
        <w:rPr>
          <w:rFonts w:asciiTheme="majorBidi" w:hAnsiTheme="majorBidi" w:cstheme="majorBidi"/>
          <w:sz w:val="24"/>
          <w:szCs w:val="24"/>
          <w:lang w:bidi="ar-IQ"/>
        </w:rPr>
        <w:t>Hamner</w:t>
      </w:r>
      <w:proofErr w:type="spellEnd"/>
      <w:r w:rsidRPr="00CA37C7">
        <w:rPr>
          <w:rFonts w:asciiTheme="majorBidi" w:hAnsiTheme="majorBidi" w:cstheme="majorBidi"/>
          <w:sz w:val="24"/>
          <w:szCs w:val="24"/>
          <w:lang w:bidi="ar-IQ"/>
        </w:rPr>
        <w:t xml:space="preserve"> MB, </w:t>
      </w:r>
      <w:proofErr w:type="spellStart"/>
      <w:r w:rsidRPr="00CA37C7">
        <w:rPr>
          <w:rFonts w:asciiTheme="majorBidi" w:hAnsiTheme="majorBidi" w:cstheme="majorBidi"/>
          <w:sz w:val="24"/>
          <w:szCs w:val="24"/>
          <w:lang w:bidi="ar-IQ"/>
        </w:rPr>
        <w:t>Lorberbaum</w:t>
      </w:r>
      <w:proofErr w:type="spellEnd"/>
      <w:r w:rsidRPr="00CA37C7">
        <w:rPr>
          <w:rFonts w:asciiTheme="majorBidi" w:hAnsiTheme="majorBidi" w:cstheme="majorBidi"/>
          <w:sz w:val="24"/>
          <w:szCs w:val="24"/>
          <w:lang w:bidi="ar-IQ"/>
        </w:rPr>
        <w:t xml:space="preserve"> JP, George MS: Potential role of the </w:t>
      </w:r>
      <w:proofErr w:type="spellStart"/>
      <w:r w:rsidRPr="00CA37C7">
        <w:rPr>
          <w:rFonts w:asciiTheme="majorBidi" w:hAnsiTheme="majorBidi" w:cstheme="majorBidi"/>
          <w:sz w:val="24"/>
          <w:szCs w:val="24"/>
          <w:lang w:bidi="ar-IQ"/>
        </w:rPr>
        <w:t>anteriorcingulate</w:t>
      </w:r>
      <w:proofErr w:type="spellEnd"/>
      <w:r w:rsidRPr="00CA37C7">
        <w:rPr>
          <w:rFonts w:asciiTheme="majorBidi" w:hAnsiTheme="majorBidi" w:cstheme="majorBidi"/>
          <w:sz w:val="24"/>
          <w:szCs w:val="24"/>
          <w:lang w:bidi="ar-IQ"/>
        </w:rPr>
        <w:t xml:space="preserve"> cortex in PTSD: review and hypothesis. Depress Anxiety, 1999,9:1–14.</w:t>
      </w:r>
    </w:p>
    <w:p w:rsidR="00CA37C7" w:rsidRDefault="00CA37C7" w:rsidP="00247551">
      <w:pPr>
        <w:pStyle w:val="a4"/>
        <w:tabs>
          <w:tab w:val="right" w:pos="426"/>
        </w:tabs>
        <w:bidi w:val="0"/>
        <w:spacing w:after="0" w:line="240" w:lineRule="auto"/>
        <w:ind w:left="0"/>
        <w:jc w:val="both"/>
        <w:rPr>
          <w:rFonts w:asciiTheme="majorBidi" w:hAnsiTheme="majorBidi" w:cstheme="majorBidi"/>
          <w:sz w:val="24"/>
          <w:szCs w:val="24"/>
          <w:lang w:bidi="ar-IQ"/>
        </w:rPr>
        <w:sectPr w:rsidR="00CA37C7" w:rsidSect="00BA0325">
          <w:type w:val="continuous"/>
          <w:pgSz w:w="11906" w:h="16838"/>
          <w:pgMar w:top="1440" w:right="1800" w:bottom="1440" w:left="1800" w:header="708" w:footer="708" w:gutter="0"/>
          <w:pgNumType w:fmt="upperRoman"/>
          <w:cols w:num="2" w:space="709"/>
          <w:rtlGutter/>
          <w:docGrid w:linePitch="360"/>
        </w:sectPr>
      </w:pPr>
    </w:p>
    <w:p w:rsidR="00247551" w:rsidRPr="004C28F8" w:rsidRDefault="00247551" w:rsidP="00247551">
      <w:pPr>
        <w:pStyle w:val="a4"/>
        <w:tabs>
          <w:tab w:val="right" w:pos="426"/>
        </w:tabs>
        <w:bidi w:val="0"/>
        <w:spacing w:after="0" w:line="240" w:lineRule="auto"/>
        <w:ind w:left="0"/>
        <w:jc w:val="both"/>
        <w:rPr>
          <w:rFonts w:asciiTheme="majorBidi" w:hAnsiTheme="majorBidi" w:cstheme="majorBidi"/>
          <w:sz w:val="24"/>
          <w:szCs w:val="24"/>
          <w:lang w:bidi="ar-IQ"/>
        </w:rPr>
      </w:pPr>
    </w:p>
    <w:p w:rsidR="001B622E" w:rsidRPr="001618AC" w:rsidRDefault="001B622E" w:rsidP="00FA3506">
      <w:pPr>
        <w:pStyle w:val="a4"/>
        <w:tabs>
          <w:tab w:val="right" w:pos="709"/>
        </w:tabs>
        <w:bidi w:val="0"/>
        <w:spacing w:line="360" w:lineRule="auto"/>
        <w:ind w:left="0"/>
        <w:jc w:val="both"/>
        <w:rPr>
          <w:rFonts w:asciiTheme="majorBidi" w:hAnsiTheme="majorBidi" w:cstheme="majorBidi"/>
          <w:sz w:val="28"/>
          <w:szCs w:val="28"/>
          <w:lang w:bidi="ar-IQ"/>
        </w:rPr>
      </w:pPr>
    </w:p>
    <w:p w:rsidR="001B622E" w:rsidRPr="003C1E99" w:rsidRDefault="001B622E" w:rsidP="001B622E">
      <w:pPr>
        <w:bidi w:val="0"/>
        <w:spacing w:line="240" w:lineRule="auto"/>
        <w:rPr>
          <w:rFonts w:asciiTheme="majorBidi" w:hAnsiTheme="majorBidi" w:cstheme="majorBidi"/>
          <w:sz w:val="24"/>
          <w:szCs w:val="24"/>
          <w:lang w:bidi="ar-IQ"/>
        </w:rPr>
      </w:pPr>
    </w:p>
    <w:sectPr w:rsidR="001B622E" w:rsidRPr="003C1E99" w:rsidSect="00CA37C7">
      <w:type w:val="continuous"/>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78B" w:rsidRDefault="00BD278B" w:rsidP="0089687F">
      <w:pPr>
        <w:spacing w:after="0" w:line="240" w:lineRule="auto"/>
      </w:pPr>
      <w:r>
        <w:separator/>
      </w:r>
    </w:p>
  </w:endnote>
  <w:endnote w:type="continuationSeparator" w:id="0">
    <w:p w:rsidR="00BD278B" w:rsidRDefault="00BD278B" w:rsidP="00896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6541749"/>
      <w:docPartObj>
        <w:docPartGallery w:val="Page Numbers (Bottom of Page)"/>
        <w:docPartUnique/>
      </w:docPartObj>
    </w:sdtPr>
    <w:sdtEndPr>
      <w:rPr>
        <w:rFonts w:asciiTheme="majorBidi" w:hAnsiTheme="majorBidi" w:cstheme="majorBidi"/>
        <w:sz w:val="20"/>
        <w:szCs w:val="20"/>
      </w:rPr>
    </w:sdtEndPr>
    <w:sdtContent>
      <w:p w:rsidR="001E03F7" w:rsidRPr="001E03F7" w:rsidRDefault="001E03F7" w:rsidP="001E03F7">
        <w:pPr>
          <w:pStyle w:val="a6"/>
          <w:bidi w:val="0"/>
          <w:jc w:val="center"/>
          <w:rPr>
            <w:rFonts w:asciiTheme="majorBidi" w:hAnsiTheme="majorBidi" w:cstheme="majorBidi"/>
            <w:sz w:val="20"/>
            <w:szCs w:val="20"/>
          </w:rPr>
        </w:pPr>
        <w:r w:rsidRPr="001E03F7">
          <w:rPr>
            <w:rFonts w:asciiTheme="majorBidi" w:hAnsiTheme="majorBidi" w:cstheme="majorBidi"/>
            <w:sz w:val="20"/>
            <w:szCs w:val="20"/>
          </w:rPr>
          <w:fldChar w:fldCharType="begin"/>
        </w:r>
        <w:r w:rsidRPr="001E03F7">
          <w:rPr>
            <w:rFonts w:asciiTheme="majorBidi" w:hAnsiTheme="majorBidi" w:cstheme="majorBidi"/>
            <w:sz w:val="20"/>
            <w:szCs w:val="20"/>
          </w:rPr>
          <w:instrText>PAGE   \* MERGEFORMAT</w:instrText>
        </w:r>
        <w:r w:rsidRPr="001E03F7">
          <w:rPr>
            <w:rFonts w:asciiTheme="majorBidi" w:hAnsiTheme="majorBidi" w:cstheme="majorBidi"/>
            <w:sz w:val="20"/>
            <w:szCs w:val="20"/>
          </w:rPr>
          <w:fldChar w:fldCharType="separate"/>
        </w:r>
        <w:r w:rsidR="004703CD" w:rsidRPr="004703CD">
          <w:rPr>
            <w:rFonts w:asciiTheme="majorBidi" w:hAnsiTheme="majorBidi" w:cs="Times New Roman"/>
            <w:noProof/>
            <w:sz w:val="20"/>
            <w:szCs w:val="20"/>
            <w:lang w:val="ar-SA"/>
          </w:rPr>
          <w:t>I</w:t>
        </w:r>
        <w:r w:rsidRPr="001E03F7">
          <w:rPr>
            <w:rFonts w:asciiTheme="majorBidi" w:hAnsiTheme="majorBidi" w:cstheme="majorBidi"/>
            <w:sz w:val="20"/>
            <w:szCs w:val="20"/>
          </w:rPr>
          <w:fldChar w:fldCharType="end"/>
        </w:r>
      </w:p>
    </w:sdtContent>
  </w:sdt>
  <w:p w:rsidR="001E03F7" w:rsidRDefault="001E03F7">
    <w:pPr>
      <w:pStyle w:val="a6"/>
      <w:rPr>
        <w:lang w:bidi="ar-IQ"/>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78B" w:rsidRDefault="00BD278B" w:rsidP="0089687F">
      <w:pPr>
        <w:spacing w:after="0" w:line="240" w:lineRule="auto"/>
      </w:pPr>
      <w:r>
        <w:separator/>
      </w:r>
    </w:p>
  </w:footnote>
  <w:footnote w:type="continuationSeparator" w:id="0">
    <w:p w:rsidR="00BD278B" w:rsidRDefault="00BD278B" w:rsidP="008968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87F" w:rsidRPr="00F8760C" w:rsidRDefault="0089687F" w:rsidP="0089687F">
    <w:pPr>
      <w:tabs>
        <w:tab w:val="center" w:pos="4153"/>
        <w:tab w:val="right" w:pos="8306"/>
      </w:tabs>
      <w:bidi w:val="0"/>
      <w:spacing w:after="0" w:line="240" w:lineRule="auto"/>
      <w:jc w:val="center"/>
      <w:rPr>
        <w:rFonts w:ascii="Times New Roman" w:eastAsia="Times New Roman" w:hAnsi="Times New Roman" w:cs="Times New Roman"/>
        <w:sz w:val="24"/>
        <w:szCs w:val="24"/>
        <w:rtl/>
        <w:lang w:bidi="ar-IQ"/>
      </w:rPr>
    </w:pPr>
    <w:r w:rsidRPr="00F8760C">
      <w:rPr>
        <w:rFonts w:ascii="Times New Roman" w:eastAsia="Calibri" w:hAnsi="Times New Roman" w:cs="Times New Roman"/>
        <w:b/>
        <w:bCs/>
        <w:sz w:val="20"/>
        <w:szCs w:val="20"/>
        <w:u w:val="single"/>
        <w:lang w:bidi="ar-JO"/>
      </w:rPr>
      <w:t xml:space="preserve">Medical Journal of Babylon-Vol. </w:t>
    </w:r>
    <w:r w:rsidRPr="00F8760C">
      <w:rPr>
        <w:rFonts w:ascii="Times New Roman" w:eastAsia="Calibri" w:hAnsi="Times New Roman" w:cs="Times New Roman"/>
        <w:b/>
        <w:bCs/>
        <w:sz w:val="20"/>
        <w:szCs w:val="20"/>
        <w:u w:val="single"/>
        <w:lang w:val="en-IN" w:bidi="ar-JO"/>
      </w:rPr>
      <w:t>1</w:t>
    </w:r>
    <w:r>
      <w:rPr>
        <w:rFonts w:ascii="Times New Roman" w:eastAsia="Calibri" w:hAnsi="Times New Roman" w:cs="Times New Roman"/>
        <w:b/>
        <w:bCs/>
        <w:sz w:val="20"/>
        <w:szCs w:val="20"/>
        <w:u w:val="single"/>
        <w:lang w:val="en-IN" w:bidi="ar-JO"/>
      </w:rPr>
      <w:t>1</w:t>
    </w:r>
    <w:r w:rsidRPr="00F8760C">
      <w:rPr>
        <w:rFonts w:ascii="Times New Roman" w:eastAsia="Calibri" w:hAnsi="Times New Roman" w:cs="Times New Roman"/>
        <w:b/>
        <w:bCs/>
        <w:sz w:val="20"/>
        <w:szCs w:val="20"/>
        <w:u w:val="single"/>
        <w:lang w:bidi="ar-JO"/>
      </w:rPr>
      <w:t xml:space="preserve">- No. </w:t>
    </w:r>
    <w:r>
      <w:rPr>
        <w:rFonts w:ascii="Times New Roman" w:eastAsia="Calibri" w:hAnsi="Times New Roman" w:cs="Times New Roman"/>
        <w:b/>
        <w:bCs/>
        <w:sz w:val="20"/>
        <w:szCs w:val="20"/>
        <w:u w:val="single"/>
        <w:lang w:val="en-IN" w:bidi="ar-JO"/>
      </w:rPr>
      <w:t>1</w:t>
    </w:r>
    <w:r w:rsidRPr="00F8760C">
      <w:rPr>
        <w:rFonts w:ascii="Times New Roman" w:eastAsia="Calibri" w:hAnsi="Times New Roman" w:cs="Times New Roman"/>
        <w:b/>
        <w:bCs/>
        <w:sz w:val="20"/>
        <w:szCs w:val="20"/>
        <w:u w:val="single"/>
        <w:lang w:bidi="ar-JO"/>
      </w:rPr>
      <w:t xml:space="preserve"> -201</w:t>
    </w:r>
    <w:r>
      <w:rPr>
        <w:rFonts w:ascii="Times New Roman" w:eastAsia="Calibri" w:hAnsi="Times New Roman" w:cs="Times New Roman"/>
        <w:b/>
        <w:bCs/>
        <w:sz w:val="20"/>
        <w:szCs w:val="20"/>
        <w:u w:val="single"/>
        <w:lang w:val="en-IN" w:bidi="ar-JO"/>
      </w:rPr>
      <w:t>4</w:t>
    </w:r>
    <w:r>
      <w:rPr>
        <w:rFonts w:ascii="Times New Roman" w:eastAsia="Calibri" w:hAnsi="Times New Roman" w:cs="Times New Roman"/>
        <w:b/>
        <w:bCs/>
        <w:sz w:val="20"/>
        <w:szCs w:val="20"/>
        <w:u w:val="single"/>
        <w:lang w:bidi="ar-JO"/>
      </w:rPr>
      <w:t xml:space="preserve"> </w:t>
    </w:r>
    <w:r w:rsidRPr="00F8760C">
      <w:rPr>
        <w:rFonts w:ascii="Times New Roman" w:eastAsia="Calibri" w:hAnsi="Times New Roman" w:cs="Times New Roman"/>
        <w:b/>
        <w:bCs/>
        <w:sz w:val="20"/>
        <w:szCs w:val="20"/>
        <w:u w:val="single"/>
        <w:lang w:bidi="ar-JO"/>
      </w:rPr>
      <w:t xml:space="preserve">     </w:t>
    </w:r>
    <w:r w:rsidRPr="00F8760C">
      <w:rPr>
        <w:rFonts w:ascii="Times New Roman" w:eastAsia="Calibri" w:hAnsi="Times New Roman" w:cs="Times New Roman"/>
        <w:b/>
        <w:bCs/>
        <w:sz w:val="20"/>
        <w:szCs w:val="20"/>
        <w:u w:val="single"/>
        <w:rtl/>
        <w:lang w:bidi="ar-JO"/>
      </w:rPr>
      <w:t xml:space="preserve"> مجلة بابل الطبية- المجلد ال</w:t>
    </w:r>
    <w:r>
      <w:rPr>
        <w:rFonts w:ascii="Times New Roman" w:eastAsia="Calibri" w:hAnsi="Times New Roman" w:cs="Times New Roman" w:hint="cs"/>
        <w:b/>
        <w:bCs/>
        <w:sz w:val="20"/>
        <w:szCs w:val="20"/>
        <w:u w:val="single"/>
        <w:rtl/>
        <w:lang w:bidi="ar-JO"/>
      </w:rPr>
      <w:t xml:space="preserve">حادي عشر </w:t>
    </w:r>
    <w:r w:rsidRPr="00F8760C">
      <w:rPr>
        <w:rFonts w:ascii="Times New Roman" w:eastAsia="Calibri" w:hAnsi="Times New Roman" w:cs="Times New Roman"/>
        <w:b/>
        <w:bCs/>
        <w:sz w:val="20"/>
        <w:szCs w:val="20"/>
        <w:u w:val="single"/>
        <w:rtl/>
        <w:lang w:bidi="ar-JO"/>
      </w:rPr>
      <w:t xml:space="preserve">- العدد </w:t>
    </w:r>
    <w:proofErr w:type="spellStart"/>
    <w:r>
      <w:rPr>
        <w:rFonts w:ascii="Times New Roman" w:eastAsia="Calibri" w:hAnsi="Times New Roman" w:cs="Times New Roman" w:hint="cs"/>
        <w:b/>
        <w:bCs/>
        <w:sz w:val="20"/>
        <w:szCs w:val="20"/>
        <w:u w:val="single"/>
        <w:rtl/>
        <w:lang w:bidi="ar-JO"/>
      </w:rPr>
      <w:t>الأ</w:t>
    </w:r>
    <w:proofErr w:type="spellEnd"/>
    <w:r>
      <w:rPr>
        <w:rFonts w:ascii="Times New Roman" w:eastAsia="Calibri" w:hAnsi="Times New Roman" w:cs="Times New Roman" w:hint="cs"/>
        <w:b/>
        <w:bCs/>
        <w:sz w:val="20"/>
        <w:szCs w:val="20"/>
        <w:u w:val="single"/>
        <w:rtl/>
        <w:lang w:bidi="ar-IQ"/>
      </w:rPr>
      <w:t>ول</w:t>
    </w:r>
    <w:r w:rsidRPr="00F8760C">
      <w:rPr>
        <w:rFonts w:ascii="Times New Roman" w:eastAsia="Calibri" w:hAnsi="Times New Roman" w:cs="Times New Roman"/>
        <w:b/>
        <w:bCs/>
        <w:sz w:val="20"/>
        <w:szCs w:val="20"/>
        <w:u w:val="single"/>
        <w:rtl/>
        <w:lang w:bidi="ar-JO"/>
      </w:rPr>
      <w:t>- 201</w:t>
    </w:r>
    <w:r>
      <w:rPr>
        <w:rFonts w:ascii="Times New Roman" w:eastAsia="Calibri" w:hAnsi="Times New Roman" w:cs="Times New Roman" w:hint="cs"/>
        <w:b/>
        <w:bCs/>
        <w:sz w:val="20"/>
        <w:szCs w:val="20"/>
        <w:u w:val="single"/>
        <w:rtl/>
        <w:lang w:bidi="ar-IQ"/>
      </w:rPr>
      <w:t>4</w:t>
    </w:r>
  </w:p>
  <w:p w:rsidR="0089687F" w:rsidRPr="0089687F" w:rsidRDefault="0089687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622A63"/>
    <w:multiLevelType w:val="hybridMultilevel"/>
    <w:tmpl w:val="7960D416"/>
    <w:lvl w:ilvl="0" w:tplc="E0D02A62">
      <w:start w:val="1"/>
      <w:numFmt w:val="decimal"/>
      <w:lvlText w:val="%1."/>
      <w:lvlJc w:val="left"/>
      <w:pPr>
        <w:ind w:left="795" w:hanging="360"/>
      </w:pPr>
      <w:rPr>
        <w:rFonts w:asciiTheme="majorBidi" w:eastAsiaTheme="minorHAnsi" w:hAnsiTheme="majorBidi" w:cstheme="majorBidi"/>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E99"/>
    <w:rsid w:val="00006EA8"/>
    <w:rsid w:val="000127BD"/>
    <w:rsid w:val="000619E3"/>
    <w:rsid w:val="001A72BD"/>
    <w:rsid w:val="001A7491"/>
    <w:rsid w:val="001B622E"/>
    <w:rsid w:val="001E03F7"/>
    <w:rsid w:val="001F78B5"/>
    <w:rsid w:val="00215136"/>
    <w:rsid w:val="0023479B"/>
    <w:rsid w:val="0023756D"/>
    <w:rsid w:val="00247551"/>
    <w:rsid w:val="00254AEE"/>
    <w:rsid w:val="00255CB0"/>
    <w:rsid w:val="002C6220"/>
    <w:rsid w:val="002D70E3"/>
    <w:rsid w:val="002E190B"/>
    <w:rsid w:val="002E723F"/>
    <w:rsid w:val="002F5B4C"/>
    <w:rsid w:val="0031458E"/>
    <w:rsid w:val="00381C3F"/>
    <w:rsid w:val="003B2039"/>
    <w:rsid w:val="003C1E99"/>
    <w:rsid w:val="003C6C80"/>
    <w:rsid w:val="003D57E1"/>
    <w:rsid w:val="003F62CE"/>
    <w:rsid w:val="004703CD"/>
    <w:rsid w:val="00471134"/>
    <w:rsid w:val="00497AE9"/>
    <w:rsid w:val="004C28F8"/>
    <w:rsid w:val="00521CB2"/>
    <w:rsid w:val="00566233"/>
    <w:rsid w:val="00583DEF"/>
    <w:rsid w:val="0061635F"/>
    <w:rsid w:val="006863EC"/>
    <w:rsid w:val="006D6A92"/>
    <w:rsid w:val="00721F61"/>
    <w:rsid w:val="007C20FE"/>
    <w:rsid w:val="008734C5"/>
    <w:rsid w:val="0089687F"/>
    <w:rsid w:val="008E0462"/>
    <w:rsid w:val="00926000"/>
    <w:rsid w:val="00941690"/>
    <w:rsid w:val="00943DAD"/>
    <w:rsid w:val="00AC6613"/>
    <w:rsid w:val="00B45928"/>
    <w:rsid w:val="00BA0325"/>
    <w:rsid w:val="00BD278B"/>
    <w:rsid w:val="00C13520"/>
    <w:rsid w:val="00C42702"/>
    <w:rsid w:val="00C55E21"/>
    <w:rsid w:val="00C712EB"/>
    <w:rsid w:val="00CA37C7"/>
    <w:rsid w:val="00CF501B"/>
    <w:rsid w:val="00D76B9E"/>
    <w:rsid w:val="00EB3019"/>
    <w:rsid w:val="00F3777F"/>
    <w:rsid w:val="00F609C4"/>
    <w:rsid w:val="00F616A2"/>
    <w:rsid w:val="00FA2212"/>
    <w:rsid w:val="00FA3506"/>
    <w:rsid w:val="00FE2CB7"/>
    <w:rsid w:val="00FE76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1E99"/>
    <w:pPr>
      <w:bidi/>
    </w:pPr>
  </w:style>
  <w:style w:type="paragraph" w:styleId="1">
    <w:name w:val="heading 1"/>
    <w:basedOn w:val="a"/>
    <w:link w:val="1Char"/>
    <w:uiPriority w:val="9"/>
    <w:qFormat/>
    <w:rsid w:val="001B622E"/>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C1E99"/>
  </w:style>
  <w:style w:type="character" w:styleId="Hyperlink">
    <w:name w:val="Hyperlink"/>
    <w:basedOn w:val="a0"/>
    <w:uiPriority w:val="99"/>
    <w:unhideWhenUsed/>
    <w:rsid w:val="003C1E99"/>
    <w:rPr>
      <w:color w:val="0000FF"/>
      <w:u w:val="single"/>
    </w:rPr>
  </w:style>
  <w:style w:type="paragraph" w:styleId="a3">
    <w:name w:val="Balloon Text"/>
    <w:basedOn w:val="a"/>
    <w:link w:val="Char"/>
    <w:uiPriority w:val="99"/>
    <w:semiHidden/>
    <w:unhideWhenUsed/>
    <w:rsid w:val="003C1E99"/>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3C1E99"/>
    <w:rPr>
      <w:rFonts w:ascii="Tahoma" w:hAnsi="Tahoma" w:cs="Tahoma"/>
      <w:sz w:val="16"/>
      <w:szCs w:val="16"/>
    </w:rPr>
  </w:style>
  <w:style w:type="paragraph" w:customStyle="1" w:styleId="Default">
    <w:name w:val="Default"/>
    <w:rsid w:val="001F78B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4">
    <w:name w:val="List Paragraph"/>
    <w:basedOn w:val="a"/>
    <w:uiPriority w:val="34"/>
    <w:qFormat/>
    <w:rsid w:val="001B622E"/>
    <w:pPr>
      <w:ind w:left="720"/>
      <w:contextualSpacing/>
    </w:pPr>
  </w:style>
  <w:style w:type="character" w:customStyle="1" w:styleId="1Char">
    <w:name w:val="عنوان 1 Char"/>
    <w:basedOn w:val="a0"/>
    <w:link w:val="1"/>
    <w:uiPriority w:val="9"/>
    <w:rsid w:val="001B622E"/>
    <w:rPr>
      <w:rFonts w:ascii="Times New Roman" w:eastAsia="Times New Roman" w:hAnsi="Times New Roman" w:cs="Times New Roman"/>
      <w:b/>
      <w:bCs/>
      <w:kern w:val="36"/>
      <w:sz w:val="48"/>
      <w:szCs w:val="48"/>
    </w:rPr>
  </w:style>
  <w:style w:type="paragraph" w:styleId="a5">
    <w:name w:val="header"/>
    <w:basedOn w:val="a"/>
    <w:link w:val="Char0"/>
    <w:uiPriority w:val="99"/>
    <w:unhideWhenUsed/>
    <w:rsid w:val="0089687F"/>
    <w:pPr>
      <w:tabs>
        <w:tab w:val="center" w:pos="4153"/>
        <w:tab w:val="right" w:pos="8306"/>
      </w:tabs>
      <w:spacing w:after="0" w:line="240" w:lineRule="auto"/>
    </w:pPr>
  </w:style>
  <w:style w:type="character" w:customStyle="1" w:styleId="Char0">
    <w:name w:val="رأس الصفحة Char"/>
    <w:basedOn w:val="a0"/>
    <w:link w:val="a5"/>
    <w:uiPriority w:val="99"/>
    <w:rsid w:val="0089687F"/>
  </w:style>
  <w:style w:type="paragraph" w:styleId="a6">
    <w:name w:val="footer"/>
    <w:basedOn w:val="a"/>
    <w:link w:val="Char1"/>
    <w:uiPriority w:val="99"/>
    <w:unhideWhenUsed/>
    <w:rsid w:val="0089687F"/>
    <w:pPr>
      <w:tabs>
        <w:tab w:val="center" w:pos="4153"/>
        <w:tab w:val="right" w:pos="8306"/>
      </w:tabs>
      <w:spacing w:after="0" w:line="240" w:lineRule="auto"/>
    </w:pPr>
  </w:style>
  <w:style w:type="character" w:customStyle="1" w:styleId="Char1">
    <w:name w:val="تذييل الصفحة Char"/>
    <w:basedOn w:val="a0"/>
    <w:link w:val="a6"/>
    <w:uiPriority w:val="99"/>
    <w:rsid w:val="008968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1E99"/>
    <w:pPr>
      <w:bidi/>
    </w:pPr>
  </w:style>
  <w:style w:type="paragraph" w:styleId="1">
    <w:name w:val="heading 1"/>
    <w:basedOn w:val="a"/>
    <w:link w:val="1Char"/>
    <w:uiPriority w:val="9"/>
    <w:qFormat/>
    <w:rsid w:val="001B622E"/>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C1E99"/>
  </w:style>
  <w:style w:type="character" w:styleId="Hyperlink">
    <w:name w:val="Hyperlink"/>
    <w:basedOn w:val="a0"/>
    <w:uiPriority w:val="99"/>
    <w:unhideWhenUsed/>
    <w:rsid w:val="003C1E99"/>
    <w:rPr>
      <w:color w:val="0000FF"/>
      <w:u w:val="single"/>
    </w:rPr>
  </w:style>
  <w:style w:type="paragraph" w:styleId="a3">
    <w:name w:val="Balloon Text"/>
    <w:basedOn w:val="a"/>
    <w:link w:val="Char"/>
    <w:uiPriority w:val="99"/>
    <w:semiHidden/>
    <w:unhideWhenUsed/>
    <w:rsid w:val="003C1E99"/>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3C1E99"/>
    <w:rPr>
      <w:rFonts w:ascii="Tahoma" w:hAnsi="Tahoma" w:cs="Tahoma"/>
      <w:sz w:val="16"/>
      <w:szCs w:val="16"/>
    </w:rPr>
  </w:style>
  <w:style w:type="paragraph" w:customStyle="1" w:styleId="Default">
    <w:name w:val="Default"/>
    <w:rsid w:val="001F78B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4">
    <w:name w:val="List Paragraph"/>
    <w:basedOn w:val="a"/>
    <w:uiPriority w:val="34"/>
    <w:qFormat/>
    <w:rsid w:val="001B622E"/>
    <w:pPr>
      <w:ind w:left="720"/>
      <w:contextualSpacing/>
    </w:pPr>
  </w:style>
  <w:style w:type="character" w:customStyle="1" w:styleId="1Char">
    <w:name w:val="عنوان 1 Char"/>
    <w:basedOn w:val="a0"/>
    <w:link w:val="1"/>
    <w:uiPriority w:val="9"/>
    <w:rsid w:val="001B622E"/>
    <w:rPr>
      <w:rFonts w:ascii="Times New Roman" w:eastAsia="Times New Roman" w:hAnsi="Times New Roman" w:cs="Times New Roman"/>
      <w:b/>
      <w:bCs/>
      <w:kern w:val="36"/>
      <w:sz w:val="48"/>
      <w:szCs w:val="48"/>
    </w:rPr>
  </w:style>
  <w:style w:type="paragraph" w:styleId="a5">
    <w:name w:val="header"/>
    <w:basedOn w:val="a"/>
    <w:link w:val="Char0"/>
    <w:uiPriority w:val="99"/>
    <w:unhideWhenUsed/>
    <w:rsid w:val="0089687F"/>
    <w:pPr>
      <w:tabs>
        <w:tab w:val="center" w:pos="4153"/>
        <w:tab w:val="right" w:pos="8306"/>
      </w:tabs>
      <w:spacing w:after="0" w:line="240" w:lineRule="auto"/>
    </w:pPr>
  </w:style>
  <w:style w:type="character" w:customStyle="1" w:styleId="Char0">
    <w:name w:val="رأس الصفحة Char"/>
    <w:basedOn w:val="a0"/>
    <w:link w:val="a5"/>
    <w:uiPriority w:val="99"/>
    <w:rsid w:val="0089687F"/>
  </w:style>
  <w:style w:type="paragraph" w:styleId="a6">
    <w:name w:val="footer"/>
    <w:basedOn w:val="a"/>
    <w:link w:val="Char1"/>
    <w:uiPriority w:val="99"/>
    <w:unhideWhenUsed/>
    <w:rsid w:val="0089687F"/>
    <w:pPr>
      <w:tabs>
        <w:tab w:val="center" w:pos="4153"/>
        <w:tab w:val="right" w:pos="8306"/>
      </w:tabs>
      <w:spacing w:after="0" w:line="240" w:lineRule="auto"/>
    </w:pPr>
  </w:style>
  <w:style w:type="character" w:customStyle="1" w:styleId="Char1">
    <w:name w:val="تذييل الصفحة Char"/>
    <w:basedOn w:val="a0"/>
    <w:link w:val="a6"/>
    <w:uiPriority w:val="99"/>
    <w:rsid w:val="008968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dulsamie68@gmail.com" TargetMode="External"/><Relationship Id="rId13" Type="http://schemas.openxmlformats.org/officeDocument/2006/relationships/image" Target="media/image2.png"/><Relationship Id="rId18" Type="http://schemas.openxmlformats.org/officeDocument/2006/relationships/hyperlink" Target="http://www.ncbi.nlm.nih.gov/pubmed?term=Hutchison%20JD%5BAuthor%5D&amp;cauthor=true&amp;cauthor_uid=11237435" TargetMode="External"/><Relationship Id="rId3" Type="http://schemas.microsoft.com/office/2007/relationships/stylesWithEffects" Target="stylesWithEffects.xml"/><Relationship Id="rId21" Type="http://schemas.openxmlformats.org/officeDocument/2006/relationships/hyperlink" Target="http://europepmc.org/search?page=1&amp;query=AUTH:%22Pace+TW%22"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ncbi.nlm.nih.gov/pubmed?term=Sutherland%20AG%5BAuthor%5D&amp;cauthor=true&amp;cauthor_uid=11237435"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ncbi.nlm.nih.gov/pubmed?term=Miller%20RJ%5BAuthor%5D&amp;cauthor=true&amp;cauthor_uid=11237435" TargetMode="External"/><Relationship Id="rId20" Type="http://schemas.openxmlformats.org/officeDocument/2006/relationships/hyperlink" Target="http://www.ncbi.nlm.nih.gov/pubmed/11237435"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n.wikipedia.org/wiki/Ion_channel" TargetMode="External"/><Relationship Id="rId23" Type="http://schemas.openxmlformats.org/officeDocument/2006/relationships/hyperlink" Target="http://europepmc.org/search?page=1&amp;query=AUTH:%22Heim+CM%22" TargetMode="External"/><Relationship Id="rId10" Type="http://schemas.openxmlformats.org/officeDocument/2006/relationships/image" Target="media/image1.png"/><Relationship Id="rId19" Type="http://schemas.openxmlformats.org/officeDocument/2006/relationships/hyperlink" Target="http://www.ncbi.nlm.nih.gov/pubmed?term=Alexander%20DA%5BAuthor%5D&amp;cauthor=true&amp;cauthor_uid=11237435" TargetMode="External"/><Relationship Id="rId4" Type="http://schemas.openxmlformats.org/officeDocument/2006/relationships/settings" Target="settings.xml"/><Relationship Id="rId9" Type="http://schemas.openxmlformats.org/officeDocument/2006/relationships/hyperlink" Target="mailto:abdulsamie68@gmail.com" TargetMode="External"/><Relationship Id="rId14" Type="http://schemas.openxmlformats.org/officeDocument/2006/relationships/hyperlink" Target="http://en.wikipedia.org/wiki/Ligand-gated_ion_channel" TargetMode="External"/><Relationship Id="rId22" Type="http://schemas.openxmlformats.org/officeDocument/2006/relationships/hyperlink" Target="http://europepmc.org/search?page=1&amp;query=AUTH:%22Schmidt+I%22"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13</Pages>
  <Words>5881</Words>
  <Characters>33522</Characters>
  <Application>Microsoft Office Word</Application>
  <DocSecurity>0</DocSecurity>
  <Lines>279</Lines>
  <Paragraphs>78</Paragraphs>
  <ScaleCrop>false</ScaleCrop>
  <HeadingPairs>
    <vt:vector size="2" baseType="variant">
      <vt:variant>
        <vt:lpstr>العنوان</vt:lpstr>
      </vt:variant>
      <vt:variant>
        <vt:i4>1</vt:i4>
      </vt:variant>
    </vt:vector>
  </HeadingPairs>
  <TitlesOfParts>
    <vt:vector size="1" baseType="lpstr">
      <vt:lpstr/>
    </vt:vector>
  </TitlesOfParts>
  <Company>المستقبل للحاسبات - سنجار</Company>
  <LinksUpToDate>false</LinksUpToDate>
  <CharactersWithSpaces>39325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Abdulsamie</dc:creator>
  <cp:lastModifiedBy>Abdulsamie</cp:lastModifiedBy>
  <cp:revision>54</cp:revision>
  <dcterms:created xsi:type="dcterms:W3CDTF">2013-12-02T23:36:00Z</dcterms:created>
  <dcterms:modified xsi:type="dcterms:W3CDTF">2014-04-29T16:25:00Z</dcterms:modified>
</cp:coreProperties>
</file>