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08E" w:rsidRDefault="0055508E" w:rsidP="00FD7875">
      <w:pPr>
        <w:spacing w:line="240" w:lineRule="auto"/>
        <w:jc w:val="center"/>
        <w:rPr>
          <w:rFonts w:asciiTheme="minorBidi" w:hAnsiTheme="minorBidi" w:hint="cs"/>
          <w:sz w:val="28"/>
          <w:szCs w:val="28"/>
          <w:rtl/>
        </w:rPr>
      </w:pPr>
      <w:r>
        <w:rPr>
          <w:rFonts w:asciiTheme="minorBidi" w:hAnsiTheme="minorBidi" w:hint="cs"/>
          <w:noProof/>
          <w:sz w:val="28"/>
          <w:szCs w:val="28"/>
          <w:rtl/>
        </w:rPr>
        <w:drawing>
          <wp:anchor distT="0" distB="0" distL="114300" distR="114300" simplePos="0" relativeHeight="251661312" behindDoc="0" locked="0" layoutInCell="1" allowOverlap="1">
            <wp:simplePos x="0" y="0"/>
            <wp:positionH relativeFrom="column">
              <wp:posOffset>4277995</wp:posOffset>
            </wp:positionH>
            <wp:positionV relativeFrom="paragraph">
              <wp:posOffset>-681355</wp:posOffset>
            </wp:positionV>
            <wp:extent cx="1035050" cy="951230"/>
            <wp:effectExtent l="19050" t="0" r="0" b="0"/>
            <wp:wrapNone/>
            <wp:docPr id="7" name="صورة 1" descr="C:\Users\user\Desktop\colimg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colimg13.png"/>
                    <pic:cNvPicPr>
                      <a:picLocks noChangeAspect="1" noChangeArrowheads="1"/>
                    </pic:cNvPicPr>
                  </pic:nvPicPr>
                  <pic:blipFill>
                    <a:blip r:embed="rId7"/>
                    <a:srcRect/>
                    <a:stretch>
                      <a:fillRect/>
                    </a:stretch>
                  </pic:blipFill>
                  <pic:spPr bwMode="auto">
                    <a:xfrm>
                      <a:off x="0" y="0"/>
                      <a:ext cx="1035050" cy="951230"/>
                    </a:xfrm>
                    <a:prstGeom prst="rect">
                      <a:avLst/>
                    </a:prstGeom>
                    <a:noFill/>
                    <a:ln w="9525">
                      <a:noFill/>
                      <a:miter lim="800000"/>
                      <a:headEnd/>
                      <a:tailEnd/>
                    </a:ln>
                  </pic:spPr>
                </pic:pic>
              </a:graphicData>
            </a:graphic>
          </wp:anchor>
        </w:drawing>
      </w:r>
    </w:p>
    <w:p w:rsidR="00171A20" w:rsidRDefault="0055508E" w:rsidP="0055508E">
      <w:pPr>
        <w:spacing w:line="240" w:lineRule="auto"/>
        <w:rPr>
          <w:rFonts w:asciiTheme="minorBidi" w:hAnsiTheme="minorBidi"/>
          <w:sz w:val="28"/>
          <w:szCs w:val="28"/>
          <w:rtl/>
        </w:rPr>
      </w:pPr>
      <w:r>
        <w:rPr>
          <w:rFonts w:asciiTheme="minorBidi" w:hAnsiTheme="minorBidi" w:hint="cs"/>
          <w:sz w:val="28"/>
          <w:szCs w:val="28"/>
          <w:rtl/>
        </w:rPr>
        <w:t>المحاضرة الثانية :</w:t>
      </w:r>
    </w:p>
    <w:p w:rsidR="00FD7875" w:rsidRPr="0013793F" w:rsidRDefault="00FD7875" w:rsidP="00FD7875">
      <w:pPr>
        <w:spacing w:line="240" w:lineRule="auto"/>
        <w:jc w:val="center"/>
        <w:rPr>
          <w:rFonts w:asciiTheme="minorBidi" w:hAnsiTheme="minorBidi"/>
          <w:sz w:val="28"/>
          <w:szCs w:val="28"/>
          <w:rtl/>
        </w:rPr>
      </w:pPr>
      <w:r w:rsidRPr="0013793F">
        <w:rPr>
          <w:rFonts w:asciiTheme="minorBidi" w:hAnsiTheme="minorBidi"/>
          <w:sz w:val="28"/>
          <w:szCs w:val="28"/>
          <w:rtl/>
        </w:rPr>
        <w:t>الفخار</w:t>
      </w:r>
    </w:p>
    <w:p w:rsidR="00FD7875" w:rsidRPr="0013793F" w:rsidRDefault="00FD7875" w:rsidP="00FD7875">
      <w:pPr>
        <w:spacing w:after="0" w:line="240" w:lineRule="auto"/>
        <w:rPr>
          <w:rFonts w:asciiTheme="minorBidi" w:eastAsia="Times New Roman" w:hAnsiTheme="minorBidi"/>
          <w:sz w:val="28"/>
          <w:szCs w:val="28"/>
          <w:rtl/>
          <w:lang w:bidi="ar-IQ"/>
        </w:rPr>
      </w:pPr>
      <w:r w:rsidRPr="0013793F">
        <w:rPr>
          <w:rFonts w:asciiTheme="minorBidi" w:eastAsia="Times New Roman" w:hAnsiTheme="minorBidi"/>
          <w:sz w:val="28"/>
          <w:szCs w:val="28"/>
          <w:rtl/>
          <w:lang w:bidi="ar-IQ"/>
        </w:rPr>
        <w:t>مقدمة</w:t>
      </w:r>
    </w:p>
    <w:p w:rsidR="00FD7875" w:rsidRPr="0013793F" w:rsidRDefault="00FD7875" w:rsidP="00FD7875">
      <w:pPr>
        <w:spacing w:line="240" w:lineRule="auto"/>
        <w:jc w:val="both"/>
        <w:rPr>
          <w:rFonts w:asciiTheme="minorBidi" w:hAnsiTheme="minorBidi"/>
          <w:sz w:val="28"/>
          <w:szCs w:val="28"/>
          <w:rtl/>
        </w:rPr>
      </w:pPr>
      <w:r w:rsidRPr="0013793F">
        <w:rPr>
          <w:rFonts w:asciiTheme="minorBidi" w:hAnsiTheme="minorBidi"/>
          <w:sz w:val="28"/>
          <w:szCs w:val="28"/>
          <w:rtl/>
        </w:rPr>
        <w:t>الفخار وهو كلمة من أصل لاتيني وتعني الطين المشوي ، إذ بدأت صناعة هذا النوع منذ نشوء الزراعة وتكون النظام الأسري وبسبب احتياجات الإنسان آنذاك لجأ الإنسان لها لتلبية حاجاته ، ويرجح المؤرخون أن بدايات الفخار في الألف الرابع وقيل السابع قبل الميلاد .</w:t>
      </w:r>
    </w:p>
    <w:p w:rsidR="00FD7875" w:rsidRPr="0013793F" w:rsidRDefault="00FD7875" w:rsidP="00FD7875">
      <w:pPr>
        <w:spacing w:line="240" w:lineRule="auto"/>
        <w:jc w:val="both"/>
        <w:rPr>
          <w:rFonts w:asciiTheme="minorBidi" w:hAnsiTheme="minorBidi"/>
          <w:sz w:val="28"/>
          <w:szCs w:val="28"/>
          <w:rtl/>
        </w:rPr>
      </w:pPr>
      <w:r w:rsidRPr="0013793F">
        <w:rPr>
          <w:rFonts w:asciiTheme="minorBidi" w:hAnsiTheme="minorBidi"/>
          <w:sz w:val="28"/>
          <w:szCs w:val="28"/>
          <w:rtl/>
        </w:rPr>
        <w:t>إن حاجة الإنسان الضرورية للاستخدام اليومي للفخار في الطبخ دفعته إلى ابتكار أنماط جديدة ترافق حاجته وأغراضه المتعددة .إذ لم تكن لدى الفنان البدائي قواعد خاصة بفخارياته التي طغت عليها السذاجة إذ أن معظم النقوش على خزفياته عبارة عن خطوط متقاطعة .</w:t>
      </w:r>
    </w:p>
    <w:p w:rsidR="00FD7875" w:rsidRPr="0013793F" w:rsidRDefault="00FD7875" w:rsidP="00FD7875">
      <w:pPr>
        <w:spacing w:line="240" w:lineRule="auto"/>
        <w:jc w:val="both"/>
        <w:rPr>
          <w:rFonts w:asciiTheme="minorBidi" w:hAnsiTheme="minorBidi"/>
          <w:sz w:val="28"/>
          <w:szCs w:val="28"/>
          <w:rtl/>
        </w:rPr>
      </w:pPr>
      <w:r w:rsidRPr="0013793F">
        <w:rPr>
          <w:rFonts w:asciiTheme="minorBidi" w:hAnsiTheme="minorBidi"/>
          <w:sz w:val="28"/>
          <w:szCs w:val="28"/>
          <w:rtl/>
        </w:rPr>
        <w:t>ومن ثم يعالج الفنان العراقي القديم أعماله بجدية مستخدماً أساليب جديدة من حيث الشكل والمضمون فضلاً عن الألوان التي كان يستخدمها في طلاء أعماله وتزجيجها .</w:t>
      </w:r>
    </w:p>
    <w:p w:rsidR="00FD7875" w:rsidRPr="0013793F" w:rsidRDefault="00FD7875" w:rsidP="00FD7875">
      <w:pPr>
        <w:spacing w:line="240" w:lineRule="auto"/>
        <w:jc w:val="both"/>
        <w:rPr>
          <w:rFonts w:asciiTheme="minorBidi" w:hAnsiTheme="minorBidi"/>
          <w:sz w:val="28"/>
          <w:szCs w:val="28"/>
          <w:rtl/>
        </w:rPr>
      </w:pPr>
      <w:r w:rsidRPr="0013793F">
        <w:rPr>
          <w:rFonts w:asciiTheme="minorBidi" w:hAnsiTheme="minorBidi"/>
          <w:sz w:val="28"/>
          <w:szCs w:val="28"/>
          <w:rtl/>
        </w:rPr>
        <w:t>ومن الواقع الأثرية المكتشفة في العراق قبل جرمو وحسونة وأريدو وسامراء وحلف والعبيد وغيرها فقد امتازت الأعمال بالأشكال والنقوش والألوان بصيغ وأساليب مختلفة كل منها عن الآخر مستخدماً الأشكال الهندسية والحيوانية والنباتية في تكونه .</w:t>
      </w:r>
    </w:p>
    <w:p w:rsidR="00FD7875" w:rsidRPr="0013793F" w:rsidRDefault="00FD7875" w:rsidP="00FD7875">
      <w:pPr>
        <w:spacing w:line="240" w:lineRule="auto"/>
        <w:jc w:val="both"/>
        <w:rPr>
          <w:rFonts w:asciiTheme="minorBidi" w:hAnsiTheme="minorBidi"/>
          <w:sz w:val="28"/>
          <w:szCs w:val="28"/>
          <w:rtl/>
        </w:rPr>
      </w:pPr>
      <w:r w:rsidRPr="0013793F">
        <w:rPr>
          <w:rFonts w:asciiTheme="minorBidi" w:hAnsiTheme="minorBidi"/>
          <w:sz w:val="28"/>
          <w:szCs w:val="28"/>
          <w:rtl/>
        </w:rPr>
        <w:t>تمكن الخزاف العراقي القديم من الإطلاع على أنواع الأطيان وطرق تحضيرها وأضاف إليها خبرته بعد أن كانت مقتصرة كل طريقة على زمكانيتها وشعبها ، فبرز الفنان الرافديني في محاكاة فن الخزف بطرق جديدة إذ بلغ فن الخزف العراقي القديم أوجه في العصر العباسي لما له من قيمة فنية وتاريخية تحاكي روح العصر مستخدماً ألوان جديدة وبطرق جديدة مثل خزف البريق المعدني .</w:t>
      </w:r>
    </w:p>
    <w:p w:rsidR="00FD7875" w:rsidRPr="0013793F" w:rsidRDefault="00FD7875" w:rsidP="00FD7875">
      <w:pPr>
        <w:spacing w:line="240" w:lineRule="auto"/>
        <w:jc w:val="both"/>
        <w:rPr>
          <w:rFonts w:asciiTheme="minorBidi" w:hAnsiTheme="minorBidi"/>
          <w:sz w:val="28"/>
          <w:szCs w:val="28"/>
          <w:rtl/>
        </w:rPr>
      </w:pPr>
      <w:r w:rsidRPr="0013793F">
        <w:rPr>
          <w:rFonts w:asciiTheme="minorBidi" w:hAnsiTheme="minorBidi"/>
          <w:sz w:val="28"/>
          <w:szCs w:val="28"/>
          <w:rtl/>
        </w:rPr>
        <w:t>ولم يقتصر الفخار على الأواني والصحون وتلبية متطلبات واحتياجات الإنسان بل دخلت المسائل الجمالية وأصبحت المعابد تزين بالجداريات المفخورة والمزججة إلى يومنا هذا .</w:t>
      </w:r>
    </w:p>
    <w:p w:rsidR="00FD7875" w:rsidRPr="0013793F" w:rsidRDefault="00FD7875" w:rsidP="00FD7875">
      <w:pPr>
        <w:spacing w:after="0" w:line="240" w:lineRule="auto"/>
        <w:rPr>
          <w:rFonts w:asciiTheme="minorBidi" w:eastAsia="Times New Roman" w:hAnsiTheme="minorBidi"/>
          <w:sz w:val="28"/>
          <w:szCs w:val="28"/>
          <w:rtl/>
          <w:lang w:bidi="ar-IQ"/>
        </w:rPr>
      </w:pPr>
      <w:r w:rsidRPr="0013793F">
        <w:rPr>
          <w:rFonts w:asciiTheme="minorBidi" w:eastAsia="Times New Roman" w:hAnsiTheme="minorBidi"/>
          <w:sz w:val="28"/>
          <w:szCs w:val="28"/>
          <w:rtl/>
          <w:lang w:bidi="ar-IQ"/>
        </w:rPr>
        <w:t>السلامة في العمل</w:t>
      </w:r>
    </w:p>
    <w:p w:rsidR="00FD7875" w:rsidRPr="0013793F" w:rsidRDefault="00FD7875" w:rsidP="00706BC4">
      <w:pPr>
        <w:spacing w:line="240" w:lineRule="auto"/>
        <w:jc w:val="both"/>
        <w:rPr>
          <w:rFonts w:asciiTheme="minorBidi" w:hAnsiTheme="minorBidi"/>
          <w:sz w:val="28"/>
          <w:szCs w:val="28"/>
          <w:rtl/>
        </w:rPr>
      </w:pPr>
      <w:r w:rsidRPr="0013793F">
        <w:rPr>
          <w:rFonts w:asciiTheme="minorBidi" w:hAnsiTheme="minorBidi"/>
          <w:sz w:val="28"/>
          <w:szCs w:val="28"/>
          <w:rtl/>
        </w:rPr>
        <w:t xml:space="preserve">قبل البدء بدراسة أي موضوع </w:t>
      </w:r>
      <w:r w:rsidR="00706BC4">
        <w:rPr>
          <w:rFonts w:asciiTheme="minorBidi" w:hAnsiTheme="minorBidi" w:hint="cs"/>
          <w:sz w:val="28"/>
          <w:szCs w:val="28"/>
          <w:rtl/>
        </w:rPr>
        <w:t>(</w:t>
      </w:r>
      <w:r w:rsidRPr="0013793F">
        <w:rPr>
          <w:rFonts w:asciiTheme="minorBidi" w:hAnsiTheme="minorBidi"/>
          <w:sz w:val="28"/>
          <w:szCs w:val="28"/>
          <w:rtl/>
        </w:rPr>
        <w:t>عملي</w:t>
      </w:r>
      <w:r w:rsidR="00706BC4">
        <w:rPr>
          <w:rFonts w:asciiTheme="minorBidi" w:hAnsiTheme="minorBidi" w:hint="cs"/>
          <w:sz w:val="28"/>
          <w:szCs w:val="28"/>
          <w:rtl/>
        </w:rPr>
        <w:t>)</w:t>
      </w:r>
      <w:r w:rsidRPr="0013793F">
        <w:rPr>
          <w:rFonts w:asciiTheme="minorBidi" w:hAnsiTheme="minorBidi"/>
          <w:sz w:val="28"/>
          <w:szCs w:val="28"/>
          <w:rtl/>
        </w:rPr>
        <w:t xml:space="preserve"> يجب توخي الحذر والتأكد من السلامة العامة </w:t>
      </w:r>
      <w:r w:rsidR="00706BC4">
        <w:rPr>
          <w:rFonts w:asciiTheme="minorBidi" w:hAnsiTheme="minorBidi" w:hint="cs"/>
          <w:sz w:val="28"/>
          <w:szCs w:val="28"/>
          <w:rtl/>
        </w:rPr>
        <w:t xml:space="preserve">في استخدام الالات والادوات التي يستخدمها الفنان في عمله لذلك يجب الاخذ بالارشادات التالية </w:t>
      </w:r>
      <w:r w:rsidRPr="0013793F">
        <w:rPr>
          <w:rFonts w:asciiTheme="minorBidi" w:hAnsiTheme="minorBidi"/>
          <w:sz w:val="28"/>
          <w:szCs w:val="28"/>
          <w:rtl/>
        </w:rPr>
        <w:t xml:space="preserve"> :</w:t>
      </w:r>
    </w:p>
    <w:p w:rsidR="00FD7875" w:rsidRPr="0013793F" w:rsidRDefault="00706BC4" w:rsidP="00FD7875">
      <w:pPr>
        <w:pStyle w:val="a3"/>
        <w:numPr>
          <w:ilvl w:val="0"/>
          <w:numId w:val="1"/>
        </w:numPr>
        <w:spacing w:line="240" w:lineRule="auto"/>
        <w:jc w:val="both"/>
        <w:rPr>
          <w:rFonts w:asciiTheme="minorBidi" w:hAnsiTheme="minorBidi"/>
          <w:sz w:val="28"/>
          <w:szCs w:val="28"/>
        </w:rPr>
      </w:pPr>
      <w:r>
        <w:rPr>
          <w:rFonts w:asciiTheme="minorBidi" w:hAnsiTheme="minorBidi" w:hint="cs"/>
          <w:sz w:val="28"/>
          <w:szCs w:val="28"/>
          <w:rtl/>
        </w:rPr>
        <w:t>توخي الحذر</w:t>
      </w:r>
      <w:r w:rsidRPr="0013793F">
        <w:rPr>
          <w:rFonts w:asciiTheme="minorBidi" w:hAnsiTheme="minorBidi" w:hint="cs"/>
          <w:sz w:val="28"/>
          <w:szCs w:val="28"/>
          <w:rtl/>
        </w:rPr>
        <w:t xml:space="preserve"> عن</w:t>
      </w:r>
      <w:r w:rsidRPr="0013793F">
        <w:rPr>
          <w:rFonts w:asciiTheme="minorBidi" w:hAnsiTheme="minorBidi" w:hint="eastAsia"/>
          <w:sz w:val="28"/>
          <w:szCs w:val="28"/>
          <w:rtl/>
        </w:rPr>
        <w:t>د</w:t>
      </w:r>
      <w:r w:rsidR="00FD7875" w:rsidRPr="0013793F">
        <w:rPr>
          <w:rFonts w:asciiTheme="minorBidi" w:hAnsiTheme="minorBidi"/>
          <w:sz w:val="28"/>
          <w:szCs w:val="28"/>
          <w:rtl/>
        </w:rPr>
        <w:t xml:space="preserve"> استعمال العدد والأدوات الجارحة في فن الخزف .</w:t>
      </w:r>
    </w:p>
    <w:p w:rsidR="00FD7875" w:rsidRPr="0013793F" w:rsidRDefault="00FD7875" w:rsidP="00FD7875">
      <w:pPr>
        <w:pStyle w:val="a3"/>
        <w:numPr>
          <w:ilvl w:val="0"/>
          <w:numId w:val="1"/>
        </w:numPr>
        <w:spacing w:line="240" w:lineRule="auto"/>
        <w:jc w:val="both"/>
        <w:rPr>
          <w:rFonts w:asciiTheme="minorBidi" w:hAnsiTheme="minorBidi"/>
          <w:sz w:val="28"/>
          <w:szCs w:val="28"/>
        </w:rPr>
      </w:pPr>
      <w:r w:rsidRPr="0013793F">
        <w:rPr>
          <w:rFonts w:asciiTheme="minorBidi" w:hAnsiTheme="minorBidi"/>
          <w:sz w:val="28"/>
          <w:szCs w:val="28"/>
          <w:rtl/>
        </w:rPr>
        <w:t>عدم ترك الوعاء المخزون فيه الطين مكشوفاً وذلك بسبب جفاف الطين .</w:t>
      </w:r>
    </w:p>
    <w:p w:rsidR="00FD7875" w:rsidRPr="0013793F" w:rsidRDefault="00FD7875" w:rsidP="00FD7875">
      <w:pPr>
        <w:pStyle w:val="a3"/>
        <w:numPr>
          <w:ilvl w:val="0"/>
          <w:numId w:val="1"/>
        </w:numPr>
        <w:spacing w:line="240" w:lineRule="auto"/>
        <w:jc w:val="both"/>
        <w:rPr>
          <w:rFonts w:asciiTheme="minorBidi" w:hAnsiTheme="minorBidi"/>
          <w:sz w:val="28"/>
          <w:szCs w:val="28"/>
        </w:rPr>
      </w:pPr>
      <w:r w:rsidRPr="0013793F">
        <w:rPr>
          <w:rFonts w:asciiTheme="minorBidi" w:hAnsiTheme="minorBidi"/>
          <w:sz w:val="28"/>
          <w:szCs w:val="28"/>
          <w:rtl/>
        </w:rPr>
        <w:t>نظافة الدولاب اليدوي (الويل) وإدامته تساعد الطالب على التركيز وسهولة ونظافة العمل .</w:t>
      </w:r>
    </w:p>
    <w:p w:rsidR="00FD7875" w:rsidRPr="0013793F" w:rsidRDefault="00FD7875" w:rsidP="00FD7875">
      <w:pPr>
        <w:pStyle w:val="a3"/>
        <w:numPr>
          <w:ilvl w:val="0"/>
          <w:numId w:val="1"/>
        </w:numPr>
        <w:spacing w:line="240" w:lineRule="auto"/>
        <w:jc w:val="both"/>
        <w:rPr>
          <w:rFonts w:asciiTheme="minorBidi" w:hAnsiTheme="minorBidi"/>
          <w:sz w:val="28"/>
          <w:szCs w:val="28"/>
        </w:rPr>
      </w:pPr>
      <w:r w:rsidRPr="0013793F">
        <w:rPr>
          <w:rFonts w:asciiTheme="minorBidi" w:hAnsiTheme="minorBidi"/>
          <w:sz w:val="28"/>
          <w:szCs w:val="28"/>
          <w:rtl/>
        </w:rPr>
        <w:t>لف العمل الفني بقطعة نايلون حتى لا يجف ليتسنى للطالب متابعة عمله في وقت لاحق.</w:t>
      </w:r>
    </w:p>
    <w:p w:rsidR="00FD7875" w:rsidRDefault="00FD7875" w:rsidP="00FD7875">
      <w:pPr>
        <w:pStyle w:val="a3"/>
        <w:numPr>
          <w:ilvl w:val="0"/>
          <w:numId w:val="1"/>
        </w:numPr>
        <w:spacing w:line="240" w:lineRule="auto"/>
        <w:jc w:val="both"/>
        <w:rPr>
          <w:rFonts w:asciiTheme="minorBidi" w:hAnsiTheme="minorBidi"/>
          <w:sz w:val="28"/>
          <w:szCs w:val="28"/>
        </w:rPr>
      </w:pPr>
      <w:r w:rsidRPr="0013793F">
        <w:rPr>
          <w:rFonts w:asciiTheme="minorBidi" w:hAnsiTheme="minorBidi"/>
          <w:sz w:val="28"/>
          <w:szCs w:val="28"/>
          <w:rtl/>
        </w:rPr>
        <w:t>حفظ العمل الفني في المكان المخصص وعدم تركه عرضة للعبث .</w:t>
      </w:r>
    </w:p>
    <w:p w:rsidR="00706BC4" w:rsidRDefault="00706BC4" w:rsidP="00FD7875">
      <w:pPr>
        <w:pStyle w:val="a3"/>
        <w:numPr>
          <w:ilvl w:val="0"/>
          <w:numId w:val="1"/>
        </w:numPr>
        <w:spacing w:line="240" w:lineRule="auto"/>
        <w:jc w:val="both"/>
        <w:rPr>
          <w:rFonts w:asciiTheme="minorBidi" w:hAnsiTheme="minorBidi"/>
          <w:sz w:val="28"/>
          <w:szCs w:val="28"/>
        </w:rPr>
      </w:pPr>
      <w:r>
        <w:rPr>
          <w:rFonts w:asciiTheme="minorBidi" w:hAnsiTheme="minorBidi" w:hint="cs"/>
          <w:sz w:val="28"/>
          <w:szCs w:val="28"/>
          <w:rtl/>
        </w:rPr>
        <w:t>حفظ الطين في مكان مخصص له مسبقا ليتسنى لنا المحافظة على طراوته وعدم جفافه من خلال حفظه في أوعية بلاستيكية محكمة .</w:t>
      </w:r>
    </w:p>
    <w:p w:rsidR="00706BC4" w:rsidRDefault="00706BC4" w:rsidP="00FD7875">
      <w:pPr>
        <w:pStyle w:val="a3"/>
        <w:numPr>
          <w:ilvl w:val="0"/>
          <w:numId w:val="1"/>
        </w:numPr>
        <w:spacing w:line="240" w:lineRule="auto"/>
        <w:jc w:val="both"/>
        <w:rPr>
          <w:rFonts w:asciiTheme="minorBidi" w:hAnsiTheme="minorBidi"/>
          <w:sz w:val="28"/>
          <w:szCs w:val="28"/>
        </w:rPr>
      </w:pPr>
      <w:r>
        <w:rPr>
          <w:rFonts w:asciiTheme="minorBidi" w:hAnsiTheme="minorBidi" w:hint="cs"/>
          <w:sz w:val="28"/>
          <w:szCs w:val="28"/>
          <w:rtl/>
        </w:rPr>
        <w:t>عدم لمس المفاتيح الكهربائية والتأكد من جفاف اليدين من أي رطوبة لان ذلك يعرضنا للمخاطر.</w:t>
      </w:r>
    </w:p>
    <w:p w:rsidR="00706BC4" w:rsidRPr="0013793F" w:rsidRDefault="00706BC4" w:rsidP="00FD7875">
      <w:pPr>
        <w:pStyle w:val="a3"/>
        <w:numPr>
          <w:ilvl w:val="0"/>
          <w:numId w:val="1"/>
        </w:numPr>
        <w:spacing w:line="240" w:lineRule="auto"/>
        <w:jc w:val="both"/>
        <w:rPr>
          <w:rFonts w:asciiTheme="minorBidi" w:hAnsiTheme="minorBidi"/>
          <w:sz w:val="28"/>
          <w:szCs w:val="28"/>
        </w:rPr>
      </w:pPr>
      <w:r>
        <w:rPr>
          <w:rFonts w:asciiTheme="minorBidi" w:hAnsiTheme="minorBidi" w:hint="cs"/>
          <w:sz w:val="28"/>
          <w:szCs w:val="28"/>
          <w:rtl/>
        </w:rPr>
        <w:t>نظافة المكان (الأستودي</w:t>
      </w:r>
      <w:r>
        <w:rPr>
          <w:rFonts w:asciiTheme="minorBidi" w:hAnsiTheme="minorBidi" w:hint="eastAsia"/>
          <w:sz w:val="28"/>
          <w:szCs w:val="28"/>
          <w:rtl/>
        </w:rPr>
        <w:t>و</w:t>
      </w:r>
      <w:r>
        <w:rPr>
          <w:rFonts w:asciiTheme="minorBidi" w:hAnsiTheme="minorBidi" w:hint="cs"/>
          <w:sz w:val="28"/>
          <w:szCs w:val="28"/>
          <w:rtl/>
        </w:rPr>
        <w:t>) تبعث في نفوسنا الارتياح النفسي والتركيز والدق</w:t>
      </w:r>
      <w:r>
        <w:rPr>
          <w:rFonts w:asciiTheme="minorBidi" w:hAnsiTheme="minorBidi" w:hint="eastAsia"/>
          <w:sz w:val="28"/>
          <w:szCs w:val="28"/>
          <w:rtl/>
        </w:rPr>
        <w:t>ة</w:t>
      </w:r>
      <w:r>
        <w:rPr>
          <w:rFonts w:asciiTheme="minorBidi" w:hAnsiTheme="minorBidi" w:hint="cs"/>
          <w:sz w:val="28"/>
          <w:szCs w:val="28"/>
          <w:rtl/>
        </w:rPr>
        <w:t xml:space="preserve"> في العمل الفني.</w:t>
      </w:r>
    </w:p>
    <w:p w:rsidR="00FD7875" w:rsidRDefault="00FD7875" w:rsidP="00FD7875">
      <w:pPr>
        <w:spacing w:line="240" w:lineRule="auto"/>
        <w:rPr>
          <w:rFonts w:asciiTheme="minorBidi" w:hAnsiTheme="minorBidi"/>
          <w:sz w:val="28"/>
          <w:szCs w:val="28"/>
          <w:rtl/>
        </w:rPr>
      </w:pPr>
    </w:p>
    <w:p w:rsidR="00706BC4" w:rsidRDefault="00FD7875" w:rsidP="00706BC4">
      <w:pPr>
        <w:spacing w:line="240" w:lineRule="auto"/>
        <w:rPr>
          <w:rFonts w:asciiTheme="minorBidi" w:hAnsiTheme="minorBidi"/>
          <w:b/>
          <w:bCs/>
          <w:sz w:val="28"/>
          <w:szCs w:val="28"/>
          <w:rtl/>
        </w:rPr>
      </w:pPr>
      <w:r w:rsidRPr="0013793F">
        <w:rPr>
          <w:rFonts w:asciiTheme="minorBidi" w:hAnsiTheme="minorBidi"/>
          <w:b/>
          <w:bCs/>
          <w:sz w:val="28"/>
          <w:szCs w:val="28"/>
          <w:rtl/>
        </w:rPr>
        <w:t>أدناه شكل يوضح الأدوات المستخدمة في فن الخزف:</w:t>
      </w:r>
    </w:p>
    <w:p w:rsidR="00FD7875" w:rsidRPr="00706BC4" w:rsidRDefault="00706BC4" w:rsidP="00706BC4">
      <w:pPr>
        <w:spacing w:line="240" w:lineRule="auto"/>
        <w:rPr>
          <w:rFonts w:asciiTheme="minorBidi" w:hAnsiTheme="minorBidi"/>
          <w:b/>
          <w:bCs/>
          <w:sz w:val="28"/>
          <w:szCs w:val="28"/>
          <w:rtl/>
        </w:rPr>
      </w:pPr>
      <w:r>
        <w:rPr>
          <w:rFonts w:asciiTheme="minorBidi" w:hAnsiTheme="minorBidi"/>
          <w:b/>
          <w:bCs/>
          <w:noProof/>
          <w:sz w:val="28"/>
          <w:szCs w:val="28"/>
          <w:rtl/>
        </w:rPr>
        <w:drawing>
          <wp:anchor distT="0" distB="0" distL="114300" distR="114300" simplePos="0" relativeHeight="251659264" behindDoc="0" locked="0" layoutInCell="1" allowOverlap="1">
            <wp:simplePos x="0" y="0"/>
            <wp:positionH relativeFrom="column">
              <wp:posOffset>-554783</wp:posOffset>
            </wp:positionH>
            <wp:positionV relativeFrom="paragraph">
              <wp:posOffset>8864</wp:posOffset>
            </wp:positionV>
            <wp:extent cx="6194667" cy="8210939"/>
            <wp:effectExtent l="19050" t="0" r="0" b="0"/>
            <wp:wrapNone/>
            <wp:docPr id="6" name="صورة 1" descr="L:\2013_01_19\IMG_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2013_01_19\IMG_0012.jpg"/>
                    <pic:cNvPicPr>
                      <a:picLocks noChangeAspect="1" noChangeArrowheads="1"/>
                    </pic:cNvPicPr>
                  </pic:nvPicPr>
                  <pic:blipFill>
                    <a:blip r:embed="rId8"/>
                    <a:srcRect/>
                    <a:stretch>
                      <a:fillRect/>
                    </a:stretch>
                  </pic:blipFill>
                  <pic:spPr bwMode="auto">
                    <a:xfrm>
                      <a:off x="0" y="0"/>
                      <a:ext cx="6194425" cy="8210618"/>
                    </a:xfrm>
                    <a:prstGeom prst="rect">
                      <a:avLst/>
                    </a:prstGeom>
                    <a:noFill/>
                    <a:ln w="9525">
                      <a:noFill/>
                      <a:miter lim="800000"/>
                      <a:headEnd/>
                      <a:tailEnd/>
                    </a:ln>
                  </pic:spPr>
                </pic:pic>
              </a:graphicData>
            </a:graphic>
          </wp:anchor>
        </w:drawing>
      </w: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line="240" w:lineRule="auto"/>
        <w:rPr>
          <w:rFonts w:asciiTheme="minorBidi" w:hAnsiTheme="minorBidi"/>
          <w:sz w:val="28"/>
          <w:szCs w:val="28"/>
          <w:rtl/>
        </w:rPr>
      </w:pPr>
    </w:p>
    <w:p w:rsidR="00FD7875" w:rsidRPr="0013793F" w:rsidRDefault="00FD7875" w:rsidP="00FD7875">
      <w:pPr>
        <w:spacing w:after="0" w:line="240" w:lineRule="auto"/>
        <w:rPr>
          <w:rFonts w:asciiTheme="minorBidi" w:eastAsia="Times New Roman" w:hAnsiTheme="minorBidi"/>
          <w:sz w:val="28"/>
          <w:szCs w:val="28"/>
          <w:rtl/>
          <w:lang w:bidi="ar-IQ"/>
        </w:rPr>
      </w:pPr>
      <w:r w:rsidRPr="0013793F">
        <w:rPr>
          <w:rFonts w:asciiTheme="minorBidi" w:eastAsia="Times New Roman" w:hAnsiTheme="minorBidi"/>
          <w:sz w:val="28"/>
          <w:szCs w:val="28"/>
          <w:rtl/>
          <w:lang w:bidi="ar-IQ"/>
        </w:rPr>
        <w:t>عملية تحضير الطين</w:t>
      </w:r>
    </w:p>
    <w:p w:rsidR="00FD7875" w:rsidRPr="0013793F" w:rsidRDefault="00FD7875" w:rsidP="00FD7875">
      <w:pPr>
        <w:spacing w:line="240" w:lineRule="auto"/>
        <w:jc w:val="both"/>
        <w:rPr>
          <w:rFonts w:asciiTheme="minorBidi" w:hAnsiTheme="minorBidi"/>
          <w:sz w:val="28"/>
          <w:szCs w:val="28"/>
          <w:rtl/>
        </w:rPr>
      </w:pPr>
      <w:r w:rsidRPr="0013793F">
        <w:rPr>
          <w:rFonts w:asciiTheme="minorBidi" w:hAnsiTheme="minorBidi"/>
          <w:sz w:val="28"/>
          <w:szCs w:val="28"/>
          <w:rtl/>
        </w:rPr>
        <w:t>قبل البدء في عملية تحضير الأطيان نتوق إلى كيفية اختيار الطين ، اذ يتم اختيار الطين وفقاً لما يلي :</w:t>
      </w:r>
    </w:p>
    <w:p w:rsidR="00FD7875" w:rsidRPr="0013793F" w:rsidRDefault="00FD7875" w:rsidP="00FD7875">
      <w:pPr>
        <w:pStyle w:val="a3"/>
        <w:numPr>
          <w:ilvl w:val="0"/>
          <w:numId w:val="2"/>
        </w:numPr>
        <w:spacing w:line="240" w:lineRule="auto"/>
        <w:jc w:val="both"/>
        <w:rPr>
          <w:rFonts w:asciiTheme="minorBidi" w:hAnsiTheme="minorBidi"/>
          <w:sz w:val="28"/>
          <w:szCs w:val="28"/>
        </w:rPr>
      </w:pPr>
      <w:r w:rsidRPr="0013793F">
        <w:rPr>
          <w:rFonts w:asciiTheme="minorBidi" w:hAnsiTheme="minorBidi"/>
          <w:sz w:val="28"/>
          <w:szCs w:val="28"/>
          <w:rtl/>
        </w:rPr>
        <w:t>صفة المطاوعة أي كلما توغلنا للعمق نستطيع الحصول على طينة مرنة مطاوعة للعمل يتراوح بعدها من 60 سم إلى متر وأحياناً تصل إلى 4 أمتار وحسب جغرافية المكان.</w:t>
      </w:r>
    </w:p>
    <w:p w:rsidR="00FD7875" w:rsidRPr="0013793F" w:rsidRDefault="00FD7875" w:rsidP="00FD7875">
      <w:pPr>
        <w:pStyle w:val="a3"/>
        <w:numPr>
          <w:ilvl w:val="0"/>
          <w:numId w:val="2"/>
        </w:numPr>
        <w:spacing w:line="240" w:lineRule="auto"/>
        <w:jc w:val="both"/>
        <w:rPr>
          <w:rFonts w:asciiTheme="minorBidi" w:hAnsiTheme="minorBidi"/>
          <w:sz w:val="28"/>
          <w:szCs w:val="28"/>
        </w:rPr>
      </w:pPr>
      <w:r w:rsidRPr="0013793F">
        <w:rPr>
          <w:rFonts w:asciiTheme="minorBidi" w:hAnsiTheme="minorBidi"/>
          <w:sz w:val="28"/>
          <w:szCs w:val="28"/>
          <w:rtl/>
        </w:rPr>
        <w:t>خلو الطين من الأملاح قدر الإمكان ويفضل فحص الطينة بالمختبرات المخصصة .</w:t>
      </w:r>
    </w:p>
    <w:p w:rsidR="00FD7875" w:rsidRPr="0013793F" w:rsidRDefault="00FD7875" w:rsidP="00FD7875">
      <w:pPr>
        <w:pStyle w:val="a3"/>
        <w:numPr>
          <w:ilvl w:val="0"/>
          <w:numId w:val="2"/>
        </w:numPr>
        <w:spacing w:line="240" w:lineRule="auto"/>
        <w:jc w:val="both"/>
        <w:rPr>
          <w:rFonts w:asciiTheme="minorBidi" w:hAnsiTheme="minorBidi"/>
          <w:sz w:val="28"/>
          <w:szCs w:val="28"/>
        </w:rPr>
      </w:pPr>
      <w:r w:rsidRPr="0013793F">
        <w:rPr>
          <w:rFonts w:asciiTheme="minorBidi" w:hAnsiTheme="minorBidi"/>
          <w:sz w:val="28"/>
          <w:szCs w:val="28"/>
          <w:rtl/>
        </w:rPr>
        <w:t>خلو الطينة من المواد والشوائب مثل الكلس والحجر .</w:t>
      </w:r>
    </w:p>
    <w:p w:rsidR="00FD7875" w:rsidRPr="0013793F" w:rsidRDefault="00FD7875" w:rsidP="00FD7875">
      <w:pPr>
        <w:pStyle w:val="a3"/>
        <w:numPr>
          <w:ilvl w:val="0"/>
          <w:numId w:val="2"/>
        </w:numPr>
        <w:spacing w:line="240" w:lineRule="auto"/>
        <w:jc w:val="both"/>
        <w:rPr>
          <w:rFonts w:asciiTheme="minorBidi" w:hAnsiTheme="minorBidi"/>
          <w:sz w:val="28"/>
          <w:szCs w:val="28"/>
        </w:rPr>
      </w:pPr>
      <w:r w:rsidRPr="0013793F">
        <w:rPr>
          <w:rFonts w:asciiTheme="minorBidi" w:hAnsiTheme="minorBidi"/>
          <w:sz w:val="28"/>
          <w:szCs w:val="28"/>
          <w:rtl/>
        </w:rPr>
        <w:t>احتواء الطينة على كمية من الرمل الذي تتوفر فيه مادة السلكات التي لها الأثر الكبير في تماسك العمل الفني عند الفخر .</w:t>
      </w:r>
    </w:p>
    <w:p w:rsidR="00FD7875" w:rsidRPr="0013793F" w:rsidRDefault="00FD7875" w:rsidP="00FD7875">
      <w:pPr>
        <w:spacing w:line="240" w:lineRule="auto"/>
        <w:jc w:val="both"/>
        <w:rPr>
          <w:rFonts w:asciiTheme="minorBidi" w:hAnsiTheme="minorBidi"/>
          <w:sz w:val="28"/>
          <w:szCs w:val="28"/>
          <w:rtl/>
        </w:rPr>
      </w:pPr>
    </w:p>
    <w:sectPr w:rsidR="00FD7875" w:rsidRPr="0013793F" w:rsidSect="00D307C2">
      <w:headerReference w:type="default" r:id="rId9"/>
      <w:foot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9B2" w:rsidRDefault="002E69B2" w:rsidP="00171A20">
      <w:pPr>
        <w:spacing w:after="0" w:line="240" w:lineRule="auto"/>
      </w:pPr>
      <w:r>
        <w:separator/>
      </w:r>
    </w:p>
  </w:endnote>
  <w:endnote w:type="continuationSeparator" w:id="1">
    <w:p w:rsidR="002E69B2" w:rsidRDefault="002E69B2" w:rsidP="00171A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BC4" w:rsidRPr="00706BC4" w:rsidRDefault="00706BC4" w:rsidP="00706BC4">
    <w:pPr>
      <w:pStyle w:val="a5"/>
      <w:rPr>
        <w:sz w:val="28"/>
        <w:szCs w:val="28"/>
        <w:lang w:bidi="ar-IQ"/>
      </w:rPr>
    </w:pPr>
    <w:r w:rsidRPr="00706BC4">
      <w:rPr>
        <w:rFonts w:hint="cs"/>
        <w:sz w:val="28"/>
        <w:szCs w:val="28"/>
        <w:rtl/>
        <w:lang w:bidi="ar-IQ"/>
      </w:rPr>
      <w:t>م.م. ضياء حمود ا</w:t>
    </w:r>
    <w:r>
      <w:rPr>
        <w:rFonts w:hint="cs"/>
        <w:sz w:val="28"/>
        <w:szCs w:val="28"/>
        <w:rtl/>
        <w:lang w:bidi="ar-IQ"/>
      </w:rPr>
      <w:t>لأ</w:t>
    </w:r>
    <w:r w:rsidRPr="00706BC4">
      <w:rPr>
        <w:rFonts w:hint="cs"/>
        <w:sz w:val="28"/>
        <w:szCs w:val="28"/>
        <w:rtl/>
        <w:lang w:bidi="ar-IQ"/>
      </w:rPr>
      <w:t>عرجي</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9B2" w:rsidRDefault="002E69B2" w:rsidP="00171A20">
      <w:pPr>
        <w:spacing w:after="0" w:line="240" w:lineRule="auto"/>
      </w:pPr>
      <w:r>
        <w:separator/>
      </w:r>
    </w:p>
  </w:footnote>
  <w:footnote w:type="continuationSeparator" w:id="1">
    <w:p w:rsidR="002E69B2" w:rsidRDefault="002E69B2" w:rsidP="00171A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BC4" w:rsidRDefault="00706BC4">
    <w:pPr>
      <w:pStyle w:val="a4"/>
    </w:pPr>
    <w:r w:rsidRPr="00706BC4">
      <w:rPr>
        <w:rFonts w:cs="Arial" w:hint="cs"/>
        <w:noProof/>
        <w:rtl/>
      </w:rPr>
      <w:drawing>
        <wp:anchor distT="0" distB="0" distL="114300" distR="114300" simplePos="0" relativeHeight="251659264" behindDoc="0" locked="0" layoutInCell="1" allowOverlap="1">
          <wp:simplePos x="0" y="0"/>
          <wp:positionH relativeFrom="column">
            <wp:posOffset>4278474</wp:posOffset>
          </wp:positionH>
          <wp:positionV relativeFrom="paragraph">
            <wp:posOffset>-216315</wp:posOffset>
          </wp:positionV>
          <wp:extent cx="1035310" cy="951723"/>
          <wp:effectExtent l="19050" t="0" r="0" b="0"/>
          <wp:wrapNone/>
          <wp:docPr id="1" name="صورة 1" descr="C:\Users\user\Desktop\colimg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colimg13.png"/>
                  <pic:cNvPicPr>
                    <a:picLocks noChangeAspect="1" noChangeArrowheads="1"/>
                  </pic:cNvPicPr>
                </pic:nvPicPr>
                <pic:blipFill>
                  <a:blip r:embed="rId1"/>
                  <a:srcRect/>
                  <a:stretch>
                    <a:fillRect/>
                  </a:stretch>
                </pic:blipFill>
                <pic:spPr bwMode="auto">
                  <a:xfrm>
                    <a:off x="0" y="0"/>
                    <a:ext cx="1035309" cy="951723"/>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50EC2"/>
    <w:multiLevelType w:val="hybridMultilevel"/>
    <w:tmpl w:val="A46C712A"/>
    <w:lvl w:ilvl="0" w:tplc="04090013">
      <w:start w:val="1"/>
      <w:numFmt w:val="arabicAlpha"/>
      <w:lvlText w:val="%1-"/>
      <w:lvlJc w:val="center"/>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3BBC62CF"/>
    <w:multiLevelType w:val="hybridMultilevel"/>
    <w:tmpl w:val="2EEA126A"/>
    <w:lvl w:ilvl="0" w:tplc="ACEC5066">
      <w:start w:val="1"/>
      <w:numFmt w:val="decimal"/>
      <w:lvlText w:val="%1."/>
      <w:lvlJc w:val="left"/>
      <w:pPr>
        <w:ind w:left="360" w:hanging="360"/>
      </w:pPr>
      <w:rPr>
        <w:lang w:bidi="ar-S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20"/>
  <w:characterSpacingControl w:val="doNotCompress"/>
  <w:footnotePr>
    <w:footnote w:id="0"/>
    <w:footnote w:id="1"/>
  </w:footnotePr>
  <w:endnotePr>
    <w:endnote w:id="0"/>
    <w:endnote w:id="1"/>
  </w:endnotePr>
  <w:compat/>
  <w:rsids>
    <w:rsidRoot w:val="00FD7875"/>
    <w:rsid w:val="000D2814"/>
    <w:rsid w:val="00171A20"/>
    <w:rsid w:val="002E69B2"/>
    <w:rsid w:val="003F0434"/>
    <w:rsid w:val="00551847"/>
    <w:rsid w:val="0055508E"/>
    <w:rsid w:val="00706BC4"/>
    <w:rsid w:val="00B977DC"/>
    <w:rsid w:val="00BC0CB3"/>
    <w:rsid w:val="00D307C2"/>
    <w:rsid w:val="00FC0767"/>
    <w:rsid w:val="00FD787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875"/>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7875"/>
    <w:pPr>
      <w:ind w:left="720"/>
      <w:contextualSpacing/>
    </w:pPr>
  </w:style>
  <w:style w:type="paragraph" w:styleId="a4">
    <w:name w:val="header"/>
    <w:basedOn w:val="a"/>
    <w:link w:val="Char"/>
    <w:uiPriority w:val="99"/>
    <w:semiHidden/>
    <w:unhideWhenUsed/>
    <w:rsid w:val="00171A20"/>
    <w:pPr>
      <w:tabs>
        <w:tab w:val="center" w:pos="4153"/>
        <w:tab w:val="right" w:pos="8306"/>
      </w:tabs>
      <w:spacing w:after="0" w:line="240" w:lineRule="auto"/>
    </w:pPr>
  </w:style>
  <w:style w:type="character" w:customStyle="1" w:styleId="Char">
    <w:name w:val="رأس صفحة Char"/>
    <w:basedOn w:val="a0"/>
    <w:link w:val="a4"/>
    <w:uiPriority w:val="99"/>
    <w:semiHidden/>
    <w:rsid w:val="00171A20"/>
    <w:rPr>
      <w:rFonts w:eastAsiaTheme="minorEastAsia"/>
    </w:rPr>
  </w:style>
  <w:style w:type="paragraph" w:styleId="a5">
    <w:name w:val="footer"/>
    <w:basedOn w:val="a"/>
    <w:link w:val="Char0"/>
    <w:uiPriority w:val="99"/>
    <w:semiHidden/>
    <w:unhideWhenUsed/>
    <w:rsid w:val="00171A20"/>
    <w:pPr>
      <w:tabs>
        <w:tab w:val="center" w:pos="4153"/>
        <w:tab w:val="right" w:pos="8306"/>
      </w:tabs>
      <w:spacing w:after="0" w:line="240" w:lineRule="auto"/>
    </w:pPr>
  </w:style>
  <w:style w:type="character" w:customStyle="1" w:styleId="Char0">
    <w:name w:val="تذييل صفحة Char"/>
    <w:basedOn w:val="a0"/>
    <w:link w:val="a5"/>
    <w:uiPriority w:val="99"/>
    <w:semiHidden/>
    <w:rsid w:val="00171A20"/>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417</Words>
  <Characters>2379</Characters>
  <Application>Microsoft Office Word</Application>
  <DocSecurity>0</DocSecurity>
  <Lines>19</Lines>
  <Paragraphs>5</Paragraphs>
  <ScaleCrop>false</ScaleCrop>
  <Company/>
  <LinksUpToDate>false</LinksUpToDate>
  <CharactersWithSpaces>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EnGiNeeRx</cp:lastModifiedBy>
  <cp:revision>4</cp:revision>
  <dcterms:created xsi:type="dcterms:W3CDTF">2013-01-26T15:17:00Z</dcterms:created>
  <dcterms:modified xsi:type="dcterms:W3CDTF">2013-01-26T16:42:00Z</dcterms:modified>
</cp:coreProperties>
</file>